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ITB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/2017/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10</w:t>
      </w:r>
      <w:r w:rsidR="00FE3DA9">
        <w:rPr>
          <w:rFonts w:ascii="Arial" w:hAnsi="Arial" w:cs="Arial"/>
          <w:b w:val="0"/>
          <w:color w:val="000000"/>
          <w:sz w:val="20"/>
          <w:szCs w:val="20"/>
        </w:rPr>
        <w:t>45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</w:rPr>
        <w:t>C</w:t>
      </w:r>
      <w:proofErr w:type="spellStart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onstruction</w:t>
      </w:r>
      <w:proofErr w:type="spell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of the Bridge over </w:t>
      </w:r>
      <w:proofErr w:type="spellStart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Cernica</w:t>
      </w:r>
      <w:proofErr w:type="spell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proofErr w:type="gramStart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river</w:t>
      </w:r>
      <w:proofErr w:type="gram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in the Municipality of </w:t>
      </w:r>
      <w:proofErr w:type="spellStart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Loznica</w:t>
      </w:r>
      <w:proofErr w:type="spell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, UNOPS-ROADS-2017-W-005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74415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The works on construction of the bridge over </w:t>
      </w:r>
      <w:proofErr w:type="spellStart"/>
      <w:r w:rsidR="00FE3DA9" w:rsidRPr="00FE3DA9">
        <w:rPr>
          <w:rFonts w:ascii="Arial" w:hAnsi="Arial" w:cs="Arial"/>
          <w:color w:val="000000"/>
          <w:sz w:val="20"/>
          <w:szCs w:val="20"/>
        </w:rPr>
        <w:t>Cernica</w:t>
      </w:r>
      <w:proofErr w:type="spell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E3DA9" w:rsidRPr="00FE3DA9">
        <w:rPr>
          <w:rFonts w:ascii="Arial" w:hAnsi="Arial" w:cs="Arial"/>
          <w:color w:val="000000"/>
          <w:sz w:val="20"/>
          <w:szCs w:val="20"/>
        </w:rPr>
        <w:t>river</w:t>
      </w:r>
      <w:proofErr w:type="gram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in the Municipality of </w:t>
      </w:r>
      <w:proofErr w:type="spellStart"/>
      <w:r w:rsidR="00FE3DA9" w:rsidRPr="00FE3DA9">
        <w:rPr>
          <w:rFonts w:ascii="Arial" w:hAnsi="Arial" w:cs="Arial"/>
          <w:color w:val="000000"/>
          <w:sz w:val="20"/>
          <w:szCs w:val="20"/>
        </w:rPr>
        <w:t>Loznica</w:t>
      </w:r>
      <w:proofErr w:type="spell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include bridge construction works and road adjustment works as per Schedule of Rates and Technical Documentation.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B742F" w:rsidRPr="00AB742F">
        <w:rPr>
          <w:rFonts w:ascii="Arial" w:hAnsi="Arial" w:cs="Arial"/>
          <w:sz w:val="20"/>
          <w:szCs w:val="20"/>
        </w:rPr>
        <w:t>2</w:t>
      </w:r>
      <w:r w:rsidR="00744157">
        <w:rPr>
          <w:rFonts w:ascii="Arial" w:hAnsi="Arial" w:cs="Arial"/>
          <w:sz w:val="20"/>
          <w:szCs w:val="20"/>
        </w:rPr>
        <w:t>8</w:t>
      </w:r>
      <w:r w:rsidR="00D25F72" w:rsidRPr="00AB742F">
        <w:rPr>
          <w:rFonts w:ascii="Arial" w:hAnsi="Arial" w:cs="Arial"/>
          <w:color w:val="000000"/>
          <w:sz w:val="20"/>
          <w:szCs w:val="20"/>
        </w:rPr>
        <w:t>/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0</w:t>
      </w:r>
      <w:r w:rsidR="00744157">
        <w:rPr>
          <w:rFonts w:ascii="Arial" w:hAnsi="Arial" w:cs="Arial"/>
          <w:color w:val="000000"/>
          <w:sz w:val="20"/>
          <w:szCs w:val="20"/>
        </w:rPr>
        <w:t>8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AB742F">
        <w:rPr>
          <w:rFonts w:ascii="Arial" w:hAnsi="Arial" w:cs="Arial"/>
          <w:color w:val="000000"/>
          <w:sz w:val="20"/>
          <w:szCs w:val="20"/>
        </w:rPr>
        <w:t>0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:00UTC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 xml:space="preserve"> (12:00CET)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744157">
        <w:rPr>
          <w:rFonts w:ascii="Arial" w:hAnsi="Arial" w:cs="Arial"/>
          <w:color w:val="000000"/>
          <w:sz w:val="20"/>
          <w:szCs w:val="20"/>
        </w:rPr>
        <w:t>11</w:t>
      </w:r>
      <w:r w:rsidR="00D25F72">
        <w:rPr>
          <w:rFonts w:ascii="Arial" w:hAnsi="Arial" w:cs="Arial"/>
          <w:color w:val="000000"/>
          <w:sz w:val="20"/>
          <w:szCs w:val="20"/>
        </w:rPr>
        <w:t>/0</w:t>
      </w:r>
      <w:r w:rsidR="00744157">
        <w:rPr>
          <w:rFonts w:ascii="Arial" w:hAnsi="Arial" w:cs="Arial"/>
          <w:color w:val="000000"/>
          <w:sz w:val="20"/>
          <w:szCs w:val="20"/>
        </w:rPr>
        <w:t>8</w:t>
      </w:r>
      <w:r w:rsidR="00D25F72">
        <w:rPr>
          <w:rFonts w:ascii="Arial" w:hAnsi="Arial" w:cs="Arial"/>
          <w:color w:val="000000"/>
          <w:sz w:val="20"/>
          <w:szCs w:val="20"/>
        </w:rPr>
        <w:t>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2C6A7F" w:rsidRDefault="007E712E" w:rsidP="005260A9">
      <w:pPr>
        <w:suppressAutoHyphens/>
        <w:spacing w:after="0" w:line="240" w:lineRule="auto"/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8B4300" w:rsidRPr="008406BE">
          <w:rPr>
            <w:rStyle w:val="Hyperlink"/>
          </w:rPr>
          <w:t>https://www.ungm.org/Public/Notice/60594</w:t>
        </w:r>
      </w:hyperlink>
    </w:p>
    <w:p w:rsidR="008B4300" w:rsidRPr="0017619E" w:rsidRDefault="008B4300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bookmarkStart w:id="0" w:name="_GoBack"/>
      <w:bookmarkEnd w:id="0"/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E242F7" w:rsidRDefault="008B4300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7" w:anchor="/Help/Guides" w:history="1">
        <w:r w:rsidR="007E712E" w:rsidRPr="00E242F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eastAsia="en-GB"/>
          </w:rPr>
          <w:t>https://esourcing.unops.org/#/Help/Guides</w:t>
        </w:r>
      </w:hyperlink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17619E"/>
    <w:rsid w:val="001A22DD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44157"/>
    <w:rsid w:val="007C5D86"/>
    <w:rsid w:val="007D51D3"/>
    <w:rsid w:val="007E712E"/>
    <w:rsid w:val="007F2F96"/>
    <w:rsid w:val="008B4300"/>
    <w:rsid w:val="00945765"/>
    <w:rsid w:val="009F4843"/>
    <w:rsid w:val="00A51634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F427EC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1273DC5-DA4A-437F-91A4-7939288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059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Suzana Tanaskovic</cp:lastModifiedBy>
  <cp:revision>18</cp:revision>
  <dcterms:created xsi:type="dcterms:W3CDTF">2016-10-25T08:31:00Z</dcterms:created>
  <dcterms:modified xsi:type="dcterms:W3CDTF">2017-08-11T15:18:00Z</dcterms:modified>
</cp:coreProperties>
</file>