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FA3AF5" w:rsidRDefault="00A853FF" w:rsidP="00FF74EC">
      <w:pPr>
        <w:autoSpaceDE w:val="0"/>
        <w:autoSpaceDN w:val="0"/>
        <w:spacing w:before="100" w:beforeAutospacing="1" w:after="100" w:afterAutospacing="1"/>
        <w:rPr>
          <w:rStyle w:val="Emphasis"/>
        </w:rPr>
      </w:pPr>
      <w:r>
        <w:rPr>
          <w:rStyle w:val="Emphasis"/>
        </w:rPr>
        <w:t xml:space="preserve"> </w:t>
      </w:r>
    </w:p>
    <w:p w:rsidR="00BD5D47" w:rsidRDefault="00BD5D47" w:rsidP="00BD5D4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77871">
      <w:pPr>
        <w:pStyle w:val="ListParagraph"/>
        <w:numPr>
          <w:ilvl w:val="1"/>
          <w:numId w:val="36"/>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lastRenderedPageBreak/>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93384C" w:rsidP="00481EA7">
      <w:pPr>
        <w:pStyle w:val="Headline"/>
      </w:pPr>
      <w:r>
        <w:rPr>
          <w:rFonts w:cs="Calibri"/>
        </w:rPr>
        <w:br w:type="page"/>
      </w:r>
      <w:r w:rsidR="00A10DBB" w:rsidRPr="003963DA">
        <w:lastRenderedPageBreak/>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tbl>
      <w:tblPr>
        <w:tblStyle w:val="TableGrid"/>
        <w:tblW w:w="0" w:type="auto"/>
        <w:tblInd w:w="108" w:type="dxa"/>
        <w:tblLook w:val="04A0" w:firstRow="1" w:lastRow="0" w:firstColumn="1" w:lastColumn="0" w:noHBand="0" w:noVBand="1"/>
      </w:tblPr>
      <w:tblGrid>
        <w:gridCol w:w="2534"/>
        <w:gridCol w:w="2569"/>
      </w:tblGrid>
      <w:tr w:rsidR="003470DA" w:rsidTr="00ED0B6F">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569" w:type="dxa"/>
            <w:vAlign w:val="center"/>
          </w:tcPr>
          <w:p w:rsidR="003470DA" w:rsidRPr="003470DA" w:rsidRDefault="002F52E5" w:rsidP="003470DA">
            <w:pPr>
              <w:rPr>
                <w:rFonts w:ascii="Arial" w:hAnsi="Arial"/>
              </w:rPr>
            </w:pPr>
            <w:r>
              <w:rPr>
                <w:rFonts w:ascii="Arial" w:hAnsi="Arial"/>
              </w:rPr>
              <w:t>RSD</w:t>
            </w:r>
          </w:p>
        </w:tc>
      </w:tr>
    </w:tbl>
    <w:p w:rsidR="00DE4C6D" w:rsidRDefault="00DE4C6D" w:rsidP="00DE4C6D">
      <w:pPr>
        <w:pStyle w:val="Headingblue"/>
        <w:rPr>
          <w:sz w:val="20"/>
          <w:szCs w:val="20"/>
        </w:rPr>
      </w:pPr>
    </w:p>
    <w:p w:rsidR="009918DC" w:rsidRDefault="009918DC" w:rsidP="00DE4C6D">
      <w:pPr>
        <w:pStyle w:val="Headingblue"/>
        <w:rPr>
          <w:sz w:val="20"/>
          <w:szCs w:val="20"/>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250"/>
        <w:gridCol w:w="850"/>
        <w:gridCol w:w="1706"/>
        <w:gridCol w:w="2205"/>
      </w:tblGrid>
      <w:tr w:rsidR="00567E2F" w:rsidRPr="00E37EE6" w:rsidTr="006C44C7">
        <w:trPr>
          <w:trHeight w:val="632"/>
        </w:trPr>
        <w:tc>
          <w:tcPr>
            <w:tcW w:w="431" w:type="pct"/>
            <w:shd w:val="clear" w:color="auto" w:fill="D9D9D9" w:themeFill="background1" w:themeFillShade="D9"/>
            <w:vAlign w:val="center"/>
          </w:tcPr>
          <w:p w:rsidR="00567E2F" w:rsidRPr="00E37EE6" w:rsidRDefault="00567E2F" w:rsidP="00ED0B6F">
            <w:pPr>
              <w:jc w:val="center"/>
              <w:rPr>
                <w:b/>
                <w:iCs/>
              </w:rPr>
            </w:pPr>
            <w:r>
              <w:rPr>
                <w:b/>
                <w:iCs/>
              </w:rPr>
              <w:t>Item No</w:t>
            </w:r>
          </w:p>
        </w:tc>
        <w:tc>
          <w:tcPr>
            <w:tcW w:w="2155" w:type="pct"/>
            <w:shd w:val="clear" w:color="auto" w:fill="D9D9D9" w:themeFill="background1" w:themeFillShade="D9"/>
            <w:vAlign w:val="center"/>
          </w:tcPr>
          <w:p w:rsidR="00567E2F" w:rsidRPr="00E37EE6" w:rsidRDefault="00567E2F" w:rsidP="00ED0B6F">
            <w:pPr>
              <w:jc w:val="center"/>
              <w:rPr>
                <w:b/>
                <w:iCs/>
              </w:rPr>
            </w:pPr>
            <w:r w:rsidRPr="005C1405">
              <w:rPr>
                <w:b/>
                <w:bCs/>
                <w:iCs/>
              </w:rPr>
              <w:t>Description of Goods</w:t>
            </w:r>
          </w:p>
        </w:tc>
        <w:tc>
          <w:tcPr>
            <w:tcW w:w="431" w:type="pct"/>
            <w:shd w:val="clear" w:color="auto" w:fill="D9D9D9" w:themeFill="background1" w:themeFillShade="D9"/>
            <w:vAlign w:val="center"/>
          </w:tcPr>
          <w:p w:rsidR="00567E2F" w:rsidRDefault="00567E2F" w:rsidP="00ED0B6F">
            <w:pPr>
              <w:jc w:val="center"/>
              <w:rPr>
                <w:b/>
                <w:iCs/>
              </w:rPr>
            </w:pPr>
            <w:r>
              <w:rPr>
                <w:b/>
                <w:iCs/>
              </w:rPr>
              <w:t>Quantity</w:t>
            </w:r>
          </w:p>
          <w:p w:rsidR="00CC4F45" w:rsidRDefault="00CC4F45" w:rsidP="00ED0B6F">
            <w:pPr>
              <w:jc w:val="center"/>
              <w:rPr>
                <w:b/>
                <w:iCs/>
              </w:rPr>
            </w:pPr>
          </w:p>
        </w:tc>
        <w:tc>
          <w:tcPr>
            <w:tcW w:w="865" w:type="pct"/>
            <w:shd w:val="clear" w:color="auto" w:fill="D9D9D9" w:themeFill="background1" w:themeFillShade="D9"/>
          </w:tcPr>
          <w:p w:rsidR="00567E2F" w:rsidRDefault="00567E2F" w:rsidP="00567E2F">
            <w:pPr>
              <w:jc w:val="center"/>
              <w:rPr>
                <w:b/>
                <w:iCs/>
              </w:rPr>
            </w:pPr>
            <w:r w:rsidRPr="00567E2F">
              <w:rPr>
                <w:b/>
                <w:iCs/>
              </w:rPr>
              <w:t>Unit price DAP</w:t>
            </w:r>
          </w:p>
          <w:p w:rsidR="004153F6" w:rsidRPr="004153F6" w:rsidRDefault="004153F6" w:rsidP="00567E2F">
            <w:pPr>
              <w:jc w:val="center"/>
              <w:rPr>
                <w:iCs/>
              </w:rPr>
            </w:pPr>
            <w:r w:rsidRPr="004153F6">
              <w:rPr>
                <w:iCs/>
                <w:highlight w:val="cyan"/>
              </w:rPr>
              <w:t>VAT excluded</w:t>
            </w:r>
          </w:p>
          <w:p w:rsidR="00ED0B6F" w:rsidRDefault="00ED0B6F" w:rsidP="00567E2F">
            <w:pPr>
              <w:jc w:val="center"/>
              <w:rPr>
                <w:b/>
                <w:iCs/>
              </w:rPr>
            </w:pPr>
          </w:p>
          <w:p w:rsidR="00567E2F" w:rsidRDefault="00567E2F" w:rsidP="00567E2F">
            <w:pPr>
              <w:jc w:val="center"/>
              <w:rPr>
                <w:b/>
                <w:iCs/>
              </w:rPr>
            </w:pPr>
            <w:r>
              <w:rPr>
                <w:b/>
                <w:iCs/>
              </w:rPr>
              <w:t>RSD</w:t>
            </w:r>
          </w:p>
        </w:tc>
        <w:tc>
          <w:tcPr>
            <w:tcW w:w="1118" w:type="pct"/>
            <w:shd w:val="clear" w:color="auto" w:fill="D9D9D9" w:themeFill="background1" w:themeFillShade="D9"/>
          </w:tcPr>
          <w:p w:rsidR="00567E2F" w:rsidRPr="00567E2F" w:rsidRDefault="00567E2F" w:rsidP="00567E2F">
            <w:pPr>
              <w:jc w:val="center"/>
              <w:rPr>
                <w:b/>
                <w:iCs/>
              </w:rPr>
            </w:pPr>
            <w:r>
              <w:rPr>
                <w:b/>
                <w:iCs/>
              </w:rPr>
              <w:t xml:space="preserve">Total </w:t>
            </w:r>
            <w:r w:rsidRPr="00567E2F">
              <w:rPr>
                <w:b/>
                <w:iCs/>
              </w:rPr>
              <w:t>price DAP</w:t>
            </w:r>
          </w:p>
          <w:p w:rsidR="00ED0B6F" w:rsidRDefault="004153F6" w:rsidP="00567E2F">
            <w:pPr>
              <w:jc w:val="center"/>
              <w:rPr>
                <w:iCs/>
              </w:rPr>
            </w:pPr>
            <w:r w:rsidRPr="004153F6">
              <w:rPr>
                <w:iCs/>
                <w:highlight w:val="cyan"/>
              </w:rPr>
              <w:t>VAT excluded</w:t>
            </w:r>
          </w:p>
          <w:p w:rsidR="004153F6" w:rsidRPr="004153F6" w:rsidRDefault="004153F6" w:rsidP="00567E2F">
            <w:pPr>
              <w:jc w:val="center"/>
              <w:rPr>
                <w:iCs/>
              </w:rPr>
            </w:pPr>
          </w:p>
          <w:p w:rsidR="00567E2F" w:rsidRPr="00567E2F" w:rsidRDefault="00567E2F" w:rsidP="00567E2F">
            <w:pPr>
              <w:jc w:val="center"/>
              <w:rPr>
                <w:b/>
                <w:iCs/>
              </w:rPr>
            </w:pPr>
            <w:r>
              <w:rPr>
                <w:b/>
                <w:iCs/>
              </w:rPr>
              <w:t>RSD</w:t>
            </w:r>
          </w:p>
        </w:tc>
      </w:tr>
      <w:tr w:rsidR="000A5BDC" w:rsidRPr="00E37EE6" w:rsidTr="00512E8F">
        <w:trPr>
          <w:trHeight w:val="784"/>
        </w:trPr>
        <w:tc>
          <w:tcPr>
            <w:tcW w:w="431" w:type="pct"/>
            <w:vAlign w:val="center"/>
          </w:tcPr>
          <w:p w:rsidR="000A5BDC" w:rsidRPr="00A13B6B" w:rsidRDefault="003B3FF9" w:rsidP="00ED0B6F">
            <w:pPr>
              <w:rPr>
                <w:iCs/>
              </w:rPr>
            </w:pPr>
            <w:r>
              <w:rPr>
                <w:iCs/>
              </w:rPr>
              <w:t xml:space="preserve">   </w:t>
            </w:r>
            <w:r w:rsidR="000A5BDC">
              <w:rPr>
                <w:iCs/>
              </w:rPr>
              <w:t>1.</w:t>
            </w:r>
          </w:p>
        </w:tc>
        <w:tc>
          <w:tcPr>
            <w:tcW w:w="2155" w:type="pct"/>
          </w:tcPr>
          <w:p w:rsidR="000A5BDC" w:rsidRPr="001C5885" w:rsidRDefault="00EA4390" w:rsidP="003B1650">
            <w:r w:rsidRPr="00EA4390">
              <w:t>Purchase and installation</w:t>
            </w:r>
            <w:r>
              <w:t xml:space="preserve"> </w:t>
            </w:r>
            <w:r w:rsidRPr="00EA4390">
              <w:t xml:space="preserve">of GPS software </w:t>
            </w:r>
            <w:r w:rsidR="004A70C4">
              <w:t xml:space="preserve"> </w:t>
            </w:r>
            <w:r w:rsidR="004D3DF1">
              <w:t xml:space="preserve">on </w:t>
            </w:r>
            <w:r w:rsidR="00091732" w:rsidRPr="00091732">
              <w:t xml:space="preserve">Ministry of Interior </w:t>
            </w:r>
            <w:r w:rsidR="00091732">
              <w:t>(</w:t>
            </w:r>
            <w:proofErr w:type="spellStart"/>
            <w:r w:rsidR="004D3DF1">
              <w:t>MoI</w:t>
            </w:r>
            <w:proofErr w:type="spellEnd"/>
            <w:r w:rsidR="00091732">
              <w:t>)</w:t>
            </w:r>
            <w:r w:rsidR="004D3DF1">
              <w:t xml:space="preserve"> server </w:t>
            </w:r>
            <w:r w:rsidR="004A70C4">
              <w:t xml:space="preserve">with maintenance and support </w:t>
            </w:r>
            <w:r w:rsidR="003B1650">
              <w:t>for</w:t>
            </w:r>
            <w:r w:rsidR="004A70C4">
              <w:t xml:space="preserve"> 24 month</w:t>
            </w:r>
            <w:r w:rsidR="008F4359">
              <w:t>s</w:t>
            </w:r>
            <w:r w:rsidR="004A70C4">
              <w:t xml:space="preserve"> </w:t>
            </w:r>
            <w:r w:rsidR="003B1650">
              <w:t xml:space="preserve">from the contract signature </w:t>
            </w:r>
            <w:r w:rsidR="004A70C4">
              <w:t>with obligatory</w:t>
            </w:r>
            <w:r w:rsidR="00CF7F48">
              <w:t xml:space="preserve"> arrival </w:t>
            </w:r>
            <w:r w:rsidR="004A70C4">
              <w:t xml:space="preserve">to </w:t>
            </w:r>
            <w:proofErr w:type="spellStart"/>
            <w:r w:rsidR="004A70C4">
              <w:t>M</w:t>
            </w:r>
            <w:r w:rsidR="00E94888">
              <w:t>oI</w:t>
            </w:r>
            <w:proofErr w:type="spellEnd"/>
            <w:r w:rsidR="004A70C4">
              <w:t xml:space="preserve"> server</w:t>
            </w:r>
            <w:r w:rsidR="00CF7F48">
              <w:t xml:space="preserve"> in Belgrade</w:t>
            </w:r>
            <w:r w:rsidR="004A70C4">
              <w:t xml:space="preserve"> every time when is needed </w:t>
            </w:r>
            <w:r w:rsidR="004A70C4" w:rsidRPr="004A70C4">
              <w:rPr>
                <w:b/>
                <w:u w:val="single"/>
              </w:rPr>
              <w:t>(</w:t>
            </w:r>
            <w:r w:rsidR="003B1650">
              <w:rPr>
                <w:b/>
                <w:u w:val="single"/>
              </w:rPr>
              <w:t>TeamV</w:t>
            </w:r>
            <w:r w:rsidR="004A70C4" w:rsidRPr="004A70C4">
              <w:rPr>
                <w:b/>
                <w:u w:val="single"/>
              </w:rPr>
              <w:t>i</w:t>
            </w:r>
            <w:r w:rsidR="003B1650">
              <w:rPr>
                <w:b/>
                <w:u w:val="single"/>
              </w:rPr>
              <w:t>ew</w:t>
            </w:r>
            <w:r w:rsidR="004A70C4" w:rsidRPr="004A70C4">
              <w:rPr>
                <w:b/>
                <w:u w:val="single"/>
              </w:rPr>
              <w:t>er solution is not applicable)</w:t>
            </w:r>
            <w:r w:rsidR="004A70C4">
              <w:t xml:space="preserve"> </w:t>
            </w:r>
          </w:p>
        </w:tc>
        <w:tc>
          <w:tcPr>
            <w:tcW w:w="431" w:type="pct"/>
          </w:tcPr>
          <w:p w:rsidR="00512E8F" w:rsidRDefault="00512E8F" w:rsidP="00DC07D7">
            <w:pPr>
              <w:jc w:val="center"/>
            </w:pPr>
          </w:p>
          <w:p w:rsidR="004153F6" w:rsidRDefault="004153F6" w:rsidP="00DC07D7">
            <w:pPr>
              <w:jc w:val="center"/>
            </w:pPr>
          </w:p>
          <w:p w:rsidR="004153F6" w:rsidRDefault="004153F6" w:rsidP="00DC07D7">
            <w:pPr>
              <w:jc w:val="center"/>
            </w:pPr>
          </w:p>
          <w:p w:rsidR="000A5BDC" w:rsidRPr="001C5885" w:rsidRDefault="004A70C4" w:rsidP="00DC07D7">
            <w:pPr>
              <w:jc w:val="center"/>
            </w:pPr>
            <w:r>
              <w:t>1</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EA4390" w:rsidRPr="00E37EE6" w:rsidTr="00512E8F">
        <w:trPr>
          <w:trHeight w:val="784"/>
        </w:trPr>
        <w:tc>
          <w:tcPr>
            <w:tcW w:w="431" w:type="pct"/>
            <w:vAlign w:val="center"/>
          </w:tcPr>
          <w:p w:rsidR="00EA4390" w:rsidRDefault="004A70C4" w:rsidP="00ED0B6F">
            <w:pPr>
              <w:rPr>
                <w:iCs/>
              </w:rPr>
            </w:pPr>
            <w:r>
              <w:rPr>
                <w:iCs/>
              </w:rPr>
              <w:t>2</w:t>
            </w:r>
            <w:r w:rsidR="0071116D">
              <w:rPr>
                <w:iCs/>
              </w:rPr>
              <w:t xml:space="preserve">. </w:t>
            </w:r>
          </w:p>
        </w:tc>
        <w:tc>
          <w:tcPr>
            <w:tcW w:w="2155" w:type="pct"/>
          </w:tcPr>
          <w:p w:rsidR="00091732" w:rsidRDefault="00091732" w:rsidP="004A70C4"/>
          <w:p w:rsidR="00EA4390" w:rsidRDefault="004A70C4" w:rsidP="004A70C4">
            <w:r w:rsidRPr="00EA4390">
              <w:t>Purchase and installation</w:t>
            </w:r>
            <w:r>
              <w:t xml:space="preserve"> </w:t>
            </w:r>
            <w:r w:rsidRPr="00EA4390">
              <w:t>of GPS devices</w:t>
            </w:r>
            <w:r w:rsidR="0071116D">
              <w:t>_ as per attached list of vehicles</w:t>
            </w:r>
          </w:p>
        </w:tc>
        <w:tc>
          <w:tcPr>
            <w:tcW w:w="431" w:type="pct"/>
          </w:tcPr>
          <w:p w:rsidR="00091732" w:rsidRDefault="00091732" w:rsidP="00DC07D7">
            <w:pPr>
              <w:jc w:val="center"/>
            </w:pPr>
          </w:p>
          <w:p w:rsidR="00EA4390" w:rsidRDefault="0071116D" w:rsidP="00DC07D7">
            <w:pPr>
              <w:jc w:val="center"/>
            </w:pPr>
            <w:r>
              <w:t>50</w:t>
            </w:r>
          </w:p>
        </w:tc>
        <w:tc>
          <w:tcPr>
            <w:tcW w:w="865" w:type="pct"/>
          </w:tcPr>
          <w:p w:rsidR="00EA4390" w:rsidRDefault="00EA4390" w:rsidP="00ED0B6F">
            <w:pPr>
              <w:jc w:val="center"/>
              <w:rPr>
                <w:iCs/>
              </w:rPr>
            </w:pPr>
          </w:p>
        </w:tc>
        <w:tc>
          <w:tcPr>
            <w:tcW w:w="1118" w:type="pct"/>
          </w:tcPr>
          <w:p w:rsidR="00EA4390" w:rsidRDefault="00EA4390" w:rsidP="00ED0B6F">
            <w:pPr>
              <w:jc w:val="center"/>
              <w:rPr>
                <w:iCs/>
              </w:rPr>
            </w:pPr>
          </w:p>
        </w:tc>
      </w:tr>
      <w:tr w:rsidR="001830C9" w:rsidRPr="00E37EE6" w:rsidTr="00512E8F">
        <w:trPr>
          <w:trHeight w:val="784"/>
        </w:trPr>
        <w:tc>
          <w:tcPr>
            <w:tcW w:w="431" w:type="pct"/>
            <w:vAlign w:val="center"/>
          </w:tcPr>
          <w:p w:rsidR="001830C9" w:rsidRDefault="001830C9" w:rsidP="00ED0B6F">
            <w:pPr>
              <w:rPr>
                <w:iCs/>
              </w:rPr>
            </w:pPr>
            <w:r>
              <w:rPr>
                <w:iCs/>
              </w:rPr>
              <w:t>3.</w:t>
            </w:r>
          </w:p>
        </w:tc>
        <w:tc>
          <w:tcPr>
            <w:tcW w:w="2155" w:type="pct"/>
          </w:tcPr>
          <w:p w:rsidR="00091732" w:rsidRDefault="00091732" w:rsidP="00F67C94"/>
          <w:p w:rsidR="001830C9" w:rsidRDefault="001830C9" w:rsidP="00F67C94">
            <w:r>
              <w:t xml:space="preserve">Purchase and installation of CAN </w:t>
            </w:r>
            <w:r w:rsidR="00CE0C1D" w:rsidRPr="00CE0C1D">
              <w:t>data</w:t>
            </w:r>
            <w:r w:rsidR="00C826AD">
              <w:t xml:space="preserve"> </w:t>
            </w:r>
            <w:r w:rsidR="00C826AD" w:rsidRPr="00C826AD">
              <w:t xml:space="preserve">reader </w:t>
            </w:r>
            <w:r>
              <w:t>_</w:t>
            </w:r>
            <w:r w:rsidR="00CE0C1D">
              <w:t xml:space="preserve"> </w:t>
            </w:r>
            <w:r>
              <w:t>as per attached list of vehicles</w:t>
            </w:r>
          </w:p>
        </w:tc>
        <w:tc>
          <w:tcPr>
            <w:tcW w:w="431" w:type="pct"/>
          </w:tcPr>
          <w:p w:rsidR="00091732" w:rsidRDefault="00091732" w:rsidP="00DC07D7">
            <w:pPr>
              <w:jc w:val="center"/>
            </w:pPr>
          </w:p>
          <w:p w:rsidR="001830C9" w:rsidRDefault="00341C10" w:rsidP="00DC07D7">
            <w:pPr>
              <w:jc w:val="center"/>
            </w:pPr>
            <w:r>
              <w:t>19</w:t>
            </w:r>
          </w:p>
        </w:tc>
        <w:tc>
          <w:tcPr>
            <w:tcW w:w="865" w:type="pct"/>
          </w:tcPr>
          <w:p w:rsidR="001830C9" w:rsidRDefault="001830C9" w:rsidP="00ED0B6F">
            <w:pPr>
              <w:jc w:val="center"/>
              <w:rPr>
                <w:iCs/>
              </w:rPr>
            </w:pPr>
          </w:p>
        </w:tc>
        <w:tc>
          <w:tcPr>
            <w:tcW w:w="1118" w:type="pct"/>
          </w:tcPr>
          <w:p w:rsidR="001830C9" w:rsidRDefault="001830C9" w:rsidP="00ED0B6F">
            <w:pPr>
              <w:jc w:val="center"/>
              <w:rPr>
                <w:iCs/>
              </w:rPr>
            </w:pPr>
          </w:p>
        </w:tc>
      </w:tr>
      <w:tr w:rsidR="00EA4390" w:rsidRPr="00E37EE6" w:rsidTr="00091732">
        <w:trPr>
          <w:trHeight w:val="643"/>
        </w:trPr>
        <w:tc>
          <w:tcPr>
            <w:tcW w:w="431" w:type="pct"/>
            <w:vAlign w:val="center"/>
          </w:tcPr>
          <w:p w:rsidR="00EA4390" w:rsidRDefault="001830C9" w:rsidP="00ED0B6F">
            <w:pPr>
              <w:rPr>
                <w:iCs/>
              </w:rPr>
            </w:pPr>
            <w:r>
              <w:rPr>
                <w:iCs/>
              </w:rPr>
              <w:t>4</w:t>
            </w:r>
            <w:r w:rsidR="0071116D">
              <w:rPr>
                <w:iCs/>
              </w:rPr>
              <w:t>.</w:t>
            </w:r>
          </w:p>
        </w:tc>
        <w:tc>
          <w:tcPr>
            <w:tcW w:w="2155" w:type="pct"/>
          </w:tcPr>
          <w:p w:rsidR="003B1650" w:rsidRDefault="003B1650" w:rsidP="00661E8D"/>
          <w:p w:rsidR="00EA4390" w:rsidRDefault="0071116D" w:rsidP="00661E8D">
            <w:r>
              <w:t xml:space="preserve">Purchase and installation </w:t>
            </w:r>
            <w:r w:rsidR="00462101">
              <w:t>of</w:t>
            </w:r>
            <w:r>
              <w:t xml:space="preserve"> Fuel level sensor_ as per attached list of vehicles</w:t>
            </w:r>
          </w:p>
          <w:p w:rsidR="003B1650" w:rsidRDefault="003B1650" w:rsidP="00661E8D"/>
        </w:tc>
        <w:tc>
          <w:tcPr>
            <w:tcW w:w="431" w:type="pct"/>
          </w:tcPr>
          <w:p w:rsidR="003B1650" w:rsidRDefault="003B1650" w:rsidP="00DC07D7">
            <w:pPr>
              <w:jc w:val="center"/>
            </w:pPr>
          </w:p>
          <w:p w:rsidR="00EA4390" w:rsidRDefault="00341C10" w:rsidP="00DC07D7">
            <w:pPr>
              <w:jc w:val="center"/>
            </w:pPr>
            <w:r>
              <w:t>31</w:t>
            </w:r>
          </w:p>
        </w:tc>
        <w:tc>
          <w:tcPr>
            <w:tcW w:w="865" w:type="pct"/>
          </w:tcPr>
          <w:p w:rsidR="00EA4390" w:rsidRDefault="00EA4390" w:rsidP="00ED0B6F">
            <w:pPr>
              <w:jc w:val="center"/>
              <w:rPr>
                <w:iCs/>
              </w:rPr>
            </w:pPr>
          </w:p>
        </w:tc>
        <w:tc>
          <w:tcPr>
            <w:tcW w:w="1118" w:type="pct"/>
          </w:tcPr>
          <w:p w:rsidR="00EA4390" w:rsidRDefault="00EA4390" w:rsidP="00ED0B6F">
            <w:pPr>
              <w:jc w:val="center"/>
              <w:rPr>
                <w:iCs/>
              </w:rPr>
            </w:pPr>
          </w:p>
        </w:tc>
      </w:tr>
      <w:tr w:rsidR="00EA4390" w:rsidRPr="00E37EE6" w:rsidTr="00512E8F">
        <w:trPr>
          <w:trHeight w:val="784"/>
        </w:trPr>
        <w:tc>
          <w:tcPr>
            <w:tcW w:w="431" w:type="pct"/>
            <w:vAlign w:val="center"/>
          </w:tcPr>
          <w:p w:rsidR="00EA4390" w:rsidRDefault="001830C9" w:rsidP="00ED0B6F">
            <w:pPr>
              <w:rPr>
                <w:iCs/>
              </w:rPr>
            </w:pPr>
            <w:r>
              <w:rPr>
                <w:iCs/>
              </w:rPr>
              <w:t>5</w:t>
            </w:r>
            <w:r w:rsidR="0071116D">
              <w:rPr>
                <w:iCs/>
              </w:rPr>
              <w:t>.</w:t>
            </w:r>
          </w:p>
        </w:tc>
        <w:tc>
          <w:tcPr>
            <w:tcW w:w="2155" w:type="pct"/>
          </w:tcPr>
          <w:p w:rsidR="003B1650" w:rsidRDefault="003B1650" w:rsidP="001830C9"/>
          <w:p w:rsidR="00EA4390" w:rsidRDefault="001830C9" w:rsidP="001830C9">
            <w:r>
              <w:t>Purchase of SIM cards with included t</w:t>
            </w:r>
            <w:r w:rsidR="0071116D">
              <w:t xml:space="preserve">otal </w:t>
            </w:r>
            <w:r w:rsidR="0071116D" w:rsidRPr="0071116D">
              <w:t>consumption</w:t>
            </w:r>
            <w:r w:rsidR="003B1650">
              <w:t xml:space="preserve"> costs</w:t>
            </w:r>
            <w:r w:rsidR="0071116D" w:rsidRPr="0071116D">
              <w:t xml:space="preserve"> per </w:t>
            </w:r>
            <w:r w:rsidR="0071116D">
              <w:t>SIM</w:t>
            </w:r>
            <w:r w:rsidR="0071116D" w:rsidRPr="0071116D">
              <w:t xml:space="preserve"> cards</w:t>
            </w:r>
            <w:r w:rsidR="0071116D">
              <w:t xml:space="preserve"> for 24 months </w:t>
            </w:r>
          </w:p>
        </w:tc>
        <w:tc>
          <w:tcPr>
            <w:tcW w:w="431" w:type="pct"/>
          </w:tcPr>
          <w:p w:rsidR="003B1650" w:rsidRDefault="003B1650" w:rsidP="00DC07D7">
            <w:pPr>
              <w:jc w:val="center"/>
            </w:pPr>
          </w:p>
          <w:p w:rsidR="00EA4390" w:rsidRDefault="0071116D" w:rsidP="00DC07D7">
            <w:pPr>
              <w:jc w:val="center"/>
            </w:pPr>
            <w:r>
              <w:t>50</w:t>
            </w:r>
          </w:p>
        </w:tc>
        <w:tc>
          <w:tcPr>
            <w:tcW w:w="865" w:type="pct"/>
          </w:tcPr>
          <w:p w:rsidR="00EA4390" w:rsidRDefault="00EA4390" w:rsidP="00ED0B6F">
            <w:pPr>
              <w:jc w:val="center"/>
              <w:rPr>
                <w:iCs/>
              </w:rPr>
            </w:pPr>
          </w:p>
        </w:tc>
        <w:tc>
          <w:tcPr>
            <w:tcW w:w="1118" w:type="pct"/>
          </w:tcPr>
          <w:p w:rsidR="00EA4390" w:rsidRDefault="00EA4390" w:rsidP="00ED0B6F">
            <w:pPr>
              <w:jc w:val="center"/>
              <w:rPr>
                <w:iCs/>
              </w:rPr>
            </w:pPr>
          </w:p>
        </w:tc>
      </w:tr>
      <w:tr w:rsidR="00567E2F" w:rsidRPr="00E37EE6" w:rsidTr="00ED0B6F">
        <w:trPr>
          <w:trHeight w:val="670"/>
        </w:trPr>
        <w:tc>
          <w:tcPr>
            <w:tcW w:w="3882" w:type="pct"/>
            <w:gridSpan w:val="4"/>
            <w:vAlign w:val="center"/>
          </w:tcPr>
          <w:p w:rsidR="00567E2F" w:rsidRDefault="00567E2F" w:rsidP="00567E2F">
            <w:pPr>
              <w:jc w:val="right"/>
              <w:rPr>
                <w:iCs/>
              </w:rPr>
            </w:pPr>
            <w:r>
              <w:rPr>
                <w:iCs/>
              </w:rPr>
              <w:t xml:space="preserve">TOTAL: </w:t>
            </w:r>
          </w:p>
        </w:tc>
        <w:tc>
          <w:tcPr>
            <w:tcW w:w="1118" w:type="pct"/>
          </w:tcPr>
          <w:p w:rsidR="00567E2F" w:rsidRDefault="00567E2F" w:rsidP="00ED0B6F">
            <w:pPr>
              <w:jc w:val="center"/>
              <w:rPr>
                <w:iCs/>
              </w:rPr>
            </w:pPr>
          </w:p>
        </w:tc>
      </w:tr>
    </w:tbl>
    <w:p w:rsidR="009918DC" w:rsidRDefault="009918DC" w:rsidP="00DE4C6D">
      <w:pPr>
        <w:pStyle w:val="Headingblue"/>
        <w:rPr>
          <w:sz w:val="20"/>
          <w:szCs w:val="20"/>
        </w:rPr>
      </w:pPr>
    </w:p>
    <w:p w:rsidR="00987A50" w:rsidRDefault="00987A50" w:rsidP="00987A50">
      <w:pPr>
        <w:rPr>
          <w:b/>
        </w:rPr>
      </w:pPr>
    </w:p>
    <w:p w:rsidR="00987A50" w:rsidRDefault="00987A50" w:rsidP="00987A50">
      <w:pPr>
        <w:rPr>
          <w:b/>
        </w:rPr>
      </w:pPr>
      <w:r>
        <w:rPr>
          <w:b/>
        </w:rPr>
        <w:t>NOTES:</w:t>
      </w:r>
    </w:p>
    <w:p w:rsidR="005813EB" w:rsidRPr="004D3DF1" w:rsidRDefault="005813EB" w:rsidP="005813EB">
      <w:pPr>
        <w:pStyle w:val="ListParagraph"/>
        <w:numPr>
          <w:ilvl w:val="0"/>
          <w:numId w:val="44"/>
        </w:numPr>
        <w:rPr>
          <w:rFonts w:ascii="Arial" w:eastAsia="Times New Roman" w:hAnsi="Arial"/>
          <w:b/>
          <w:sz w:val="20"/>
          <w:szCs w:val="20"/>
          <w:u w:val="single"/>
        </w:rPr>
      </w:pPr>
      <w:r w:rsidRPr="004D3DF1">
        <w:rPr>
          <w:rFonts w:ascii="Arial" w:eastAsia="Times New Roman" w:hAnsi="Arial"/>
          <w:b/>
          <w:sz w:val="20"/>
          <w:szCs w:val="20"/>
          <w:u w:val="single"/>
        </w:rPr>
        <w:t xml:space="preserve">Bidders are required to the offered </w:t>
      </w:r>
      <w:r w:rsidR="008F4359">
        <w:rPr>
          <w:rFonts w:ascii="Arial" w:eastAsia="Times New Roman" w:hAnsi="Arial"/>
          <w:b/>
          <w:sz w:val="20"/>
          <w:szCs w:val="20"/>
          <w:u w:val="single"/>
        </w:rPr>
        <w:t xml:space="preserve">a </w:t>
      </w:r>
      <w:r w:rsidRPr="004D3DF1">
        <w:rPr>
          <w:rFonts w:ascii="Arial" w:eastAsia="Times New Roman" w:hAnsi="Arial"/>
          <w:b/>
          <w:sz w:val="20"/>
          <w:szCs w:val="20"/>
          <w:u w:val="single"/>
        </w:rPr>
        <w:t>total price includes all related costs charged to this procurement;</w:t>
      </w:r>
    </w:p>
    <w:p w:rsidR="00987A50" w:rsidRPr="00F8030B" w:rsidRDefault="00697B7C" w:rsidP="00987A50">
      <w:pPr>
        <w:pStyle w:val="ListParagraph"/>
        <w:numPr>
          <w:ilvl w:val="0"/>
          <w:numId w:val="44"/>
        </w:numPr>
        <w:autoSpaceDE w:val="0"/>
        <w:autoSpaceDN w:val="0"/>
        <w:adjustRightInd w:val="0"/>
        <w:rPr>
          <w:rFonts w:ascii="Arial" w:eastAsia="Times New Roman" w:hAnsi="Arial"/>
          <w:sz w:val="20"/>
          <w:szCs w:val="20"/>
        </w:rPr>
      </w:pPr>
      <w:r>
        <w:rPr>
          <w:rFonts w:ascii="Arial" w:eastAsia="Times New Roman" w:hAnsi="Arial"/>
          <w:sz w:val="20"/>
          <w:szCs w:val="20"/>
        </w:rPr>
        <w:t>Transportation, offload</w:t>
      </w:r>
      <w:r w:rsidR="004D3DF1">
        <w:rPr>
          <w:rFonts w:ascii="Arial" w:eastAsia="Times New Roman" w:hAnsi="Arial"/>
          <w:sz w:val="20"/>
          <w:szCs w:val="20"/>
        </w:rPr>
        <w:t xml:space="preserve"> and installation</w:t>
      </w:r>
      <w:r w:rsidR="00987A50" w:rsidRPr="00F8030B">
        <w:rPr>
          <w:rFonts w:ascii="Arial" w:eastAsia="Times New Roman" w:hAnsi="Arial"/>
          <w:sz w:val="20"/>
          <w:szCs w:val="20"/>
        </w:rPr>
        <w:t xml:space="preserve"> of the </w:t>
      </w:r>
      <w:r w:rsidR="001830C9">
        <w:rPr>
          <w:rFonts w:ascii="Arial" w:eastAsia="Times New Roman" w:hAnsi="Arial"/>
          <w:sz w:val="20"/>
          <w:szCs w:val="20"/>
        </w:rPr>
        <w:t xml:space="preserve">GPS </w:t>
      </w:r>
      <w:r w:rsidR="00987A50" w:rsidRPr="00BD0C69">
        <w:rPr>
          <w:rFonts w:ascii="Arial" w:eastAsia="Times New Roman" w:hAnsi="Arial"/>
          <w:sz w:val="20"/>
          <w:szCs w:val="20"/>
        </w:rPr>
        <w:t>equipment</w:t>
      </w:r>
      <w:r w:rsidR="00BD0C69">
        <w:rPr>
          <w:rFonts w:ascii="Arial" w:eastAsia="Times New Roman" w:hAnsi="Arial"/>
          <w:sz w:val="20"/>
          <w:szCs w:val="20"/>
        </w:rPr>
        <w:t xml:space="preserve"> </w:t>
      </w:r>
      <w:r w:rsidR="00987A50" w:rsidRPr="00BD0C69">
        <w:rPr>
          <w:rFonts w:ascii="Arial" w:eastAsia="Times New Roman" w:hAnsi="Arial"/>
          <w:sz w:val="20"/>
          <w:szCs w:val="20"/>
        </w:rPr>
        <w:t>to the</w:t>
      </w:r>
      <w:r w:rsidR="00987A50">
        <w:rPr>
          <w:rFonts w:ascii="Arial" w:eastAsia="Times New Roman" w:hAnsi="Arial"/>
          <w:sz w:val="20"/>
          <w:szCs w:val="20"/>
        </w:rPr>
        <w:t xml:space="preserve"> delivery place</w:t>
      </w:r>
      <w:r w:rsidR="00987A50" w:rsidRPr="00F8030B">
        <w:rPr>
          <w:rFonts w:ascii="Arial" w:eastAsia="Times New Roman" w:hAnsi="Arial"/>
          <w:sz w:val="20"/>
          <w:szCs w:val="20"/>
        </w:rPr>
        <w:t xml:space="preserve"> must be included in the price. </w:t>
      </w:r>
    </w:p>
    <w:p w:rsidR="00987A50" w:rsidRPr="004153F6" w:rsidRDefault="00987A50" w:rsidP="00987A50">
      <w:pPr>
        <w:pStyle w:val="ListParagraph"/>
        <w:numPr>
          <w:ilvl w:val="0"/>
          <w:numId w:val="44"/>
        </w:numPr>
        <w:rPr>
          <w:rFonts w:ascii="Arial" w:eastAsia="Times New Roman" w:hAnsi="Arial"/>
          <w:sz w:val="20"/>
          <w:szCs w:val="20"/>
          <w:u w:val="single"/>
        </w:rPr>
      </w:pPr>
      <w:r w:rsidRPr="004153F6">
        <w:rPr>
          <w:rFonts w:ascii="Arial" w:eastAsia="Times New Roman" w:hAnsi="Arial"/>
          <w:sz w:val="20"/>
          <w:szCs w:val="20"/>
          <w:u w:val="single"/>
        </w:rPr>
        <w:t>The offered prices are net of any direct taxes, customs duties and indirect taxes and VAT.</w:t>
      </w:r>
    </w:p>
    <w:p w:rsidR="00987A50" w:rsidRDefault="00EF5C14" w:rsidP="00DE4C6D">
      <w:pPr>
        <w:pStyle w:val="ListParagraph"/>
        <w:numPr>
          <w:ilvl w:val="0"/>
          <w:numId w:val="44"/>
        </w:numPr>
        <w:rPr>
          <w:rFonts w:ascii="Arial" w:eastAsia="Times New Roman" w:hAnsi="Arial"/>
          <w:sz w:val="20"/>
          <w:szCs w:val="20"/>
        </w:rPr>
      </w:pPr>
      <w:r w:rsidRPr="00EF5C14">
        <w:rPr>
          <w:rFonts w:ascii="Arial" w:eastAsia="Times New Roman" w:hAnsi="Arial"/>
          <w:sz w:val="20"/>
          <w:szCs w:val="20"/>
        </w:rPr>
        <w:t>DAP and supplier to cover the costs of custom clearance agency if needed</w:t>
      </w:r>
      <w:r w:rsidR="0071116D">
        <w:rPr>
          <w:rFonts w:ascii="Arial" w:eastAsia="Times New Roman" w:hAnsi="Arial"/>
          <w:sz w:val="20"/>
          <w:szCs w:val="20"/>
        </w:rPr>
        <w:t>;</w:t>
      </w:r>
    </w:p>
    <w:p w:rsidR="0071116D" w:rsidRPr="004D3DF1" w:rsidRDefault="0071116D" w:rsidP="0071116D">
      <w:pPr>
        <w:pStyle w:val="ListParagraph"/>
        <w:numPr>
          <w:ilvl w:val="0"/>
          <w:numId w:val="44"/>
        </w:numPr>
        <w:rPr>
          <w:rFonts w:ascii="Arial" w:eastAsia="Times New Roman" w:hAnsi="Arial"/>
          <w:b/>
          <w:sz w:val="20"/>
          <w:szCs w:val="20"/>
        </w:rPr>
      </w:pPr>
      <w:r w:rsidRPr="004D3DF1">
        <w:rPr>
          <w:rFonts w:ascii="Arial" w:eastAsia="Times New Roman" w:hAnsi="Arial"/>
          <w:b/>
          <w:sz w:val="20"/>
          <w:szCs w:val="20"/>
        </w:rPr>
        <w:t>Maintenance and support for GPS software in next 24 month with obligatory</w:t>
      </w:r>
      <w:r w:rsidR="00974EB1" w:rsidRPr="004D3DF1">
        <w:rPr>
          <w:rFonts w:ascii="Arial" w:eastAsia="Times New Roman" w:hAnsi="Arial"/>
          <w:b/>
          <w:sz w:val="20"/>
          <w:szCs w:val="20"/>
        </w:rPr>
        <w:t xml:space="preserve"> </w:t>
      </w:r>
      <w:r w:rsidR="001830C9" w:rsidRPr="004D3DF1">
        <w:rPr>
          <w:rFonts w:ascii="Arial" w:eastAsia="Times New Roman" w:hAnsi="Arial"/>
          <w:b/>
          <w:sz w:val="20"/>
          <w:szCs w:val="20"/>
        </w:rPr>
        <w:t xml:space="preserve">in person </w:t>
      </w:r>
      <w:r w:rsidR="00CF7F48" w:rsidRPr="004D3DF1">
        <w:rPr>
          <w:rFonts w:ascii="Arial" w:eastAsia="Times New Roman" w:hAnsi="Arial"/>
          <w:b/>
          <w:sz w:val="20"/>
          <w:szCs w:val="20"/>
        </w:rPr>
        <w:t>arrival</w:t>
      </w:r>
      <w:r w:rsidRPr="004D3DF1">
        <w:rPr>
          <w:rFonts w:ascii="Arial" w:eastAsia="Times New Roman" w:hAnsi="Arial"/>
          <w:b/>
          <w:sz w:val="20"/>
          <w:szCs w:val="20"/>
        </w:rPr>
        <w:t xml:space="preserve"> to M</w:t>
      </w:r>
      <w:r w:rsidR="004D3DF1" w:rsidRPr="004D3DF1">
        <w:rPr>
          <w:rFonts w:ascii="Arial" w:eastAsia="Times New Roman" w:hAnsi="Arial"/>
          <w:b/>
          <w:sz w:val="20"/>
          <w:szCs w:val="20"/>
        </w:rPr>
        <w:t>inistry of Interior (</w:t>
      </w:r>
      <w:proofErr w:type="spellStart"/>
      <w:r w:rsidR="004D3DF1" w:rsidRPr="004D3DF1">
        <w:rPr>
          <w:rFonts w:ascii="Arial" w:eastAsia="Times New Roman" w:hAnsi="Arial"/>
          <w:b/>
          <w:sz w:val="20"/>
          <w:szCs w:val="20"/>
        </w:rPr>
        <w:t>MoI</w:t>
      </w:r>
      <w:proofErr w:type="spellEnd"/>
      <w:r w:rsidR="004D3DF1" w:rsidRPr="004D3DF1">
        <w:rPr>
          <w:rFonts w:ascii="Arial" w:eastAsia="Times New Roman" w:hAnsi="Arial"/>
          <w:b/>
          <w:sz w:val="20"/>
          <w:szCs w:val="20"/>
        </w:rPr>
        <w:t>)</w:t>
      </w:r>
      <w:r w:rsidRPr="004D3DF1">
        <w:rPr>
          <w:rFonts w:ascii="Arial" w:eastAsia="Times New Roman" w:hAnsi="Arial"/>
          <w:b/>
          <w:sz w:val="20"/>
          <w:szCs w:val="20"/>
        </w:rPr>
        <w:t xml:space="preserve"> server </w:t>
      </w:r>
      <w:r w:rsidR="00CF7F48" w:rsidRPr="004D3DF1">
        <w:rPr>
          <w:rFonts w:ascii="Arial" w:eastAsia="Times New Roman" w:hAnsi="Arial"/>
          <w:b/>
          <w:sz w:val="20"/>
          <w:szCs w:val="20"/>
        </w:rPr>
        <w:t xml:space="preserve">in Belgrade </w:t>
      </w:r>
      <w:r w:rsidRPr="004D3DF1">
        <w:rPr>
          <w:rFonts w:ascii="Arial" w:eastAsia="Times New Roman" w:hAnsi="Arial"/>
          <w:b/>
          <w:sz w:val="20"/>
          <w:szCs w:val="20"/>
        </w:rPr>
        <w:t>every time when is needed</w:t>
      </w:r>
      <w:r w:rsidR="00F67C94" w:rsidRPr="004D3DF1">
        <w:rPr>
          <w:rFonts w:ascii="Arial" w:eastAsia="Times New Roman" w:hAnsi="Arial"/>
          <w:b/>
          <w:sz w:val="20"/>
          <w:szCs w:val="20"/>
        </w:rPr>
        <w:t xml:space="preserve"> /software </w:t>
      </w:r>
      <w:r w:rsidR="00E94888" w:rsidRPr="004D3DF1">
        <w:rPr>
          <w:rFonts w:ascii="Arial" w:eastAsia="Times New Roman" w:hAnsi="Arial"/>
          <w:b/>
          <w:sz w:val="20"/>
          <w:szCs w:val="20"/>
        </w:rPr>
        <w:t>failure</w:t>
      </w:r>
      <w:r w:rsidR="00F67C94" w:rsidRPr="004D3DF1">
        <w:rPr>
          <w:rFonts w:ascii="Arial" w:eastAsia="Times New Roman" w:hAnsi="Arial"/>
          <w:b/>
          <w:sz w:val="20"/>
          <w:szCs w:val="20"/>
        </w:rPr>
        <w:t xml:space="preserve"> </w:t>
      </w:r>
      <w:r w:rsidR="00CF7F48" w:rsidRPr="004D3DF1">
        <w:rPr>
          <w:rFonts w:ascii="Arial" w:eastAsia="Times New Roman" w:hAnsi="Arial"/>
          <w:b/>
          <w:sz w:val="20"/>
          <w:szCs w:val="20"/>
        </w:rPr>
        <w:t>;</w:t>
      </w:r>
    </w:p>
    <w:p w:rsidR="00974EB1" w:rsidRPr="004D3DF1" w:rsidRDefault="00974EB1" w:rsidP="00974EB1">
      <w:pPr>
        <w:pStyle w:val="ListParagraph"/>
        <w:numPr>
          <w:ilvl w:val="0"/>
          <w:numId w:val="44"/>
        </w:numPr>
        <w:rPr>
          <w:rFonts w:ascii="Arial" w:eastAsia="Times New Roman" w:hAnsi="Arial"/>
          <w:b/>
          <w:sz w:val="20"/>
          <w:szCs w:val="20"/>
        </w:rPr>
      </w:pPr>
      <w:r w:rsidRPr="004D3DF1">
        <w:rPr>
          <w:rFonts w:ascii="Arial" w:eastAsia="Times New Roman" w:hAnsi="Arial"/>
          <w:b/>
          <w:sz w:val="20"/>
          <w:szCs w:val="20"/>
        </w:rPr>
        <w:t xml:space="preserve">Training for the end-users for using </w:t>
      </w:r>
      <w:r w:rsidR="009249E5" w:rsidRPr="004D3DF1">
        <w:rPr>
          <w:rFonts w:ascii="Arial" w:eastAsia="Times New Roman" w:hAnsi="Arial"/>
          <w:b/>
          <w:sz w:val="20"/>
          <w:szCs w:val="20"/>
        </w:rPr>
        <w:t>of</w:t>
      </w:r>
      <w:r w:rsidR="004D3DF1" w:rsidRPr="004D3DF1">
        <w:rPr>
          <w:rFonts w:ascii="Arial" w:eastAsia="Times New Roman" w:hAnsi="Arial"/>
          <w:b/>
          <w:sz w:val="20"/>
          <w:szCs w:val="20"/>
        </w:rPr>
        <w:t xml:space="preserve"> s</w:t>
      </w:r>
      <w:r w:rsidRPr="004D3DF1">
        <w:rPr>
          <w:rFonts w:ascii="Arial" w:eastAsia="Times New Roman" w:hAnsi="Arial"/>
          <w:b/>
          <w:sz w:val="20"/>
          <w:szCs w:val="20"/>
        </w:rPr>
        <w:t xml:space="preserve">oftware application must be included in the price. Training must be conducted in Ministry of Interior in Belgrade. </w:t>
      </w:r>
    </w:p>
    <w:p w:rsidR="00974EB1" w:rsidRPr="00974EB1" w:rsidRDefault="00974EB1" w:rsidP="00974EB1">
      <w:pPr>
        <w:pStyle w:val="ListParagraph"/>
        <w:rPr>
          <w:rFonts w:ascii="Arial" w:eastAsia="Times New Roman" w:hAnsi="Arial"/>
          <w:b/>
          <w:sz w:val="20"/>
          <w:szCs w:val="20"/>
          <w:u w:val="single"/>
        </w:rPr>
      </w:pPr>
    </w:p>
    <w:p w:rsidR="002D64E9" w:rsidRDefault="002D64E9" w:rsidP="00563018">
      <w:pPr>
        <w:pStyle w:val="BankNormal"/>
        <w:spacing w:after="0"/>
        <w:rPr>
          <w:rFonts w:ascii="Arial" w:hAnsi="Arial" w:cs="Arial"/>
          <w:sz w:val="20"/>
          <w:lang w:val="en-GB" w:eastAsia="en-GB"/>
        </w:rPr>
      </w:pPr>
    </w:p>
    <w:p w:rsidR="00563018" w:rsidRDefault="002D64E9" w:rsidP="00563018">
      <w:pPr>
        <w:pStyle w:val="BankNormal"/>
        <w:spacing w:after="0"/>
        <w:rPr>
          <w:rFonts w:ascii="Arial" w:hAnsi="Arial" w:cs="Arial"/>
          <w:b/>
          <w:color w:val="000000" w:themeColor="text1"/>
          <w:sz w:val="20"/>
        </w:rPr>
      </w:pPr>
      <w:r>
        <w:rPr>
          <w:rFonts w:ascii="Arial" w:hAnsi="Arial" w:cs="Arial"/>
          <w:b/>
          <w:sz w:val="20"/>
        </w:rPr>
        <w:t>P</w:t>
      </w:r>
      <w:r w:rsidR="00563018" w:rsidRPr="00ED0B6F">
        <w:rPr>
          <w:rFonts w:ascii="Arial" w:hAnsi="Arial" w:cs="Arial"/>
          <w:b/>
          <w:sz w:val="20"/>
        </w:rPr>
        <w:t>ayment terms 30 days accepted:</w:t>
      </w:r>
      <w:r w:rsidR="00563018" w:rsidRPr="00ED0B6F">
        <w:rPr>
          <w:b/>
        </w:rPr>
        <w:t xml:space="preserve"> </w:t>
      </w:r>
      <w:sdt>
        <w:sdtPr>
          <w:rPr>
            <w:rFonts w:ascii="Arial" w:hAnsi="Arial" w:cs="Arial"/>
            <w:b/>
            <w:color w:val="000000" w:themeColor="text1"/>
            <w:sz w:val="20"/>
            <w:highlight w:val="cyan"/>
          </w:rPr>
          <w:id w:val="-1118988234"/>
        </w:sdtPr>
        <w:sdtEndPr/>
        <w:sdtContent>
          <w:r w:rsidR="00563018" w:rsidRPr="00ED0B6F">
            <w:rPr>
              <w:rFonts w:ascii="MS Gothic" w:eastAsia="MS Gothic" w:hAnsi="MS Gothic" w:cs="MS Gothic" w:hint="eastAsia"/>
              <w:b/>
              <w:color w:val="000000" w:themeColor="text1"/>
              <w:sz w:val="20"/>
              <w:highlight w:val="cyan"/>
            </w:rPr>
            <w:t>☐</w:t>
          </w:r>
        </w:sdtContent>
      </w:sdt>
      <w:r w:rsidR="00563018" w:rsidRPr="00ED0B6F">
        <w:rPr>
          <w:rFonts w:ascii="Arial" w:hAnsi="Arial" w:cs="Arial"/>
          <w:b/>
          <w:color w:val="000000" w:themeColor="text1"/>
          <w:sz w:val="20"/>
        </w:rPr>
        <w:t xml:space="preserve"> Yes</w:t>
      </w:r>
    </w:p>
    <w:p w:rsidR="00ED0B6F" w:rsidRDefault="00ED0B6F" w:rsidP="00563018">
      <w:pPr>
        <w:pStyle w:val="BankNormal"/>
        <w:spacing w:after="0"/>
        <w:rPr>
          <w:rFonts w:ascii="Arial" w:hAnsi="Arial" w:cs="Arial"/>
          <w:b/>
          <w:color w:val="000000" w:themeColor="text1"/>
          <w:sz w:val="20"/>
        </w:rPr>
      </w:pPr>
    </w:p>
    <w:p w:rsidR="009434D8" w:rsidRDefault="009434D8" w:rsidP="00BB2A2B">
      <w:pPr>
        <w:tabs>
          <w:tab w:val="center" w:pos="4320"/>
          <w:tab w:val="right" w:pos="8640"/>
        </w:tabs>
        <w:rPr>
          <w:b/>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F14E8E" w:rsidRDefault="00F14E8E" w:rsidP="00F14E8E">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F14E8E" w:rsidRPr="00E64111" w:rsidRDefault="00F14E8E" w:rsidP="00F14E8E">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F14E8E" w:rsidRPr="001F7DB1" w:rsidRDefault="00F14E8E" w:rsidP="00F14E8E">
      <w:pPr>
        <w:spacing w:after="120"/>
        <w:jc w:val="both"/>
      </w:pPr>
      <w:r w:rsidRPr="001F7DB1">
        <w:t>Bidder must also</w:t>
      </w:r>
      <w:r w:rsidRPr="00A84049">
        <w:t xml:space="preserve"> identify and disclose any information regarding all associated legal entity/s, if an</w:t>
      </w:r>
      <w:r w:rsidRPr="001F7DB1">
        <w:t>y, by providing full legal name and a</w:t>
      </w:r>
      <w:r>
        <w:t xml:space="preserve">ddress of the associated entity/s. </w:t>
      </w:r>
    </w:p>
    <w:p w:rsidR="00F14E8E" w:rsidRPr="001F7DB1" w:rsidRDefault="00F14E8E" w:rsidP="00F14E8E">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4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F14E8E" w:rsidRPr="001F7DB1" w:rsidRDefault="00F14E8E" w:rsidP="00F14E8E">
      <w:pPr>
        <w:spacing w:after="120"/>
        <w:jc w:val="both"/>
      </w:pPr>
      <w:r w:rsidRPr="001F7DB1">
        <w:t xml:space="preserve">Should there be no related </w:t>
      </w:r>
      <w:proofErr w:type="gramStart"/>
      <w:r>
        <w:t>entities,</w:t>
      </w:r>
      <w:proofErr w:type="gramEnd"/>
      <w:r w:rsidRPr="001F7DB1">
        <w:t xml:space="preserve"> the Bidder must </w:t>
      </w:r>
      <w:r>
        <w:t xml:space="preserve">sign the following </w:t>
      </w:r>
      <w:r w:rsidRPr="001F7DB1">
        <w:t>statement to that effect</w:t>
      </w:r>
      <w:r>
        <w:t>:</w:t>
      </w:r>
      <w:r w:rsidRPr="001F7DB1">
        <w:t xml:space="preserve">   </w:t>
      </w:r>
    </w:p>
    <w:p w:rsidR="00F14E8E" w:rsidRPr="00A84049" w:rsidRDefault="00F14E8E" w:rsidP="00F14E8E">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F14E8E" w:rsidRDefault="00F14E8E" w:rsidP="00F14E8E">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entities 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987A50" w:rsidRDefault="00987A50" w:rsidP="00987A50">
      <w:pPr>
        <w:rPr>
          <w:rFonts w:eastAsia="Calibri"/>
          <w:b/>
          <w:color w:val="000000"/>
        </w:rPr>
      </w:pPr>
    </w:p>
    <w:p w:rsidR="00987A50" w:rsidRDefault="00987A50" w:rsidP="00987A50">
      <w:pPr>
        <w:rPr>
          <w:rFonts w:eastAsia="Calibri"/>
          <w:b/>
          <w:color w:val="000000"/>
        </w:rPr>
      </w:pPr>
    </w:p>
    <w:p w:rsidR="00987A50" w:rsidRDefault="00987A50" w:rsidP="00987A50">
      <w:pPr>
        <w:rPr>
          <w:rFonts w:eastAsia="Calibri"/>
          <w:b/>
          <w:color w:val="000000"/>
        </w:rPr>
      </w:pPr>
    </w:p>
    <w:p w:rsidR="00F14E8E" w:rsidRPr="00987A50" w:rsidRDefault="00F14E8E" w:rsidP="00987A50">
      <w:pPr>
        <w:pStyle w:val="ListParagraph"/>
        <w:numPr>
          <w:ilvl w:val="0"/>
          <w:numId w:val="43"/>
        </w:numPr>
        <w:rPr>
          <w:b/>
          <w:color w:val="000000"/>
        </w:rPr>
      </w:pPr>
      <w:r w:rsidRPr="00987A50">
        <w:rPr>
          <w:b/>
          <w:color w:val="000000"/>
        </w:rPr>
        <w:t>Authorization to sign quotation</w:t>
      </w:r>
    </w:p>
    <w:p w:rsidR="00F14E8E" w:rsidRDefault="00F14E8E" w:rsidP="00F14E8E">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Pr="00E64111"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F14E8E" w:rsidRPr="00E64111" w:rsidRDefault="00F14E8E" w:rsidP="00F14E8E">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F14E8E" w:rsidRPr="00E64111"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Pr="00E64111" w:rsidRDefault="00F14E8E" w:rsidP="00F14E8E">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F14E8E" w:rsidRPr="00E64111" w:rsidRDefault="00F14E8E" w:rsidP="00F14E8E">
      <w:pPr>
        <w:tabs>
          <w:tab w:val="left" w:pos="720"/>
        </w:tabs>
        <w:rPr>
          <w:color w:val="000000"/>
        </w:rPr>
      </w:pPr>
    </w:p>
    <w:p w:rsidR="00F14E8E" w:rsidRPr="00E64111" w:rsidRDefault="00F14E8E" w:rsidP="00F14E8E">
      <w:pPr>
        <w:tabs>
          <w:tab w:val="left" w:pos="990"/>
        </w:tabs>
        <w:rPr>
          <w:color w:val="000000"/>
        </w:rPr>
      </w:pPr>
      <w:r w:rsidRPr="00E5240F">
        <w:rPr>
          <w:color w:val="000000"/>
        </w:rPr>
        <w:t>Title</w:t>
      </w:r>
      <w:r w:rsidRPr="00E5240F">
        <w:rPr>
          <w:color w:val="000000"/>
        </w:rPr>
        <w:tab/>
        <w:t>: _____________________________________________________________</w:t>
      </w:r>
    </w:p>
    <w:p w:rsidR="00F14E8E" w:rsidRPr="00E64111" w:rsidRDefault="00F14E8E" w:rsidP="00F14E8E">
      <w:pPr>
        <w:rPr>
          <w:color w:val="000000"/>
        </w:rPr>
      </w:pPr>
    </w:p>
    <w:p w:rsidR="00F14E8E" w:rsidRPr="00E64111" w:rsidRDefault="00F14E8E" w:rsidP="00F14E8E">
      <w:pPr>
        <w:tabs>
          <w:tab w:val="left" w:pos="990"/>
        </w:tabs>
        <w:rPr>
          <w:color w:val="000000"/>
        </w:rPr>
      </w:pPr>
      <w:r w:rsidRPr="00E5240F">
        <w:rPr>
          <w:color w:val="000000"/>
        </w:rPr>
        <w:t>Date</w:t>
      </w:r>
      <w:r w:rsidRPr="00E5240F">
        <w:rPr>
          <w:color w:val="000000"/>
        </w:rPr>
        <w:tab/>
        <w:t>: _____________________________________________________________</w:t>
      </w:r>
    </w:p>
    <w:p w:rsidR="00F14E8E" w:rsidRPr="00E64111" w:rsidRDefault="00F14E8E" w:rsidP="00F14E8E">
      <w:pPr>
        <w:rPr>
          <w:color w:val="000000"/>
        </w:rPr>
      </w:pPr>
    </w:p>
    <w:p w:rsidR="00FC565F" w:rsidRDefault="00F14E8E" w:rsidP="00F14E8E">
      <w:pPr>
        <w:rPr>
          <w:b/>
          <w:bCs/>
          <w:color w:val="518ECB"/>
          <w:sz w:val="28"/>
          <w:szCs w:val="28"/>
        </w:rPr>
      </w:pPr>
      <w:r w:rsidRPr="00E5240F">
        <w:rPr>
          <w:color w:val="000000"/>
        </w:rPr>
        <w:t>Signature</w:t>
      </w:r>
      <w:r w:rsidRPr="00E5240F">
        <w:rPr>
          <w:color w:val="000000"/>
        </w:rPr>
        <w:tab/>
        <w:t>: _____________________________________________________________</w:t>
      </w:r>
      <w:r w:rsidR="00FC565F">
        <w:br w:type="page"/>
      </w:r>
    </w:p>
    <w:p w:rsidR="00234F9C" w:rsidRPr="00296C0E" w:rsidRDefault="00234F9C" w:rsidP="00234F9C">
      <w:pPr>
        <w:pStyle w:val="Headline"/>
      </w:pPr>
      <w:r>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4"/>
        <w:gridCol w:w="1417"/>
        <w:gridCol w:w="1134"/>
        <w:gridCol w:w="2835"/>
      </w:tblGrid>
      <w:tr w:rsidR="00460ACC" w:rsidRPr="00460ACC" w:rsidTr="00531927">
        <w:trPr>
          <w:trHeight w:val="499"/>
        </w:trPr>
        <w:tc>
          <w:tcPr>
            <w:tcW w:w="817" w:type="dxa"/>
            <w:shd w:val="clear" w:color="auto" w:fill="D9D9D9" w:themeFill="background1" w:themeFillShade="D9"/>
            <w:vAlign w:val="center"/>
          </w:tcPr>
          <w:p w:rsidR="00460ACC" w:rsidRPr="00460ACC" w:rsidRDefault="00460ACC" w:rsidP="00460ACC">
            <w:pPr>
              <w:jc w:val="center"/>
              <w:rPr>
                <w:b/>
                <w:iCs/>
              </w:rPr>
            </w:pPr>
            <w:r w:rsidRPr="00460ACC">
              <w:rPr>
                <w:b/>
                <w:iCs/>
              </w:rPr>
              <w:t>Item No</w:t>
            </w:r>
          </w:p>
        </w:tc>
        <w:tc>
          <w:tcPr>
            <w:tcW w:w="3544" w:type="dxa"/>
            <w:shd w:val="clear" w:color="auto" w:fill="D9D9D9" w:themeFill="background1" w:themeFillShade="D9"/>
            <w:vAlign w:val="center"/>
          </w:tcPr>
          <w:p w:rsidR="00460ACC" w:rsidRPr="00460ACC" w:rsidRDefault="00460ACC" w:rsidP="00460ACC">
            <w:pPr>
              <w:jc w:val="center"/>
              <w:rPr>
                <w:b/>
                <w:iCs/>
              </w:rPr>
            </w:pPr>
            <w:r w:rsidRPr="00460ACC">
              <w:rPr>
                <w:b/>
                <w:iCs/>
              </w:rPr>
              <w:t>UNOPS minimum technical requirements</w:t>
            </w:r>
          </w:p>
        </w:tc>
        <w:tc>
          <w:tcPr>
            <w:tcW w:w="1417" w:type="dxa"/>
            <w:shd w:val="clear" w:color="auto" w:fill="D9D9D9" w:themeFill="background1" w:themeFillShade="D9"/>
            <w:vAlign w:val="center"/>
          </w:tcPr>
          <w:p w:rsidR="00460ACC" w:rsidRPr="00460ACC" w:rsidRDefault="00460ACC" w:rsidP="00460ACC">
            <w:pPr>
              <w:jc w:val="center"/>
              <w:rPr>
                <w:b/>
                <w:iCs/>
              </w:rPr>
            </w:pPr>
            <w:r w:rsidRPr="00460ACC">
              <w:rPr>
                <w:b/>
                <w:iCs/>
              </w:rPr>
              <w:t>Quantity</w:t>
            </w:r>
          </w:p>
        </w:tc>
        <w:tc>
          <w:tcPr>
            <w:tcW w:w="1134" w:type="dxa"/>
            <w:shd w:val="clear" w:color="auto" w:fill="D9D9D9" w:themeFill="background1" w:themeFillShade="D9"/>
            <w:vAlign w:val="center"/>
          </w:tcPr>
          <w:p w:rsidR="00460ACC" w:rsidRPr="00460ACC" w:rsidRDefault="00460ACC" w:rsidP="00460ACC">
            <w:pPr>
              <w:jc w:val="center"/>
              <w:rPr>
                <w:b/>
                <w:iCs/>
              </w:rPr>
            </w:pPr>
            <w:r w:rsidRPr="00460ACC">
              <w:rPr>
                <w:b/>
                <w:iCs/>
              </w:rPr>
              <w:t xml:space="preserve">Is quotation compliant? </w:t>
            </w:r>
          </w:p>
          <w:p w:rsidR="00460ACC" w:rsidRPr="00460ACC" w:rsidRDefault="00460ACC" w:rsidP="00460ACC">
            <w:pPr>
              <w:jc w:val="center"/>
              <w:rPr>
                <w:b/>
                <w:iCs/>
              </w:rPr>
            </w:pPr>
            <w:r w:rsidRPr="00460ACC">
              <w:rPr>
                <w:iCs/>
              </w:rPr>
              <w:t>Bidder to complete</w:t>
            </w:r>
          </w:p>
        </w:tc>
        <w:tc>
          <w:tcPr>
            <w:tcW w:w="2835" w:type="dxa"/>
            <w:shd w:val="clear" w:color="auto" w:fill="D9D9D9" w:themeFill="background1" w:themeFillShade="D9"/>
            <w:vAlign w:val="center"/>
          </w:tcPr>
          <w:p w:rsidR="00460ACC" w:rsidRPr="00460ACC" w:rsidRDefault="00460ACC" w:rsidP="00460ACC">
            <w:pPr>
              <w:jc w:val="center"/>
              <w:rPr>
                <w:iCs/>
              </w:rPr>
            </w:pPr>
            <w:r w:rsidRPr="00460ACC">
              <w:rPr>
                <w:b/>
                <w:iCs/>
              </w:rPr>
              <w:t xml:space="preserve">Details of goods offered. </w:t>
            </w:r>
            <w:r w:rsidRPr="00460ACC">
              <w:rPr>
                <w:iCs/>
              </w:rPr>
              <w:t>Bidder to complete</w:t>
            </w:r>
          </w:p>
          <w:p w:rsidR="00460ACC" w:rsidRPr="00460ACC" w:rsidRDefault="00460ACC" w:rsidP="00460ACC">
            <w:pPr>
              <w:jc w:val="center"/>
              <w:rPr>
                <w:b/>
                <w:iCs/>
              </w:rPr>
            </w:pPr>
            <w:r w:rsidRPr="00460ACC">
              <w:rPr>
                <w:iCs/>
                <w:highlight w:val="cyan"/>
              </w:rPr>
              <w:t>Insert details of goods offered, including specifications and brand/model offered if applicable</w:t>
            </w:r>
          </w:p>
        </w:tc>
      </w:tr>
      <w:tr w:rsidR="00460ACC" w:rsidRPr="00460ACC" w:rsidTr="00531927">
        <w:tc>
          <w:tcPr>
            <w:tcW w:w="817" w:type="dxa"/>
            <w:vAlign w:val="center"/>
          </w:tcPr>
          <w:p w:rsidR="00460ACC" w:rsidRPr="000E7388" w:rsidRDefault="00460ACC" w:rsidP="00460ACC">
            <w:pPr>
              <w:rPr>
                <w:iCs/>
              </w:rPr>
            </w:pPr>
            <w:r w:rsidRPr="000E7388">
              <w:rPr>
                <w:iCs/>
              </w:rPr>
              <w:t>1.</w:t>
            </w:r>
          </w:p>
        </w:tc>
        <w:tc>
          <w:tcPr>
            <w:tcW w:w="3544" w:type="dxa"/>
            <w:vAlign w:val="center"/>
          </w:tcPr>
          <w:p w:rsidR="000731D2" w:rsidRPr="000E7388" w:rsidRDefault="000731D2" w:rsidP="000731D2">
            <w:pPr>
              <w:rPr>
                <w:b/>
              </w:rPr>
            </w:pPr>
          </w:p>
          <w:p w:rsidR="000731D2" w:rsidRPr="000E7388" w:rsidRDefault="000731D2" w:rsidP="000731D2">
            <w:pPr>
              <w:rPr>
                <w:b/>
              </w:rPr>
            </w:pPr>
            <w:r w:rsidRPr="000E7388">
              <w:rPr>
                <w:b/>
              </w:rPr>
              <w:t>Technical specifications- Software application</w:t>
            </w:r>
            <w:r w:rsidR="00015F36">
              <w:rPr>
                <w:b/>
              </w:rPr>
              <w:t xml:space="preserve"> with licence on 24 months</w:t>
            </w:r>
          </w:p>
          <w:p w:rsidR="000731D2" w:rsidRPr="000E7388" w:rsidRDefault="000731D2" w:rsidP="000731D2">
            <w:pPr>
              <w:rPr>
                <w:b/>
              </w:rPr>
            </w:pPr>
          </w:p>
          <w:p w:rsidR="000731D2" w:rsidRPr="000E7388" w:rsidRDefault="000731D2" w:rsidP="000731D2">
            <w:r w:rsidRPr="000E7388">
              <w:t>• The proposed application for control of the vehicle must include Web access (to be accessible from any computer via the INTRANET);</w:t>
            </w:r>
          </w:p>
          <w:p w:rsidR="000731D2" w:rsidRPr="000E7388" w:rsidRDefault="000731D2" w:rsidP="000731D2">
            <w:r w:rsidRPr="000E7388">
              <w:t xml:space="preserve">• The system must be web-based </w:t>
            </w:r>
            <w:r w:rsidR="007705D2" w:rsidRPr="000E7388">
              <w:t xml:space="preserve">to </w:t>
            </w:r>
            <w:r w:rsidRPr="000E7388">
              <w:t>work in the intranet</w:t>
            </w:r>
          </w:p>
          <w:p w:rsidR="000731D2" w:rsidRPr="000E7388" w:rsidRDefault="007705D2" w:rsidP="000731D2">
            <w:r w:rsidRPr="000E7388">
              <w:t>• The structure of the user accounts and access privileges must be adapted to the users hierarchy;</w:t>
            </w:r>
          </w:p>
          <w:p w:rsidR="000731D2" w:rsidRPr="000E7388" w:rsidRDefault="007705D2" w:rsidP="000731D2">
            <w:r w:rsidRPr="000E7388">
              <w:t>• Create different levels of access and authorization</w:t>
            </w:r>
            <w:r w:rsidR="00A94F06" w:rsidRPr="000E7388">
              <w:t>;</w:t>
            </w:r>
          </w:p>
          <w:p w:rsidR="00A94F06" w:rsidRPr="000E7388" w:rsidRDefault="00A94F06" w:rsidP="000731D2">
            <w:r w:rsidRPr="000E7388">
              <w:t xml:space="preserve">• </w:t>
            </w:r>
            <w:r w:rsidR="00A36354" w:rsidRPr="000E7388">
              <w:t xml:space="preserve">Display of </w:t>
            </w:r>
            <w:r w:rsidRPr="000E7388">
              <w:t>position of the vehicle in real time (street, town, city)</w:t>
            </w:r>
            <w:r w:rsidR="00A36354" w:rsidRPr="000E7388">
              <w:t>;</w:t>
            </w:r>
          </w:p>
          <w:p w:rsidR="000731D2" w:rsidRPr="000E7388" w:rsidRDefault="00A36354" w:rsidP="000731D2">
            <w:r w:rsidRPr="000E7388">
              <w:t xml:space="preserve">• Software application must allow the collection and processing of the following parameters: current vehicle position, the current vehicle speed, the display of quality of </w:t>
            </w:r>
            <w:r w:rsidR="006F3626" w:rsidRPr="000E7388">
              <w:t xml:space="preserve">the GPS signal, voltage display, </w:t>
            </w:r>
            <w:r w:rsidRPr="000E7388">
              <w:t>external and internal power supply devices (optional)</w:t>
            </w:r>
            <w:r w:rsidR="00B80116">
              <w:t>,</w:t>
            </w:r>
            <w:r w:rsidRPr="000E7388">
              <w:t xml:space="preserve"> readings for both analogue and digital inputs, readings accelerometers (collision detection and rollover)</w:t>
            </w:r>
          </w:p>
          <w:p w:rsidR="00A36354" w:rsidRPr="000E7388" w:rsidRDefault="006F3626" w:rsidP="000731D2">
            <w:r w:rsidRPr="000E7388">
              <w:rPr>
                <w:b/>
              </w:rPr>
              <w:t xml:space="preserve">• </w:t>
            </w:r>
            <w:r w:rsidRPr="000E7388">
              <w:t>The offered application must have the ability to automatically notify the user due to changes in the corresponding values received from the device that changes the relative position of the vehicle in relation to the location and entered the zone of interest. Options for notifications are open extra windows in the application and / or email messages</w:t>
            </w:r>
          </w:p>
          <w:p w:rsidR="006F3626" w:rsidRPr="000E7388" w:rsidRDefault="006F3626" w:rsidP="000731D2">
            <w:pPr>
              <w:rPr>
                <w:b/>
              </w:rPr>
            </w:pPr>
            <w:r w:rsidRPr="000E7388">
              <w:t>• The application must provide access to the history of vehicle information and reporting for at least a year.</w:t>
            </w:r>
          </w:p>
          <w:p w:rsidR="006F3626" w:rsidRPr="000E7388" w:rsidRDefault="00B1624B" w:rsidP="000731D2">
            <w:r w:rsidRPr="000E7388">
              <w:t xml:space="preserve">• </w:t>
            </w:r>
            <w:r w:rsidR="00487868" w:rsidRPr="000E7388">
              <w:t>The application must appropriate for the preparation of reports on the movement of vehicles and the state of the parameter values on a daily, weekly, monthly, or for any other predefined period.</w:t>
            </w:r>
          </w:p>
          <w:p w:rsidR="006F3626" w:rsidRPr="000E7388" w:rsidRDefault="00291C94" w:rsidP="000731D2">
            <w:r w:rsidRPr="000E7388">
              <w:t>• Required ability to filter reports by: the vehicle, the type of car, the driver, the driver group, zone, a specific range of parameter values. Reports need to be created in the form of excel and / or pdf documents.</w:t>
            </w:r>
          </w:p>
          <w:p w:rsidR="00487868" w:rsidRPr="000E7388" w:rsidRDefault="00E0204C" w:rsidP="000731D2">
            <w:r w:rsidRPr="000E7388">
              <w:t>•The application must enable the automatic generation and sending reports to the predefined email address in the predefined intervals.</w:t>
            </w:r>
          </w:p>
          <w:p w:rsidR="00E0204C" w:rsidRPr="000E7388" w:rsidRDefault="00E0204C" w:rsidP="00E0204C">
            <w:r w:rsidRPr="000E7388">
              <w:t>• A special map server</w:t>
            </w:r>
          </w:p>
          <w:p w:rsidR="00E0204C" w:rsidRPr="000E7388" w:rsidRDefault="00E0204C" w:rsidP="00E0204C">
            <w:r w:rsidRPr="000E7388">
              <w:t>• Special geocoding server</w:t>
            </w:r>
          </w:p>
          <w:p w:rsidR="00E0204C" w:rsidRPr="000E7388" w:rsidRDefault="00E0204C" w:rsidP="00E0204C">
            <w:r w:rsidRPr="000E7388">
              <w:t>• Set of web applications should be localized in the Serbian language</w:t>
            </w:r>
          </w:p>
          <w:p w:rsidR="00E0204C" w:rsidRPr="000E7388" w:rsidRDefault="00E0204C" w:rsidP="00E0204C">
            <w:r w:rsidRPr="000E7388">
              <w:t>• Android GPS applications</w:t>
            </w:r>
          </w:p>
          <w:p w:rsidR="006F3626" w:rsidRDefault="00E0204C" w:rsidP="000731D2">
            <w:r w:rsidRPr="000E7388">
              <w:t>• The system must allow you to add various kinds of maps that clients want to be installed on the server</w:t>
            </w:r>
          </w:p>
          <w:p w:rsidR="00015F36" w:rsidRPr="000E7388" w:rsidRDefault="00015F36" w:rsidP="000731D2"/>
          <w:p w:rsidR="006F3626" w:rsidRPr="000E7388" w:rsidRDefault="000E7388" w:rsidP="000731D2">
            <w:pPr>
              <w:rPr>
                <w:b/>
              </w:rPr>
            </w:pPr>
            <w:r w:rsidRPr="000E7388">
              <w:rPr>
                <w:b/>
              </w:rPr>
              <w:t>____________________________</w:t>
            </w:r>
          </w:p>
          <w:p w:rsidR="000731D2" w:rsidRPr="000E7388" w:rsidRDefault="000731D2" w:rsidP="000731D2">
            <w:pPr>
              <w:rPr>
                <w:b/>
              </w:rPr>
            </w:pPr>
            <w:proofErr w:type="spellStart"/>
            <w:r w:rsidRPr="000E7388">
              <w:rPr>
                <w:b/>
              </w:rPr>
              <w:t>Tehnička</w:t>
            </w:r>
            <w:proofErr w:type="spellEnd"/>
            <w:r w:rsidRPr="000E7388">
              <w:rPr>
                <w:b/>
              </w:rPr>
              <w:t xml:space="preserve"> </w:t>
            </w:r>
            <w:proofErr w:type="spellStart"/>
            <w:r w:rsidRPr="000E7388">
              <w:rPr>
                <w:b/>
              </w:rPr>
              <w:t>specifikacija</w:t>
            </w:r>
            <w:proofErr w:type="spellEnd"/>
            <w:r w:rsidRPr="000E7388">
              <w:rPr>
                <w:b/>
              </w:rPr>
              <w:t xml:space="preserve"> – </w:t>
            </w:r>
            <w:proofErr w:type="spellStart"/>
            <w:r w:rsidRPr="000E7388">
              <w:rPr>
                <w:b/>
              </w:rPr>
              <w:t>Softverska</w:t>
            </w:r>
            <w:proofErr w:type="spellEnd"/>
            <w:r w:rsidRPr="000E7388">
              <w:rPr>
                <w:b/>
              </w:rPr>
              <w:t xml:space="preserve"> </w:t>
            </w:r>
            <w:proofErr w:type="spellStart"/>
            <w:r w:rsidRPr="000E7388">
              <w:rPr>
                <w:b/>
              </w:rPr>
              <w:t>aplikacija</w:t>
            </w:r>
            <w:proofErr w:type="spellEnd"/>
            <w:r w:rsidR="00015F36">
              <w:rPr>
                <w:b/>
              </w:rPr>
              <w:t xml:space="preserve"> sa </w:t>
            </w:r>
            <w:proofErr w:type="spellStart"/>
            <w:r w:rsidR="00015F36">
              <w:rPr>
                <w:b/>
              </w:rPr>
              <w:t>licencom</w:t>
            </w:r>
            <w:proofErr w:type="spellEnd"/>
            <w:r w:rsidR="00015F36">
              <w:rPr>
                <w:b/>
              </w:rPr>
              <w:t xml:space="preserve"> </w:t>
            </w:r>
            <w:proofErr w:type="spellStart"/>
            <w:r w:rsidR="00015F36">
              <w:rPr>
                <w:b/>
              </w:rPr>
              <w:t>za</w:t>
            </w:r>
            <w:proofErr w:type="spellEnd"/>
            <w:r w:rsidR="00015F36">
              <w:rPr>
                <w:b/>
              </w:rPr>
              <w:t xml:space="preserve"> </w:t>
            </w:r>
            <w:proofErr w:type="spellStart"/>
            <w:r w:rsidR="00015F36">
              <w:rPr>
                <w:b/>
              </w:rPr>
              <w:t>ko</w:t>
            </w:r>
            <w:r w:rsidR="004153F6">
              <w:rPr>
                <w:b/>
              </w:rPr>
              <w:t>rišć</w:t>
            </w:r>
            <w:r w:rsidR="00015F36">
              <w:rPr>
                <w:b/>
              </w:rPr>
              <w:t>enje</w:t>
            </w:r>
            <w:proofErr w:type="spellEnd"/>
            <w:r w:rsidR="00015F36">
              <w:rPr>
                <w:b/>
              </w:rPr>
              <w:t xml:space="preserve"> </w:t>
            </w:r>
            <w:proofErr w:type="spellStart"/>
            <w:r w:rsidR="00015F36">
              <w:rPr>
                <w:b/>
              </w:rPr>
              <w:t>na</w:t>
            </w:r>
            <w:proofErr w:type="spellEnd"/>
            <w:r w:rsidR="00015F36">
              <w:rPr>
                <w:b/>
              </w:rPr>
              <w:t xml:space="preserve"> 24 </w:t>
            </w:r>
            <w:proofErr w:type="spellStart"/>
            <w:r w:rsidR="00015F36">
              <w:rPr>
                <w:b/>
              </w:rPr>
              <w:t>meseci</w:t>
            </w:r>
            <w:proofErr w:type="spellEnd"/>
            <w:r w:rsidRPr="000E7388">
              <w:rPr>
                <w:b/>
              </w:rPr>
              <w:t>:</w:t>
            </w:r>
          </w:p>
          <w:p w:rsidR="000731D2" w:rsidRPr="000E7388" w:rsidRDefault="000731D2" w:rsidP="000731D2"/>
          <w:p w:rsidR="000731D2" w:rsidRPr="000E7388" w:rsidRDefault="000731D2" w:rsidP="000731D2">
            <w:r w:rsidRPr="000E7388">
              <w:t>•</w:t>
            </w:r>
            <w:proofErr w:type="spellStart"/>
            <w:r w:rsidRPr="000E7388">
              <w:t>Ponuđena</w:t>
            </w:r>
            <w:proofErr w:type="spellEnd"/>
            <w:r w:rsidRPr="000E7388">
              <w:t xml:space="preserve"> </w:t>
            </w:r>
            <w:proofErr w:type="spellStart"/>
            <w:r w:rsidRPr="000E7388">
              <w:t>aplikacija</w:t>
            </w:r>
            <w:proofErr w:type="spellEnd"/>
            <w:r w:rsidRPr="000E7388">
              <w:t xml:space="preserve"> </w:t>
            </w:r>
            <w:proofErr w:type="spellStart"/>
            <w:r w:rsidRPr="000E7388">
              <w:t>za</w:t>
            </w:r>
            <w:proofErr w:type="spellEnd"/>
            <w:r w:rsidRPr="000E7388">
              <w:t xml:space="preserve"> </w:t>
            </w:r>
            <w:proofErr w:type="spellStart"/>
            <w:r w:rsidRPr="000E7388">
              <w:t>nadzor</w:t>
            </w:r>
            <w:proofErr w:type="spellEnd"/>
            <w:r w:rsidRPr="000E7388">
              <w:t xml:space="preserve"> </w:t>
            </w:r>
            <w:proofErr w:type="spellStart"/>
            <w:r w:rsidRPr="000E7388">
              <w:t>vozila</w:t>
            </w:r>
            <w:proofErr w:type="spellEnd"/>
            <w:r w:rsidRPr="000E7388">
              <w:t xml:space="preserve"> </w:t>
            </w:r>
            <w:proofErr w:type="spellStart"/>
            <w:r w:rsidRPr="000E7388">
              <w:t>mora</w:t>
            </w:r>
            <w:proofErr w:type="spellEnd"/>
            <w:r w:rsidRPr="000E7388">
              <w:t xml:space="preserve"> </w:t>
            </w:r>
            <w:proofErr w:type="spellStart"/>
            <w:r w:rsidRPr="000E7388">
              <w:t>podrazumevati</w:t>
            </w:r>
            <w:proofErr w:type="spellEnd"/>
            <w:r w:rsidRPr="000E7388">
              <w:t xml:space="preserve"> WEB </w:t>
            </w:r>
            <w:proofErr w:type="spellStart"/>
            <w:r w:rsidRPr="000E7388">
              <w:t>pristup</w:t>
            </w:r>
            <w:proofErr w:type="spellEnd"/>
            <w:r w:rsidRPr="000E7388">
              <w:t xml:space="preserve"> (</w:t>
            </w:r>
            <w:proofErr w:type="spellStart"/>
            <w:r w:rsidRPr="000E7388">
              <w:t>biti</w:t>
            </w:r>
            <w:proofErr w:type="spellEnd"/>
            <w:r w:rsidRPr="000E7388">
              <w:t xml:space="preserve"> </w:t>
            </w:r>
            <w:proofErr w:type="spellStart"/>
            <w:r w:rsidRPr="000E7388">
              <w:t>dostupna</w:t>
            </w:r>
            <w:proofErr w:type="spellEnd"/>
            <w:r w:rsidRPr="000E7388">
              <w:t xml:space="preserve"> sa </w:t>
            </w:r>
            <w:proofErr w:type="spellStart"/>
            <w:r w:rsidRPr="000E7388">
              <w:t>bilo</w:t>
            </w:r>
            <w:proofErr w:type="spellEnd"/>
            <w:r w:rsidRPr="000E7388">
              <w:t xml:space="preserve"> </w:t>
            </w:r>
            <w:proofErr w:type="spellStart"/>
            <w:r w:rsidRPr="000E7388">
              <w:t>kog</w:t>
            </w:r>
            <w:proofErr w:type="spellEnd"/>
            <w:r w:rsidRPr="000E7388">
              <w:t xml:space="preserve"> </w:t>
            </w:r>
            <w:proofErr w:type="spellStart"/>
            <w:r w:rsidRPr="000E7388">
              <w:t>računara</w:t>
            </w:r>
            <w:proofErr w:type="spellEnd"/>
            <w:r w:rsidRPr="000E7388">
              <w:t xml:space="preserve"> </w:t>
            </w:r>
            <w:proofErr w:type="spellStart"/>
            <w:r w:rsidRPr="000E7388">
              <w:t>putem</w:t>
            </w:r>
            <w:proofErr w:type="spellEnd"/>
            <w:r w:rsidRPr="000E7388">
              <w:t xml:space="preserve"> INTRANET MREŽE);</w:t>
            </w:r>
          </w:p>
          <w:p w:rsidR="000731D2" w:rsidRPr="000E7388" w:rsidRDefault="000731D2" w:rsidP="000731D2">
            <w:r w:rsidRPr="000E7388">
              <w:t>•</w:t>
            </w:r>
            <w:proofErr w:type="spellStart"/>
            <w:r w:rsidRPr="000E7388">
              <w:t>Sistem</w:t>
            </w:r>
            <w:proofErr w:type="spellEnd"/>
            <w:r w:rsidRPr="000E7388">
              <w:t xml:space="preserve"> </w:t>
            </w:r>
            <w:proofErr w:type="spellStart"/>
            <w:r w:rsidRPr="000E7388">
              <w:t>mora</w:t>
            </w:r>
            <w:proofErr w:type="spellEnd"/>
            <w:r w:rsidRPr="000E7388">
              <w:t xml:space="preserve"> </w:t>
            </w:r>
            <w:proofErr w:type="spellStart"/>
            <w:r w:rsidRPr="000E7388">
              <w:t>biti</w:t>
            </w:r>
            <w:proofErr w:type="spellEnd"/>
            <w:r w:rsidRPr="000E7388">
              <w:t xml:space="preserve"> web </w:t>
            </w:r>
            <w:proofErr w:type="spellStart"/>
            <w:r w:rsidRPr="000E7388">
              <w:t>baziran</w:t>
            </w:r>
            <w:proofErr w:type="spellEnd"/>
            <w:r w:rsidRPr="000E7388">
              <w:t xml:space="preserve"> da </w:t>
            </w:r>
            <w:proofErr w:type="spellStart"/>
            <w:r w:rsidRPr="000E7388">
              <w:t>radi</w:t>
            </w:r>
            <w:proofErr w:type="spellEnd"/>
            <w:r w:rsidRPr="000E7388">
              <w:t xml:space="preserve"> u </w:t>
            </w:r>
            <w:proofErr w:type="spellStart"/>
            <w:r w:rsidRPr="000E7388">
              <w:t>intranetu</w:t>
            </w:r>
            <w:proofErr w:type="spellEnd"/>
          </w:p>
          <w:p w:rsidR="000731D2" w:rsidRPr="000E7388" w:rsidRDefault="000731D2" w:rsidP="000731D2">
            <w:r w:rsidRPr="000E7388">
              <w:t>•</w:t>
            </w:r>
            <w:proofErr w:type="spellStart"/>
            <w:r w:rsidRPr="000E7388">
              <w:t>Struktura</w:t>
            </w:r>
            <w:proofErr w:type="spellEnd"/>
            <w:r w:rsidRPr="000E7388">
              <w:t xml:space="preserve"> </w:t>
            </w:r>
            <w:proofErr w:type="spellStart"/>
            <w:r w:rsidRPr="000E7388">
              <w:t>korisničkih</w:t>
            </w:r>
            <w:proofErr w:type="spellEnd"/>
            <w:r w:rsidRPr="000E7388">
              <w:t xml:space="preserve"> </w:t>
            </w:r>
            <w:proofErr w:type="spellStart"/>
            <w:r w:rsidRPr="000E7388">
              <w:t>naloga</w:t>
            </w:r>
            <w:proofErr w:type="spellEnd"/>
            <w:r w:rsidRPr="000E7388">
              <w:t xml:space="preserve"> </w:t>
            </w:r>
            <w:proofErr w:type="spellStart"/>
            <w:r w:rsidRPr="000E7388">
              <w:t>i</w:t>
            </w:r>
            <w:proofErr w:type="spellEnd"/>
            <w:r w:rsidRPr="000E7388">
              <w:t xml:space="preserve"> </w:t>
            </w:r>
            <w:proofErr w:type="spellStart"/>
            <w:r w:rsidRPr="000E7388">
              <w:t>privilegija</w:t>
            </w:r>
            <w:proofErr w:type="spellEnd"/>
            <w:r w:rsidRPr="000E7388">
              <w:t xml:space="preserve"> </w:t>
            </w:r>
            <w:proofErr w:type="spellStart"/>
            <w:r w:rsidRPr="000E7388">
              <w:t>pristupa</w:t>
            </w:r>
            <w:proofErr w:type="spellEnd"/>
            <w:r w:rsidRPr="000E7388">
              <w:t xml:space="preserve"> </w:t>
            </w:r>
            <w:proofErr w:type="spellStart"/>
            <w:r w:rsidRPr="000E7388">
              <w:t>mora</w:t>
            </w:r>
            <w:proofErr w:type="spellEnd"/>
            <w:r w:rsidRPr="000E7388">
              <w:t xml:space="preserve"> </w:t>
            </w:r>
            <w:proofErr w:type="spellStart"/>
            <w:r w:rsidRPr="000E7388">
              <w:t>biti</w:t>
            </w:r>
            <w:proofErr w:type="spellEnd"/>
            <w:r w:rsidRPr="000E7388">
              <w:t xml:space="preserve"> </w:t>
            </w:r>
            <w:proofErr w:type="spellStart"/>
            <w:r w:rsidRPr="000E7388">
              <w:t>prilagođena</w:t>
            </w:r>
            <w:proofErr w:type="spellEnd"/>
            <w:r w:rsidRPr="000E7388">
              <w:t xml:space="preserve"> </w:t>
            </w:r>
            <w:proofErr w:type="spellStart"/>
            <w:r w:rsidRPr="000E7388">
              <w:t>hijerarhiji</w:t>
            </w:r>
            <w:proofErr w:type="spellEnd"/>
            <w:r w:rsidRPr="000E7388">
              <w:t xml:space="preserve"> </w:t>
            </w:r>
            <w:proofErr w:type="spellStart"/>
            <w:r w:rsidRPr="000E7388">
              <w:t>korisnika</w:t>
            </w:r>
            <w:proofErr w:type="spellEnd"/>
            <w:r w:rsidRPr="000E7388">
              <w:t>;</w:t>
            </w:r>
          </w:p>
          <w:p w:rsidR="000731D2" w:rsidRPr="000E7388" w:rsidRDefault="000731D2" w:rsidP="000731D2">
            <w:r w:rsidRPr="000E7388">
              <w:t>•</w:t>
            </w:r>
            <w:proofErr w:type="spellStart"/>
            <w:r w:rsidRPr="000E7388">
              <w:t>Kreiranje</w:t>
            </w:r>
            <w:proofErr w:type="spellEnd"/>
            <w:r w:rsidRPr="000E7388">
              <w:t xml:space="preserve"> </w:t>
            </w:r>
            <w:proofErr w:type="spellStart"/>
            <w:r w:rsidRPr="000E7388">
              <w:t>različitih</w:t>
            </w:r>
            <w:proofErr w:type="spellEnd"/>
            <w:r w:rsidRPr="000E7388">
              <w:t xml:space="preserve"> </w:t>
            </w:r>
            <w:proofErr w:type="spellStart"/>
            <w:r w:rsidRPr="000E7388">
              <w:t>nivoa</w:t>
            </w:r>
            <w:proofErr w:type="spellEnd"/>
            <w:r w:rsidRPr="000E7388">
              <w:t xml:space="preserve"> </w:t>
            </w:r>
            <w:proofErr w:type="spellStart"/>
            <w:r w:rsidRPr="000E7388">
              <w:t>pristupa</w:t>
            </w:r>
            <w:proofErr w:type="spellEnd"/>
            <w:r w:rsidRPr="000E7388">
              <w:t xml:space="preserve"> </w:t>
            </w:r>
            <w:proofErr w:type="spellStart"/>
            <w:r w:rsidRPr="000E7388">
              <w:t>i</w:t>
            </w:r>
            <w:proofErr w:type="spellEnd"/>
            <w:r w:rsidRPr="000E7388">
              <w:t xml:space="preserve"> </w:t>
            </w:r>
            <w:proofErr w:type="spellStart"/>
            <w:r w:rsidRPr="000E7388">
              <w:t>ovlašćenja</w:t>
            </w:r>
            <w:proofErr w:type="spellEnd"/>
            <w:r w:rsidRPr="000E7388">
              <w:t>;</w:t>
            </w:r>
          </w:p>
          <w:p w:rsidR="000731D2" w:rsidRPr="000E7388" w:rsidRDefault="000731D2" w:rsidP="000731D2">
            <w:r w:rsidRPr="000E7388">
              <w:t>•</w:t>
            </w:r>
            <w:proofErr w:type="spellStart"/>
            <w:r w:rsidRPr="000E7388">
              <w:t>Prikaz</w:t>
            </w:r>
            <w:proofErr w:type="spellEnd"/>
            <w:r w:rsidRPr="000E7388">
              <w:t xml:space="preserve"> </w:t>
            </w:r>
            <w:proofErr w:type="spellStart"/>
            <w:r w:rsidRPr="000E7388">
              <w:t>pozicije</w:t>
            </w:r>
            <w:proofErr w:type="spellEnd"/>
            <w:r w:rsidRPr="000E7388">
              <w:t xml:space="preserve"> </w:t>
            </w:r>
            <w:proofErr w:type="spellStart"/>
            <w:r w:rsidRPr="000E7388">
              <w:t>vozila</w:t>
            </w:r>
            <w:proofErr w:type="spellEnd"/>
            <w:r w:rsidRPr="000E7388">
              <w:t xml:space="preserve"> u </w:t>
            </w:r>
            <w:proofErr w:type="spellStart"/>
            <w:r w:rsidRPr="000E7388">
              <w:t>realnom</w:t>
            </w:r>
            <w:proofErr w:type="spellEnd"/>
            <w:r w:rsidRPr="000E7388">
              <w:t xml:space="preserve"> </w:t>
            </w:r>
            <w:proofErr w:type="spellStart"/>
            <w:r w:rsidRPr="000E7388">
              <w:t>vremenu</w:t>
            </w:r>
            <w:proofErr w:type="spellEnd"/>
            <w:r w:rsidRPr="000E7388">
              <w:t xml:space="preserve"> (</w:t>
            </w:r>
            <w:proofErr w:type="spellStart"/>
            <w:r w:rsidRPr="000E7388">
              <w:t>ulica</w:t>
            </w:r>
            <w:proofErr w:type="spellEnd"/>
            <w:r w:rsidRPr="000E7388">
              <w:t xml:space="preserve">, </w:t>
            </w:r>
            <w:proofErr w:type="spellStart"/>
            <w:r w:rsidRPr="000E7388">
              <w:t>naselje</w:t>
            </w:r>
            <w:proofErr w:type="spellEnd"/>
            <w:r w:rsidRPr="000E7388">
              <w:t>, grad)</w:t>
            </w:r>
          </w:p>
          <w:p w:rsidR="000731D2" w:rsidRPr="000E7388" w:rsidRDefault="000731D2" w:rsidP="000731D2">
            <w:r w:rsidRPr="000E7388">
              <w:t>•</w:t>
            </w:r>
            <w:proofErr w:type="spellStart"/>
            <w:r w:rsidRPr="000E7388">
              <w:t>Softwerska</w:t>
            </w:r>
            <w:proofErr w:type="spellEnd"/>
            <w:r w:rsidRPr="000E7388">
              <w:t xml:space="preserve"> </w:t>
            </w:r>
            <w:proofErr w:type="spellStart"/>
            <w:r w:rsidRPr="000E7388">
              <w:t>aplikacija</w:t>
            </w:r>
            <w:proofErr w:type="spellEnd"/>
            <w:r w:rsidRPr="000E7388">
              <w:t xml:space="preserve"> </w:t>
            </w:r>
            <w:proofErr w:type="spellStart"/>
            <w:r w:rsidRPr="000E7388">
              <w:t>mora</w:t>
            </w:r>
            <w:proofErr w:type="spellEnd"/>
            <w:r w:rsidRPr="000E7388">
              <w:t xml:space="preserve"> </w:t>
            </w:r>
            <w:proofErr w:type="spellStart"/>
            <w:r w:rsidRPr="000E7388">
              <w:t>omogućiti</w:t>
            </w:r>
            <w:proofErr w:type="spellEnd"/>
            <w:r w:rsidRPr="000E7388">
              <w:t xml:space="preserve"> </w:t>
            </w:r>
            <w:proofErr w:type="spellStart"/>
            <w:r w:rsidRPr="000E7388">
              <w:t>prikupljanje</w:t>
            </w:r>
            <w:proofErr w:type="spellEnd"/>
            <w:r w:rsidRPr="000E7388">
              <w:t xml:space="preserve"> </w:t>
            </w:r>
            <w:proofErr w:type="spellStart"/>
            <w:r w:rsidRPr="000E7388">
              <w:t>i</w:t>
            </w:r>
            <w:proofErr w:type="spellEnd"/>
            <w:r w:rsidRPr="000E7388">
              <w:t xml:space="preserve"> </w:t>
            </w:r>
            <w:proofErr w:type="spellStart"/>
            <w:r w:rsidRPr="000E7388">
              <w:t>obradu</w:t>
            </w:r>
            <w:proofErr w:type="spellEnd"/>
            <w:r w:rsidRPr="000E7388">
              <w:t xml:space="preserve"> </w:t>
            </w:r>
            <w:proofErr w:type="spellStart"/>
            <w:r w:rsidRPr="000E7388">
              <w:t>sledećih</w:t>
            </w:r>
            <w:proofErr w:type="spellEnd"/>
            <w:r w:rsidRPr="000E7388">
              <w:t xml:space="preserve"> </w:t>
            </w:r>
            <w:proofErr w:type="spellStart"/>
            <w:r w:rsidRPr="000E7388">
              <w:t>parametara</w:t>
            </w:r>
            <w:proofErr w:type="spellEnd"/>
            <w:r w:rsidRPr="000E7388">
              <w:t xml:space="preserve">: </w:t>
            </w:r>
            <w:proofErr w:type="spellStart"/>
            <w:r w:rsidRPr="000E7388">
              <w:t>trenutne</w:t>
            </w:r>
            <w:proofErr w:type="spellEnd"/>
            <w:r w:rsidRPr="000E7388">
              <w:t xml:space="preserve"> </w:t>
            </w:r>
            <w:proofErr w:type="spellStart"/>
            <w:r w:rsidRPr="000E7388">
              <w:t>pozicije</w:t>
            </w:r>
            <w:proofErr w:type="spellEnd"/>
            <w:r w:rsidRPr="000E7388">
              <w:t xml:space="preserve"> </w:t>
            </w:r>
            <w:proofErr w:type="spellStart"/>
            <w:r w:rsidRPr="000E7388">
              <w:t>vozila</w:t>
            </w:r>
            <w:proofErr w:type="spellEnd"/>
            <w:r w:rsidRPr="000E7388">
              <w:t xml:space="preserve">, </w:t>
            </w:r>
            <w:proofErr w:type="spellStart"/>
            <w:r w:rsidRPr="000E7388">
              <w:t>trenutne</w:t>
            </w:r>
            <w:proofErr w:type="spellEnd"/>
            <w:r w:rsidRPr="000E7388">
              <w:t xml:space="preserve"> </w:t>
            </w:r>
            <w:proofErr w:type="spellStart"/>
            <w:r w:rsidRPr="000E7388">
              <w:t>brzine</w:t>
            </w:r>
            <w:proofErr w:type="spellEnd"/>
            <w:r w:rsidRPr="000E7388">
              <w:t xml:space="preserve"> </w:t>
            </w:r>
            <w:proofErr w:type="spellStart"/>
            <w:r w:rsidRPr="000E7388">
              <w:t>vozila</w:t>
            </w:r>
            <w:proofErr w:type="spellEnd"/>
            <w:r w:rsidRPr="000E7388">
              <w:t xml:space="preserve">, </w:t>
            </w:r>
            <w:proofErr w:type="spellStart"/>
            <w:r w:rsidRPr="000E7388">
              <w:t>prikaz</w:t>
            </w:r>
            <w:proofErr w:type="spellEnd"/>
            <w:r w:rsidRPr="000E7388">
              <w:t xml:space="preserve"> </w:t>
            </w:r>
            <w:proofErr w:type="spellStart"/>
            <w:r w:rsidRPr="000E7388">
              <w:t>kvaliteta</w:t>
            </w:r>
            <w:proofErr w:type="spellEnd"/>
            <w:r w:rsidRPr="000E7388">
              <w:t xml:space="preserve"> GPS </w:t>
            </w:r>
            <w:proofErr w:type="spellStart"/>
            <w:r w:rsidRPr="000E7388">
              <w:t>signala</w:t>
            </w:r>
            <w:proofErr w:type="spellEnd"/>
            <w:r w:rsidRPr="000E7388">
              <w:t xml:space="preserve">, </w:t>
            </w:r>
            <w:proofErr w:type="spellStart"/>
            <w:r w:rsidRPr="000E7388">
              <w:t>prikaz</w:t>
            </w:r>
            <w:proofErr w:type="spellEnd"/>
            <w:r w:rsidRPr="000E7388">
              <w:t xml:space="preserve"> </w:t>
            </w:r>
            <w:proofErr w:type="spellStart"/>
            <w:r w:rsidRPr="000E7388">
              <w:t>napona</w:t>
            </w:r>
            <w:proofErr w:type="spellEnd"/>
            <w:r w:rsidRPr="000E7388">
              <w:t xml:space="preserve"> </w:t>
            </w:r>
            <w:proofErr w:type="spellStart"/>
            <w:r w:rsidRPr="000E7388">
              <w:t>eksternog</w:t>
            </w:r>
            <w:proofErr w:type="spellEnd"/>
            <w:r w:rsidRPr="000E7388">
              <w:t xml:space="preserve"> </w:t>
            </w:r>
            <w:proofErr w:type="spellStart"/>
            <w:r w:rsidRPr="000E7388">
              <w:t>i</w:t>
            </w:r>
            <w:proofErr w:type="spellEnd"/>
            <w:r w:rsidRPr="000E7388">
              <w:t xml:space="preserve"> </w:t>
            </w:r>
            <w:proofErr w:type="spellStart"/>
            <w:r w:rsidRPr="000E7388">
              <w:t>internog</w:t>
            </w:r>
            <w:proofErr w:type="spellEnd"/>
            <w:r w:rsidRPr="000E7388">
              <w:t xml:space="preserve"> </w:t>
            </w:r>
            <w:proofErr w:type="spellStart"/>
            <w:r w:rsidRPr="000E7388">
              <w:t>napajanja</w:t>
            </w:r>
            <w:proofErr w:type="spellEnd"/>
            <w:r w:rsidRPr="000E7388">
              <w:t xml:space="preserve"> </w:t>
            </w:r>
            <w:proofErr w:type="spellStart"/>
            <w:r w:rsidRPr="000E7388">
              <w:t>na</w:t>
            </w:r>
            <w:proofErr w:type="spellEnd"/>
            <w:r w:rsidRPr="000E7388">
              <w:t xml:space="preserve"> </w:t>
            </w:r>
            <w:proofErr w:type="spellStart"/>
            <w:r w:rsidRPr="000E7388">
              <w:t>uređajima</w:t>
            </w:r>
            <w:proofErr w:type="spellEnd"/>
            <w:r w:rsidRPr="000E7388">
              <w:t>(</w:t>
            </w:r>
            <w:proofErr w:type="spellStart"/>
            <w:r w:rsidRPr="000E7388">
              <w:t>opciono</w:t>
            </w:r>
            <w:proofErr w:type="spellEnd"/>
            <w:r w:rsidRPr="000E7388">
              <w:t xml:space="preserve">), </w:t>
            </w:r>
            <w:proofErr w:type="spellStart"/>
            <w:r w:rsidRPr="000E7388">
              <w:t>očitavanja</w:t>
            </w:r>
            <w:proofErr w:type="spellEnd"/>
            <w:r w:rsidRPr="000E7388">
              <w:t xml:space="preserve"> </w:t>
            </w:r>
            <w:proofErr w:type="spellStart"/>
            <w:r w:rsidRPr="000E7388">
              <w:t>na</w:t>
            </w:r>
            <w:proofErr w:type="spellEnd"/>
            <w:r w:rsidRPr="000E7388">
              <w:t xml:space="preserve"> </w:t>
            </w:r>
            <w:proofErr w:type="spellStart"/>
            <w:r w:rsidRPr="000E7388">
              <w:t>analognim</w:t>
            </w:r>
            <w:proofErr w:type="spellEnd"/>
            <w:r w:rsidRPr="000E7388">
              <w:t xml:space="preserve"> </w:t>
            </w:r>
            <w:proofErr w:type="spellStart"/>
            <w:r w:rsidRPr="000E7388">
              <w:t>i</w:t>
            </w:r>
            <w:proofErr w:type="spellEnd"/>
            <w:r w:rsidRPr="000E7388">
              <w:t xml:space="preserve"> </w:t>
            </w:r>
            <w:proofErr w:type="spellStart"/>
            <w:r w:rsidRPr="000E7388">
              <w:t>digitalnim</w:t>
            </w:r>
            <w:proofErr w:type="spellEnd"/>
            <w:r w:rsidRPr="000E7388">
              <w:t xml:space="preserve"> </w:t>
            </w:r>
            <w:proofErr w:type="spellStart"/>
            <w:r w:rsidRPr="000E7388">
              <w:t>ulazima</w:t>
            </w:r>
            <w:proofErr w:type="spellEnd"/>
            <w:r w:rsidRPr="000E7388">
              <w:t xml:space="preserve">, </w:t>
            </w:r>
            <w:proofErr w:type="spellStart"/>
            <w:r w:rsidRPr="000E7388">
              <w:t>očitavanja</w:t>
            </w:r>
            <w:proofErr w:type="spellEnd"/>
            <w:r w:rsidRPr="000E7388">
              <w:t xml:space="preserve"> </w:t>
            </w:r>
            <w:proofErr w:type="spellStart"/>
            <w:r w:rsidRPr="000E7388">
              <w:t>akcelerometra</w:t>
            </w:r>
            <w:proofErr w:type="spellEnd"/>
            <w:r w:rsidRPr="000E7388">
              <w:t>(</w:t>
            </w:r>
            <w:proofErr w:type="spellStart"/>
            <w:r w:rsidRPr="000E7388">
              <w:t>detekcija</w:t>
            </w:r>
            <w:proofErr w:type="spellEnd"/>
            <w:r w:rsidRPr="000E7388">
              <w:t xml:space="preserve"> </w:t>
            </w:r>
            <w:proofErr w:type="spellStart"/>
            <w:r w:rsidRPr="000E7388">
              <w:t>sudara</w:t>
            </w:r>
            <w:proofErr w:type="spellEnd"/>
            <w:r w:rsidRPr="000E7388">
              <w:t xml:space="preserve"> </w:t>
            </w:r>
            <w:proofErr w:type="spellStart"/>
            <w:r w:rsidRPr="000E7388">
              <w:t>i</w:t>
            </w:r>
            <w:proofErr w:type="spellEnd"/>
            <w:r w:rsidRPr="000E7388">
              <w:t xml:space="preserve"> </w:t>
            </w:r>
            <w:proofErr w:type="spellStart"/>
            <w:r w:rsidRPr="000E7388">
              <w:t>prevrtanja</w:t>
            </w:r>
            <w:proofErr w:type="spellEnd"/>
            <w:r w:rsidRPr="000E7388">
              <w:t xml:space="preserve">)  </w:t>
            </w:r>
          </w:p>
          <w:p w:rsidR="000731D2" w:rsidRPr="000E7388" w:rsidRDefault="000731D2" w:rsidP="000731D2">
            <w:r w:rsidRPr="000E7388">
              <w:t>•</w:t>
            </w:r>
            <w:proofErr w:type="spellStart"/>
            <w:r w:rsidRPr="000E7388">
              <w:t>Ponuđena</w:t>
            </w:r>
            <w:proofErr w:type="spellEnd"/>
            <w:r w:rsidRPr="000E7388">
              <w:t xml:space="preserve"> </w:t>
            </w:r>
            <w:proofErr w:type="spellStart"/>
            <w:r w:rsidRPr="000E7388">
              <w:t>aplikacija</w:t>
            </w:r>
            <w:proofErr w:type="spellEnd"/>
            <w:r w:rsidRPr="000E7388">
              <w:t xml:space="preserve"> </w:t>
            </w:r>
            <w:proofErr w:type="spellStart"/>
            <w:r w:rsidRPr="000E7388">
              <w:t>mora</w:t>
            </w:r>
            <w:proofErr w:type="spellEnd"/>
            <w:r w:rsidRPr="000E7388">
              <w:t xml:space="preserve"> </w:t>
            </w:r>
            <w:proofErr w:type="spellStart"/>
            <w:r w:rsidRPr="000E7388">
              <w:t>posedovati</w:t>
            </w:r>
            <w:proofErr w:type="spellEnd"/>
            <w:r w:rsidRPr="000E7388">
              <w:t xml:space="preserve"> </w:t>
            </w:r>
            <w:proofErr w:type="spellStart"/>
            <w:r w:rsidRPr="000E7388">
              <w:t>mogućnost</w:t>
            </w:r>
            <w:proofErr w:type="spellEnd"/>
            <w:r w:rsidRPr="000E7388">
              <w:t xml:space="preserve"> </w:t>
            </w:r>
            <w:proofErr w:type="spellStart"/>
            <w:r w:rsidRPr="000E7388">
              <w:t>automatskog</w:t>
            </w:r>
            <w:proofErr w:type="spellEnd"/>
            <w:r w:rsidRPr="000E7388">
              <w:t xml:space="preserve"> </w:t>
            </w:r>
            <w:proofErr w:type="spellStart"/>
            <w:r w:rsidRPr="000E7388">
              <w:t>obaveštavanja</w:t>
            </w:r>
            <w:proofErr w:type="spellEnd"/>
            <w:r w:rsidRPr="000E7388">
              <w:t xml:space="preserve"> </w:t>
            </w:r>
            <w:proofErr w:type="spellStart"/>
            <w:r w:rsidRPr="000E7388">
              <w:t>korisnika</w:t>
            </w:r>
            <w:proofErr w:type="spellEnd"/>
            <w:r w:rsidRPr="000E7388">
              <w:t xml:space="preserve"> </w:t>
            </w:r>
            <w:proofErr w:type="spellStart"/>
            <w:r w:rsidRPr="000E7388">
              <w:t>usled</w:t>
            </w:r>
            <w:proofErr w:type="spellEnd"/>
            <w:r w:rsidRPr="000E7388">
              <w:t xml:space="preserve"> </w:t>
            </w:r>
            <w:proofErr w:type="spellStart"/>
            <w:r w:rsidRPr="000E7388">
              <w:t>promene</w:t>
            </w:r>
            <w:proofErr w:type="spellEnd"/>
            <w:r w:rsidRPr="000E7388">
              <w:t xml:space="preserve"> </w:t>
            </w:r>
            <w:proofErr w:type="spellStart"/>
            <w:r w:rsidRPr="000E7388">
              <w:t>vrednosti</w:t>
            </w:r>
            <w:proofErr w:type="spellEnd"/>
            <w:r w:rsidRPr="000E7388">
              <w:t xml:space="preserve"> </w:t>
            </w:r>
            <w:proofErr w:type="spellStart"/>
            <w:r w:rsidRPr="000E7388">
              <w:t>odgovarajućih</w:t>
            </w:r>
            <w:proofErr w:type="spellEnd"/>
            <w:r w:rsidRPr="000E7388">
              <w:t xml:space="preserve"> </w:t>
            </w:r>
            <w:proofErr w:type="spellStart"/>
            <w:r w:rsidRPr="000E7388">
              <w:t>parametara</w:t>
            </w:r>
            <w:proofErr w:type="spellEnd"/>
            <w:r w:rsidRPr="000E7388">
              <w:t xml:space="preserve"> </w:t>
            </w:r>
            <w:proofErr w:type="spellStart"/>
            <w:r w:rsidRPr="000E7388">
              <w:t>pristiglih</w:t>
            </w:r>
            <w:proofErr w:type="spellEnd"/>
            <w:r w:rsidRPr="000E7388">
              <w:t xml:space="preserve"> sa </w:t>
            </w:r>
            <w:proofErr w:type="spellStart"/>
            <w:r w:rsidRPr="000E7388">
              <w:t>uređaja</w:t>
            </w:r>
            <w:proofErr w:type="spellEnd"/>
            <w:r w:rsidRPr="000E7388">
              <w:t xml:space="preserve"> </w:t>
            </w:r>
            <w:proofErr w:type="spellStart"/>
            <w:r w:rsidRPr="000E7388">
              <w:t>odnosno</w:t>
            </w:r>
            <w:proofErr w:type="spellEnd"/>
            <w:r w:rsidRPr="000E7388">
              <w:t xml:space="preserve"> </w:t>
            </w:r>
            <w:proofErr w:type="spellStart"/>
            <w:r w:rsidRPr="000E7388">
              <w:t>promene</w:t>
            </w:r>
            <w:proofErr w:type="spellEnd"/>
            <w:r w:rsidRPr="000E7388">
              <w:t xml:space="preserve"> </w:t>
            </w:r>
            <w:proofErr w:type="spellStart"/>
            <w:r w:rsidRPr="000E7388">
              <w:t>relativne</w:t>
            </w:r>
            <w:proofErr w:type="spellEnd"/>
            <w:r w:rsidRPr="000E7388">
              <w:t xml:space="preserve"> </w:t>
            </w:r>
            <w:proofErr w:type="spellStart"/>
            <w:r w:rsidRPr="000E7388">
              <w:t>pozicije</w:t>
            </w:r>
            <w:proofErr w:type="spellEnd"/>
            <w:r w:rsidRPr="000E7388">
              <w:t xml:space="preserve"> </w:t>
            </w:r>
            <w:proofErr w:type="spellStart"/>
            <w:r w:rsidRPr="000E7388">
              <w:t>vozila</w:t>
            </w:r>
            <w:proofErr w:type="spellEnd"/>
            <w:r w:rsidRPr="000E7388">
              <w:t xml:space="preserve"> u </w:t>
            </w:r>
            <w:proofErr w:type="spellStart"/>
            <w:r w:rsidRPr="000E7388">
              <w:t>odnosu</w:t>
            </w:r>
            <w:proofErr w:type="spellEnd"/>
            <w:r w:rsidRPr="000E7388">
              <w:t xml:space="preserve"> </w:t>
            </w:r>
            <w:proofErr w:type="spellStart"/>
            <w:r w:rsidRPr="000E7388">
              <w:t>na</w:t>
            </w:r>
            <w:proofErr w:type="spellEnd"/>
            <w:r w:rsidRPr="000E7388">
              <w:t xml:space="preserve"> </w:t>
            </w:r>
            <w:proofErr w:type="spellStart"/>
            <w:r w:rsidRPr="000E7388">
              <w:t>unete</w:t>
            </w:r>
            <w:proofErr w:type="spellEnd"/>
            <w:r w:rsidRPr="000E7388">
              <w:t xml:space="preserve"> </w:t>
            </w:r>
            <w:proofErr w:type="spellStart"/>
            <w:r w:rsidRPr="000E7388">
              <w:t>lokacije</w:t>
            </w:r>
            <w:proofErr w:type="spellEnd"/>
            <w:r w:rsidRPr="000E7388">
              <w:t xml:space="preserve"> </w:t>
            </w:r>
            <w:proofErr w:type="spellStart"/>
            <w:r w:rsidRPr="000E7388">
              <w:t>i</w:t>
            </w:r>
            <w:proofErr w:type="spellEnd"/>
            <w:r w:rsidRPr="000E7388">
              <w:t xml:space="preserve"> zone od </w:t>
            </w:r>
            <w:proofErr w:type="spellStart"/>
            <w:r w:rsidRPr="000E7388">
              <w:t>interesa</w:t>
            </w:r>
            <w:proofErr w:type="spellEnd"/>
            <w:r w:rsidRPr="000E7388">
              <w:t xml:space="preserve">. </w:t>
            </w:r>
            <w:proofErr w:type="spellStart"/>
            <w:r w:rsidRPr="000E7388">
              <w:t>Opcije</w:t>
            </w:r>
            <w:proofErr w:type="spellEnd"/>
            <w:r w:rsidRPr="000E7388">
              <w:t xml:space="preserve"> </w:t>
            </w:r>
            <w:proofErr w:type="spellStart"/>
            <w:r w:rsidRPr="000E7388">
              <w:t>za</w:t>
            </w:r>
            <w:proofErr w:type="spellEnd"/>
            <w:r w:rsidRPr="000E7388">
              <w:t xml:space="preserve"> </w:t>
            </w:r>
            <w:proofErr w:type="spellStart"/>
            <w:r w:rsidRPr="000E7388">
              <w:t>obaveštenja</w:t>
            </w:r>
            <w:proofErr w:type="spellEnd"/>
            <w:r w:rsidRPr="000E7388">
              <w:t xml:space="preserve"> </w:t>
            </w:r>
            <w:proofErr w:type="spellStart"/>
            <w:r w:rsidRPr="000E7388">
              <w:t>su</w:t>
            </w:r>
            <w:proofErr w:type="spellEnd"/>
            <w:r w:rsidRPr="000E7388">
              <w:t xml:space="preserve"> </w:t>
            </w:r>
            <w:proofErr w:type="spellStart"/>
            <w:r w:rsidRPr="000E7388">
              <w:t>otvaranje</w:t>
            </w:r>
            <w:proofErr w:type="spellEnd"/>
            <w:r w:rsidRPr="000E7388">
              <w:t xml:space="preserve"> </w:t>
            </w:r>
            <w:proofErr w:type="spellStart"/>
            <w:r w:rsidRPr="000E7388">
              <w:t>pomoćnog</w:t>
            </w:r>
            <w:proofErr w:type="spellEnd"/>
            <w:r w:rsidRPr="000E7388">
              <w:t xml:space="preserve"> </w:t>
            </w:r>
            <w:proofErr w:type="spellStart"/>
            <w:r w:rsidRPr="000E7388">
              <w:t>prozora</w:t>
            </w:r>
            <w:proofErr w:type="spellEnd"/>
            <w:r w:rsidRPr="000E7388">
              <w:t xml:space="preserve"> </w:t>
            </w:r>
            <w:proofErr w:type="spellStart"/>
            <w:r w:rsidRPr="000E7388">
              <w:t>na</w:t>
            </w:r>
            <w:proofErr w:type="spellEnd"/>
            <w:r w:rsidRPr="000E7388">
              <w:t xml:space="preserve"> </w:t>
            </w:r>
            <w:proofErr w:type="spellStart"/>
            <w:r w:rsidRPr="000E7388">
              <w:t>aplikaciji</w:t>
            </w:r>
            <w:proofErr w:type="spellEnd"/>
            <w:r w:rsidRPr="000E7388">
              <w:t xml:space="preserve"> </w:t>
            </w:r>
            <w:proofErr w:type="spellStart"/>
            <w:r w:rsidRPr="000E7388">
              <w:t>odnosno</w:t>
            </w:r>
            <w:proofErr w:type="spellEnd"/>
            <w:r w:rsidRPr="000E7388">
              <w:t>/</w:t>
            </w:r>
            <w:proofErr w:type="spellStart"/>
            <w:r w:rsidRPr="000E7388">
              <w:t>ili</w:t>
            </w:r>
            <w:proofErr w:type="spellEnd"/>
            <w:r w:rsidRPr="000E7388">
              <w:t xml:space="preserve"> email </w:t>
            </w:r>
            <w:proofErr w:type="spellStart"/>
            <w:r w:rsidRPr="000E7388">
              <w:t>poruka</w:t>
            </w:r>
            <w:proofErr w:type="spellEnd"/>
            <w:r w:rsidRPr="000E7388">
              <w:t xml:space="preserve">. </w:t>
            </w:r>
          </w:p>
          <w:p w:rsidR="000731D2" w:rsidRPr="000E7388" w:rsidRDefault="000731D2" w:rsidP="000731D2">
            <w:r w:rsidRPr="000E7388">
              <w:t>•</w:t>
            </w:r>
            <w:proofErr w:type="spellStart"/>
            <w:r w:rsidRPr="000E7388">
              <w:t>Aplikacija</w:t>
            </w:r>
            <w:proofErr w:type="spellEnd"/>
            <w:r w:rsidRPr="000E7388">
              <w:t xml:space="preserve"> </w:t>
            </w:r>
            <w:proofErr w:type="spellStart"/>
            <w:r w:rsidRPr="000E7388">
              <w:t>mora</w:t>
            </w:r>
            <w:proofErr w:type="spellEnd"/>
            <w:r w:rsidRPr="000E7388">
              <w:t xml:space="preserve"> </w:t>
            </w:r>
            <w:proofErr w:type="spellStart"/>
            <w:r w:rsidRPr="000E7388">
              <w:t>omogućiti</w:t>
            </w:r>
            <w:proofErr w:type="spellEnd"/>
            <w:r w:rsidRPr="000E7388">
              <w:t xml:space="preserve"> </w:t>
            </w:r>
            <w:proofErr w:type="spellStart"/>
            <w:r w:rsidRPr="000E7388">
              <w:t>pristup</w:t>
            </w:r>
            <w:proofErr w:type="spellEnd"/>
            <w:r w:rsidRPr="000E7388">
              <w:t xml:space="preserve"> </w:t>
            </w:r>
            <w:proofErr w:type="spellStart"/>
            <w:r w:rsidRPr="000E7388">
              <w:t>istorijatu</w:t>
            </w:r>
            <w:proofErr w:type="spellEnd"/>
            <w:r w:rsidRPr="000E7388">
              <w:t xml:space="preserve"> </w:t>
            </w:r>
            <w:proofErr w:type="spellStart"/>
            <w:r w:rsidRPr="000E7388">
              <w:t>informacija</w:t>
            </w:r>
            <w:proofErr w:type="spellEnd"/>
            <w:r w:rsidRPr="000E7388">
              <w:t xml:space="preserve"> o </w:t>
            </w:r>
            <w:proofErr w:type="spellStart"/>
            <w:r w:rsidRPr="000E7388">
              <w:t>vozilima</w:t>
            </w:r>
            <w:proofErr w:type="spellEnd"/>
            <w:r w:rsidRPr="000E7388">
              <w:t xml:space="preserve"> </w:t>
            </w:r>
            <w:proofErr w:type="spellStart"/>
            <w:r w:rsidRPr="000E7388">
              <w:t>i</w:t>
            </w:r>
            <w:proofErr w:type="spellEnd"/>
            <w:r w:rsidRPr="000E7388">
              <w:t xml:space="preserve"> </w:t>
            </w:r>
            <w:proofErr w:type="spellStart"/>
            <w:r w:rsidRPr="000E7388">
              <w:t>izveštavanje</w:t>
            </w:r>
            <w:proofErr w:type="spellEnd"/>
            <w:r w:rsidRPr="000E7388">
              <w:t xml:space="preserve"> </w:t>
            </w:r>
            <w:proofErr w:type="spellStart"/>
            <w:r w:rsidRPr="000E7388">
              <w:t>za</w:t>
            </w:r>
            <w:proofErr w:type="spellEnd"/>
            <w:r w:rsidRPr="000E7388">
              <w:t xml:space="preserve"> period </w:t>
            </w:r>
            <w:proofErr w:type="spellStart"/>
            <w:r w:rsidRPr="000E7388">
              <w:t>od</w:t>
            </w:r>
            <w:proofErr w:type="spellEnd"/>
            <w:r w:rsidRPr="000E7388">
              <w:t xml:space="preserve"> </w:t>
            </w:r>
            <w:proofErr w:type="spellStart"/>
            <w:r w:rsidRPr="000E7388">
              <w:t>najmanje</w:t>
            </w:r>
            <w:proofErr w:type="spellEnd"/>
            <w:r w:rsidRPr="000E7388">
              <w:t xml:space="preserve"> </w:t>
            </w:r>
            <w:proofErr w:type="spellStart"/>
            <w:r w:rsidRPr="000E7388">
              <w:t>godinu</w:t>
            </w:r>
            <w:proofErr w:type="spellEnd"/>
            <w:r w:rsidRPr="000E7388">
              <w:t xml:space="preserve"> </w:t>
            </w:r>
            <w:proofErr w:type="spellStart"/>
            <w:r w:rsidRPr="000E7388">
              <w:t>dana</w:t>
            </w:r>
            <w:proofErr w:type="spellEnd"/>
            <w:r w:rsidRPr="000E7388">
              <w:t>.</w:t>
            </w:r>
          </w:p>
          <w:p w:rsidR="000731D2" w:rsidRPr="000E7388" w:rsidRDefault="000731D2" w:rsidP="000731D2">
            <w:r w:rsidRPr="000E7388">
              <w:t>•</w:t>
            </w:r>
            <w:proofErr w:type="spellStart"/>
            <w:r w:rsidRPr="000E7388">
              <w:t>Aplikacija</w:t>
            </w:r>
            <w:proofErr w:type="spellEnd"/>
            <w:r w:rsidRPr="000E7388">
              <w:t xml:space="preserve"> </w:t>
            </w:r>
            <w:proofErr w:type="spellStart"/>
            <w:r w:rsidRPr="000E7388">
              <w:t>mora</w:t>
            </w:r>
            <w:proofErr w:type="spellEnd"/>
            <w:r w:rsidRPr="000E7388">
              <w:t xml:space="preserve"> </w:t>
            </w:r>
            <w:proofErr w:type="spellStart"/>
            <w:r w:rsidRPr="000E7388">
              <w:t>predviđati</w:t>
            </w:r>
            <w:proofErr w:type="spellEnd"/>
            <w:r w:rsidRPr="000E7388">
              <w:t xml:space="preserve"> </w:t>
            </w:r>
            <w:proofErr w:type="spellStart"/>
            <w:r w:rsidRPr="000E7388">
              <w:t>izradu</w:t>
            </w:r>
            <w:proofErr w:type="spellEnd"/>
            <w:r w:rsidRPr="000E7388">
              <w:t xml:space="preserve"> </w:t>
            </w:r>
            <w:proofErr w:type="spellStart"/>
            <w:r w:rsidRPr="000E7388">
              <w:t>izveštaja</w:t>
            </w:r>
            <w:proofErr w:type="spellEnd"/>
            <w:r w:rsidRPr="000E7388">
              <w:t xml:space="preserve"> o </w:t>
            </w:r>
            <w:proofErr w:type="spellStart"/>
            <w:r w:rsidRPr="000E7388">
              <w:t>kretanju</w:t>
            </w:r>
            <w:proofErr w:type="spellEnd"/>
            <w:r w:rsidRPr="000E7388">
              <w:t xml:space="preserve"> </w:t>
            </w:r>
            <w:proofErr w:type="spellStart"/>
            <w:r w:rsidRPr="000E7388">
              <w:t>vozila</w:t>
            </w:r>
            <w:proofErr w:type="spellEnd"/>
            <w:r w:rsidRPr="000E7388">
              <w:t xml:space="preserve"> </w:t>
            </w:r>
            <w:proofErr w:type="spellStart"/>
            <w:r w:rsidRPr="000E7388">
              <w:t>i</w:t>
            </w:r>
            <w:proofErr w:type="spellEnd"/>
            <w:r w:rsidRPr="000E7388">
              <w:t xml:space="preserve"> </w:t>
            </w:r>
            <w:proofErr w:type="spellStart"/>
            <w:r w:rsidRPr="000E7388">
              <w:t>stanju</w:t>
            </w:r>
            <w:proofErr w:type="spellEnd"/>
            <w:r w:rsidRPr="000E7388">
              <w:t xml:space="preserve"> </w:t>
            </w:r>
            <w:proofErr w:type="spellStart"/>
            <w:r w:rsidRPr="000E7388">
              <w:t>vrednosti</w:t>
            </w:r>
            <w:proofErr w:type="spellEnd"/>
            <w:r w:rsidRPr="000E7388">
              <w:t xml:space="preserve"> </w:t>
            </w:r>
            <w:proofErr w:type="spellStart"/>
            <w:r w:rsidRPr="000E7388">
              <w:t>parametara</w:t>
            </w:r>
            <w:proofErr w:type="spellEnd"/>
            <w:r w:rsidRPr="000E7388">
              <w:t xml:space="preserve"> </w:t>
            </w:r>
            <w:proofErr w:type="spellStart"/>
            <w:r w:rsidRPr="000E7388">
              <w:t>na</w:t>
            </w:r>
            <w:proofErr w:type="spellEnd"/>
            <w:r w:rsidRPr="000E7388">
              <w:t xml:space="preserve"> </w:t>
            </w:r>
            <w:proofErr w:type="spellStart"/>
            <w:r w:rsidRPr="000E7388">
              <w:t>dnevnom</w:t>
            </w:r>
            <w:proofErr w:type="spellEnd"/>
            <w:r w:rsidRPr="000E7388">
              <w:t xml:space="preserve">, </w:t>
            </w:r>
            <w:proofErr w:type="spellStart"/>
            <w:r w:rsidRPr="000E7388">
              <w:t>nedeljnom</w:t>
            </w:r>
            <w:proofErr w:type="spellEnd"/>
            <w:r w:rsidRPr="000E7388">
              <w:t xml:space="preserve">, </w:t>
            </w:r>
            <w:proofErr w:type="spellStart"/>
            <w:r w:rsidRPr="000E7388">
              <w:t>mesečno</w:t>
            </w:r>
            <w:r w:rsidR="00B1624B" w:rsidRPr="000E7388">
              <w:t>m</w:t>
            </w:r>
            <w:proofErr w:type="spellEnd"/>
            <w:r w:rsidR="00B1624B" w:rsidRPr="000E7388">
              <w:t xml:space="preserve"> </w:t>
            </w:r>
            <w:proofErr w:type="spellStart"/>
            <w:r w:rsidR="00B1624B" w:rsidRPr="000E7388">
              <w:t>nivou</w:t>
            </w:r>
            <w:proofErr w:type="spellEnd"/>
            <w:r w:rsidR="00B1624B" w:rsidRPr="000E7388">
              <w:t xml:space="preserve">, </w:t>
            </w:r>
            <w:proofErr w:type="spellStart"/>
            <w:r w:rsidR="00B1624B" w:rsidRPr="000E7388">
              <w:t>odnosno</w:t>
            </w:r>
            <w:proofErr w:type="spellEnd"/>
            <w:r w:rsidR="00B1624B" w:rsidRPr="000E7388">
              <w:t xml:space="preserve"> </w:t>
            </w:r>
            <w:proofErr w:type="spellStart"/>
            <w:r w:rsidR="00B1624B" w:rsidRPr="000E7388">
              <w:t>za</w:t>
            </w:r>
            <w:proofErr w:type="spellEnd"/>
            <w:r w:rsidR="00B1624B" w:rsidRPr="000E7388">
              <w:t xml:space="preserve"> </w:t>
            </w:r>
            <w:proofErr w:type="spellStart"/>
            <w:r w:rsidR="00B1624B" w:rsidRPr="000E7388">
              <w:t>bilo</w:t>
            </w:r>
            <w:proofErr w:type="spellEnd"/>
            <w:r w:rsidR="00B1624B" w:rsidRPr="000E7388">
              <w:t xml:space="preserve"> </w:t>
            </w:r>
            <w:proofErr w:type="spellStart"/>
            <w:r w:rsidR="00B1624B" w:rsidRPr="000E7388">
              <w:t>koji</w:t>
            </w:r>
            <w:proofErr w:type="spellEnd"/>
            <w:r w:rsidRPr="000E7388">
              <w:t xml:space="preserve"> </w:t>
            </w:r>
            <w:proofErr w:type="spellStart"/>
            <w:r w:rsidRPr="000E7388">
              <w:t>drugi</w:t>
            </w:r>
            <w:proofErr w:type="spellEnd"/>
            <w:r w:rsidRPr="000E7388">
              <w:t xml:space="preserve"> </w:t>
            </w:r>
            <w:proofErr w:type="spellStart"/>
            <w:r w:rsidRPr="000E7388">
              <w:t>predefinisani</w:t>
            </w:r>
            <w:proofErr w:type="spellEnd"/>
            <w:r w:rsidRPr="000E7388">
              <w:t xml:space="preserve"> period.</w:t>
            </w:r>
          </w:p>
          <w:p w:rsidR="000731D2" w:rsidRPr="000E7388" w:rsidRDefault="000731D2" w:rsidP="000731D2">
            <w:r w:rsidRPr="000E7388">
              <w:t xml:space="preserve">• </w:t>
            </w:r>
            <w:proofErr w:type="spellStart"/>
            <w:r w:rsidRPr="000E7388">
              <w:t>Neophodna</w:t>
            </w:r>
            <w:proofErr w:type="spellEnd"/>
            <w:r w:rsidRPr="000E7388">
              <w:t xml:space="preserve"> je </w:t>
            </w:r>
            <w:proofErr w:type="spellStart"/>
            <w:r w:rsidRPr="000E7388">
              <w:t>mogućnost</w:t>
            </w:r>
            <w:proofErr w:type="spellEnd"/>
            <w:r w:rsidRPr="000E7388">
              <w:t xml:space="preserve"> </w:t>
            </w:r>
            <w:proofErr w:type="spellStart"/>
            <w:r w:rsidRPr="000E7388">
              <w:t>filtriranja</w:t>
            </w:r>
            <w:proofErr w:type="spellEnd"/>
            <w:r w:rsidRPr="000E7388">
              <w:t xml:space="preserve"> </w:t>
            </w:r>
            <w:proofErr w:type="spellStart"/>
            <w:r w:rsidRPr="000E7388">
              <w:t>izveštaja</w:t>
            </w:r>
            <w:proofErr w:type="spellEnd"/>
            <w:r w:rsidRPr="000E7388">
              <w:t xml:space="preserve"> </w:t>
            </w:r>
            <w:proofErr w:type="spellStart"/>
            <w:r w:rsidRPr="000E7388">
              <w:t>po</w:t>
            </w:r>
            <w:proofErr w:type="spellEnd"/>
            <w:r w:rsidRPr="000E7388">
              <w:t xml:space="preserve">: </w:t>
            </w:r>
            <w:proofErr w:type="spellStart"/>
            <w:r w:rsidRPr="000E7388">
              <w:t>vozilu</w:t>
            </w:r>
            <w:proofErr w:type="spellEnd"/>
            <w:r w:rsidRPr="000E7388">
              <w:t xml:space="preserve">, </w:t>
            </w:r>
            <w:proofErr w:type="spellStart"/>
            <w:r w:rsidRPr="000E7388">
              <w:t>grupi</w:t>
            </w:r>
            <w:proofErr w:type="spellEnd"/>
            <w:r w:rsidRPr="000E7388">
              <w:t xml:space="preserve"> </w:t>
            </w:r>
            <w:proofErr w:type="spellStart"/>
            <w:r w:rsidRPr="000E7388">
              <w:t>vozila</w:t>
            </w:r>
            <w:proofErr w:type="spellEnd"/>
            <w:r w:rsidRPr="000E7388">
              <w:t xml:space="preserve">, </w:t>
            </w:r>
            <w:proofErr w:type="spellStart"/>
            <w:r w:rsidRPr="000E7388">
              <w:t>vozaču</w:t>
            </w:r>
            <w:proofErr w:type="spellEnd"/>
            <w:r w:rsidRPr="000E7388">
              <w:t xml:space="preserve">, </w:t>
            </w:r>
            <w:proofErr w:type="spellStart"/>
            <w:r w:rsidRPr="000E7388">
              <w:t>grupi</w:t>
            </w:r>
            <w:proofErr w:type="spellEnd"/>
            <w:r w:rsidRPr="000E7388">
              <w:t xml:space="preserve"> </w:t>
            </w:r>
            <w:proofErr w:type="spellStart"/>
            <w:r w:rsidRPr="000E7388">
              <w:t>vozača</w:t>
            </w:r>
            <w:proofErr w:type="spellEnd"/>
            <w:r w:rsidRPr="000E7388">
              <w:t xml:space="preserve">, </w:t>
            </w:r>
            <w:proofErr w:type="spellStart"/>
            <w:r w:rsidRPr="000E7388">
              <w:t>zoni</w:t>
            </w:r>
            <w:proofErr w:type="spellEnd"/>
            <w:r w:rsidRPr="000E7388">
              <w:t xml:space="preserve">, </w:t>
            </w:r>
            <w:proofErr w:type="spellStart"/>
            <w:r w:rsidRPr="000E7388">
              <w:t>specifičnom</w:t>
            </w:r>
            <w:proofErr w:type="spellEnd"/>
            <w:r w:rsidRPr="000E7388">
              <w:t xml:space="preserve"> </w:t>
            </w:r>
            <w:proofErr w:type="spellStart"/>
            <w:r w:rsidRPr="000E7388">
              <w:t>rasponu</w:t>
            </w:r>
            <w:proofErr w:type="spellEnd"/>
            <w:r w:rsidRPr="000E7388">
              <w:t xml:space="preserve"> </w:t>
            </w:r>
            <w:proofErr w:type="spellStart"/>
            <w:r w:rsidRPr="000E7388">
              <w:t>vrednosti</w:t>
            </w:r>
            <w:proofErr w:type="spellEnd"/>
            <w:r w:rsidRPr="000E7388">
              <w:t xml:space="preserve"> </w:t>
            </w:r>
            <w:proofErr w:type="spellStart"/>
            <w:r w:rsidRPr="000E7388">
              <w:t>parametara</w:t>
            </w:r>
            <w:proofErr w:type="spellEnd"/>
            <w:r w:rsidRPr="000E7388">
              <w:t xml:space="preserve">. </w:t>
            </w:r>
            <w:proofErr w:type="spellStart"/>
            <w:r w:rsidRPr="000E7388">
              <w:t>Izveštaje</w:t>
            </w:r>
            <w:proofErr w:type="spellEnd"/>
            <w:r w:rsidRPr="000E7388">
              <w:t xml:space="preserve"> je </w:t>
            </w:r>
            <w:proofErr w:type="spellStart"/>
            <w:r w:rsidRPr="000E7388">
              <w:t>potrebno</w:t>
            </w:r>
            <w:proofErr w:type="spellEnd"/>
            <w:r w:rsidRPr="000E7388">
              <w:t xml:space="preserve"> </w:t>
            </w:r>
            <w:proofErr w:type="spellStart"/>
            <w:r w:rsidRPr="000E7388">
              <w:t>kreirati</w:t>
            </w:r>
            <w:proofErr w:type="spellEnd"/>
            <w:r w:rsidRPr="000E7388">
              <w:t xml:space="preserve"> u </w:t>
            </w:r>
            <w:proofErr w:type="spellStart"/>
            <w:r w:rsidRPr="000E7388">
              <w:t>formi</w:t>
            </w:r>
            <w:proofErr w:type="spellEnd"/>
            <w:r w:rsidRPr="000E7388">
              <w:t xml:space="preserve"> excel </w:t>
            </w:r>
            <w:proofErr w:type="spellStart"/>
            <w:r w:rsidRPr="000E7388">
              <w:t>odnosno</w:t>
            </w:r>
            <w:proofErr w:type="spellEnd"/>
            <w:r w:rsidRPr="000E7388">
              <w:t>/</w:t>
            </w:r>
            <w:proofErr w:type="spellStart"/>
            <w:r w:rsidRPr="000E7388">
              <w:t>ili</w:t>
            </w:r>
            <w:proofErr w:type="spellEnd"/>
            <w:r w:rsidRPr="000E7388">
              <w:t xml:space="preserve"> pdf </w:t>
            </w:r>
            <w:proofErr w:type="spellStart"/>
            <w:r w:rsidRPr="000E7388">
              <w:t>dokumenata</w:t>
            </w:r>
            <w:proofErr w:type="spellEnd"/>
            <w:r w:rsidRPr="000E7388">
              <w:t>.</w:t>
            </w:r>
          </w:p>
          <w:p w:rsidR="000731D2" w:rsidRPr="000E7388" w:rsidRDefault="000731D2" w:rsidP="000731D2">
            <w:r w:rsidRPr="000E7388">
              <w:t xml:space="preserve">• </w:t>
            </w:r>
            <w:proofErr w:type="spellStart"/>
            <w:r w:rsidRPr="000E7388">
              <w:t>Aplikacija</w:t>
            </w:r>
            <w:proofErr w:type="spellEnd"/>
            <w:r w:rsidRPr="000E7388">
              <w:t xml:space="preserve"> </w:t>
            </w:r>
            <w:proofErr w:type="spellStart"/>
            <w:r w:rsidRPr="000E7388">
              <w:t>mora</w:t>
            </w:r>
            <w:proofErr w:type="spellEnd"/>
            <w:r w:rsidRPr="000E7388">
              <w:t xml:space="preserve"> </w:t>
            </w:r>
            <w:proofErr w:type="spellStart"/>
            <w:r w:rsidRPr="000E7388">
              <w:t>omogućiti</w:t>
            </w:r>
            <w:proofErr w:type="spellEnd"/>
            <w:r w:rsidRPr="000E7388">
              <w:t xml:space="preserve"> </w:t>
            </w:r>
            <w:proofErr w:type="spellStart"/>
            <w:r w:rsidRPr="000E7388">
              <w:t>automatsko</w:t>
            </w:r>
            <w:proofErr w:type="spellEnd"/>
            <w:r w:rsidRPr="000E7388">
              <w:t xml:space="preserve"> </w:t>
            </w:r>
            <w:proofErr w:type="spellStart"/>
            <w:r w:rsidRPr="000E7388">
              <w:t>generisanje</w:t>
            </w:r>
            <w:proofErr w:type="spellEnd"/>
            <w:r w:rsidRPr="000E7388">
              <w:t xml:space="preserve"> </w:t>
            </w:r>
            <w:proofErr w:type="spellStart"/>
            <w:r w:rsidRPr="000E7388">
              <w:t>i</w:t>
            </w:r>
            <w:proofErr w:type="spellEnd"/>
            <w:r w:rsidRPr="000E7388">
              <w:t xml:space="preserve"> </w:t>
            </w:r>
            <w:proofErr w:type="spellStart"/>
            <w:r w:rsidRPr="000E7388">
              <w:t>slanje</w:t>
            </w:r>
            <w:proofErr w:type="spellEnd"/>
            <w:r w:rsidRPr="000E7388">
              <w:t xml:space="preserve"> </w:t>
            </w:r>
            <w:proofErr w:type="spellStart"/>
            <w:r w:rsidRPr="000E7388">
              <w:t>izveštaja</w:t>
            </w:r>
            <w:proofErr w:type="spellEnd"/>
            <w:r w:rsidRPr="000E7388">
              <w:t xml:space="preserve"> </w:t>
            </w:r>
            <w:proofErr w:type="spellStart"/>
            <w:r w:rsidR="00A1139B" w:rsidRPr="000E7388">
              <w:t>na</w:t>
            </w:r>
            <w:proofErr w:type="spellEnd"/>
            <w:r w:rsidR="00A1139B" w:rsidRPr="000E7388">
              <w:t xml:space="preserve"> </w:t>
            </w:r>
            <w:proofErr w:type="spellStart"/>
            <w:r w:rsidRPr="000E7388">
              <w:t>unapred</w:t>
            </w:r>
            <w:proofErr w:type="spellEnd"/>
            <w:r w:rsidRPr="000E7388">
              <w:t xml:space="preserve"> </w:t>
            </w:r>
            <w:proofErr w:type="spellStart"/>
            <w:r w:rsidRPr="000E7388">
              <w:t>definisane</w:t>
            </w:r>
            <w:proofErr w:type="spellEnd"/>
            <w:r w:rsidRPr="000E7388">
              <w:t xml:space="preserve"> e</w:t>
            </w:r>
            <w:r w:rsidR="00832B79">
              <w:t>m</w:t>
            </w:r>
            <w:r w:rsidRPr="000E7388">
              <w:t xml:space="preserve">ail </w:t>
            </w:r>
            <w:proofErr w:type="spellStart"/>
            <w:r w:rsidRPr="000E7388">
              <w:t>adrese</w:t>
            </w:r>
            <w:proofErr w:type="spellEnd"/>
            <w:r w:rsidRPr="000E7388">
              <w:t xml:space="preserve"> u </w:t>
            </w:r>
            <w:proofErr w:type="spellStart"/>
            <w:r w:rsidRPr="000E7388">
              <w:t>predefinisanim</w:t>
            </w:r>
            <w:proofErr w:type="spellEnd"/>
            <w:r w:rsidRPr="000E7388">
              <w:t xml:space="preserve"> </w:t>
            </w:r>
            <w:proofErr w:type="spellStart"/>
            <w:r w:rsidRPr="000E7388">
              <w:t>vremenskim</w:t>
            </w:r>
            <w:proofErr w:type="spellEnd"/>
            <w:r w:rsidRPr="000E7388">
              <w:t xml:space="preserve"> </w:t>
            </w:r>
            <w:proofErr w:type="spellStart"/>
            <w:r w:rsidRPr="000E7388">
              <w:t>intervalima</w:t>
            </w:r>
            <w:proofErr w:type="spellEnd"/>
            <w:r w:rsidRPr="000E7388">
              <w:t>.</w:t>
            </w:r>
          </w:p>
          <w:p w:rsidR="000731D2" w:rsidRPr="000E7388" w:rsidRDefault="000731D2" w:rsidP="000731D2">
            <w:r w:rsidRPr="000E7388">
              <w:t xml:space="preserve">• </w:t>
            </w:r>
            <w:proofErr w:type="spellStart"/>
            <w:r w:rsidRPr="000E7388">
              <w:t>Poseban</w:t>
            </w:r>
            <w:proofErr w:type="spellEnd"/>
            <w:r w:rsidRPr="000E7388">
              <w:t xml:space="preserve"> map server </w:t>
            </w:r>
          </w:p>
          <w:p w:rsidR="000731D2" w:rsidRPr="000E7388" w:rsidRDefault="000731D2" w:rsidP="000731D2">
            <w:r w:rsidRPr="000E7388">
              <w:t xml:space="preserve">• </w:t>
            </w:r>
            <w:proofErr w:type="spellStart"/>
            <w:r w:rsidRPr="000E7388">
              <w:t>Posebno</w:t>
            </w:r>
            <w:proofErr w:type="spellEnd"/>
            <w:r w:rsidRPr="000E7388">
              <w:t xml:space="preserve"> geocoding server</w:t>
            </w:r>
          </w:p>
          <w:p w:rsidR="000731D2" w:rsidRPr="000E7388" w:rsidRDefault="000731D2" w:rsidP="000731D2">
            <w:r w:rsidRPr="000E7388">
              <w:t xml:space="preserve">• </w:t>
            </w:r>
            <w:proofErr w:type="spellStart"/>
            <w:r w:rsidRPr="000E7388">
              <w:t>Komplet</w:t>
            </w:r>
            <w:proofErr w:type="spellEnd"/>
            <w:r w:rsidRPr="000E7388">
              <w:t xml:space="preserve"> web </w:t>
            </w:r>
            <w:proofErr w:type="spellStart"/>
            <w:r w:rsidRPr="000E7388">
              <w:t>aplikacija</w:t>
            </w:r>
            <w:proofErr w:type="spellEnd"/>
            <w:r w:rsidRPr="000E7388">
              <w:t xml:space="preserve"> </w:t>
            </w:r>
            <w:proofErr w:type="spellStart"/>
            <w:r w:rsidRPr="000E7388">
              <w:t>mora</w:t>
            </w:r>
            <w:proofErr w:type="spellEnd"/>
            <w:r w:rsidRPr="000E7388">
              <w:t xml:space="preserve">  </w:t>
            </w:r>
            <w:proofErr w:type="spellStart"/>
            <w:r w:rsidRPr="000E7388">
              <w:t>bude</w:t>
            </w:r>
            <w:proofErr w:type="spellEnd"/>
            <w:r w:rsidRPr="000E7388">
              <w:t xml:space="preserve"> </w:t>
            </w:r>
            <w:proofErr w:type="spellStart"/>
            <w:r w:rsidRPr="000E7388">
              <w:t>lokalizovanom</w:t>
            </w:r>
            <w:proofErr w:type="spellEnd"/>
            <w:r w:rsidRPr="000E7388">
              <w:t xml:space="preserve"> </w:t>
            </w:r>
            <w:proofErr w:type="spellStart"/>
            <w:r w:rsidRPr="000E7388">
              <w:t>na</w:t>
            </w:r>
            <w:proofErr w:type="spellEnd"/>
            <w:r w:rsidRPr="000E7388">
              <w:t xml:space="preserve"> </w:t>
            </w:r>
            <w:proofErr w:type="spellStart"/>
            <w:r w:rsidRPr="000E7388">
              <w:t>Srpskom</w:t>
            </w:r>
            <w:proofErr w:type="spellEnd"/>
            <w:r w:rsidRPr="000E7388">
              <w:t xml:space="preserve"> </w:t>
            </w:r>
            <w:proofErr w:type="spellStart"/>
            <w:r w:rsidRPr="000E7388">
              <w:t>jeziku</w:t>
            </w:r>
            <w:proofErr w:type="spellEnd"/>
          </w:p>
          <w:p w:rsidR="000731D2" w:rsidRPr="000E7388" w:rsidRDefault="000731D2" w:rsidP="000731D2">
            <w:r w:rsidRPr="000E7388">
              <w:t xml:space="preserve">• Android GPS </w:t>
            </w:r>
            <w:proofErr w:type="spellStart"/>
            <w:r w:rsidRPr="000E7388">
              <w:t>aplikacija</w:t>
            </w:r>
            <w:proofErr w:type="spellEnd"/>
          </w:p>
          <w:p w:rsidR="00BD0C69" w:rsidRPr="000E7388" w:rsidRDefault="000731D2" w:rsidP="000731D2">
            <w:pPr>
              <w:rPr>
                <w:b/>
              </w:rPr>
            </w:pPr>
            <w:r w:rsidRPr="000E7388">
              <w:t xml:space="preserve">• </w:t>
            </w:r>
            <w:proofErr w:type="spellStart"/>
            <w:r w:rsidRPr="000E7388">
              <w:t>Sistem</w:t>
            </w:r>
            <w:proofErr w:type="spellEnd"/>
            <w:r w:rsidRPr="000E7388">
              <w:t xml:space="preserve"> </w:t>
            </w:r>
            <w:proofErr w:type="spellStart"/>
            <w:r w:rsidRPr="000E7388">
              <w:t>mora</w:t>
            </w:r>
            <w:proofErr w:type="spellEnd"/>
            <w:r w:rsidRPr="000E7388">
              <w:t xml:space="preserve"> </w:t>
            </w:r>
            <w:proofErr w:type="spellStart"/>
            <w:r w:rsidRPr="000E7388">
              <w:t>omogućiti</w:t>
            </w:r>
            <w:proofErr w:type="spellEnd"/>
            <w:r w:rsidRPr="000E7388">
              <w:t xml:space="preserve"> da se </w:t>
            </w:r>
            <w:proofErr w:type="spellStart"/>
            <w:r w:rsidRPr="000E7388">
              <w:t>dodaju</w:t>
            </w:r>
            <w:proofErr w:type="spellEnd"/>
            <w:r w:rsidRPr="000E7388">
              <w:t xml:space="preserve"> </w:t>
            </w:r>
            <w:proofErr w:type="spellStart"/>
            <w:r w:rsidRPr="000E7388">
              <w:t>razne</w:t>
            </w:r>
            <w:proofErr w:type="spellEnd"/>
            <w:r w:rsidRPr="000E7388">
              <w:t xml:space="preserve"> </w:t>
            </w:r>
            <w:proofErr w:type="spellStart"/>
            <w:r w:rsidRPr="000E7388">
              <w:t>vrste</w:t>
            </w:r>
            <w:proofErr w:type="spellEnd"/>
            <w:r w:rsidRPr="000E7388">
              <w:t xml:space="preserve"> </w:t>
            </w:r>
            <w:proofErr w:type="spellStart"/>
            <w:r w:rsidRPr="000E7388">
              <w:t>mapa</w:t>
            </w:r>
            <w:proofErr w:type="spellEnd"/>
            <w:r w:rsidRPr="000E7388">
              <w:t xml:space="preserve"> </w:t>
            </w:r>
            <w:proofErr w:type="spellStart"/>
            <w:r w:rsidRPr="000E7388">
              <w:t>koje</w:t>
            </w:r>
            <w:proofErr w:type="spellEnd"/>
            <w:r w:rsidRPr="000E7388">
              <w:t xml:space="preserve"> </w:t>
            </w:r>
            <w:proofErr w:type="spellStart"/>
            <w:r w:rsidRPr="000E7388">
              <w:t>klijent</w:t>
            </w:r>
            <w:r w:rsidR="00E0204C" w:rsidRPr="000E7388">
              <w:t>i</w:t>
            </w:r>
            <w:proofErr w:type="spellEnd"/>
            <w:r w:rsidR="00E0204C" w:rsidRPr="000E7388">
              <w:t xml:space="preserve"> </w:t>
            </w:r>
            <w:proofErr w:type="spellStart"/>
            <w:r w:rsidR="00E0204C" w:rsidRPr="000E7388">
              <w:t>žele</w:t>
            </w:r>
            <w:proofErr w:type="spellEnd"/>
            <w:r w:rsidRPr="000E7388">
              <w:t xml:space="preserve"> da se </w:t>
            </w:r>
            <w:proofErr w:type="spellStart"/>
            <w:r w:rsidRPr="000E7388">
              <w:t>instaliraju</w:t>
            </w:r>
            <w:proofErr w:type="spellEnd"/>
            <w:r w:rsidRPr="000E7388">
              <w:t xml:space="preserve"> </w:t>
            </w:r>
            <w:proofErr w:type="spellStart"/>
            <w:r w:rsidRPr="000E7388">
              <w:t>na</w:t>
            </w:r>
            <w:proofErr w:type="spellEnd"/>
            <w:r w:rsidRPr="000E7388">
              <w:t xml:space="preserve"> server</w:t>
            </w:r>
          </w:p>
        </w:tc>
        <w:tc>
          <w:tcPr>
            <w:tcW w:w="1417" w:type="dxa"/>
            <w:vAlign w:val="center"/>
          </w:tcPr>
          <w:p w:rsidR="00460ACC" w:rsidRPr="00460ACC" w:rsidRDefault="000731D2" w:rsidP="00460ACC">
            <w:pPr>
              <w:jc w:val="center"/>
              <w:rPr>
                <w:iCs/>
              </w:rPr>
            </w:pPr>
            <w:r>
              <w:rPr>
                <w:iCs/>
              </w:rPr>
              <w:t>1</w:t>
            </w:r>
          </w:p>
        </w:tc>
        <w:tc>
          <w:tcPr>
            <w:tcW w:w="1134" w:type="dxa"/>
            <w:vAlign w:val="center"/>
          </w:tcPr>
          <w:p w:rsidR="00460ACC" w:rsidRPr="00460ACC" w:rsidRDefault="00A853FF" w:rsidP="00460ACC">
            <w:pPr>
              <w:jc w:val="center"/>
            </w:pPr>
            <w:sdt>
              <w:sdtPr>
                <w:rPr>
                  <w:snapToGrid w:val="0"/>
                  <w:color w:val="000000" w:themeColor="text1"/>
                  <w:highlight w:val="cyan"/>
                </w:rPr>
                <w:id w:val="5297890"/>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891"/>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835" w:type="dxa"/>
            <w:vAlign w:val="center"/>
          </w:tcPr>
          <w:p w:rsidR="00460ACC" w:rsidRPr="00460ACC" w:rsidRDefault="00460ACC" w:rsidP="00460ACC">
            <w:pPr>
              <w:rPr>
                <w:iCs/>
              </w:rPr>
            </w:pPr>
          </w:p>
        </w:tc>
      </w:tr>
      <w:tr w:rsidR="000E7388" w:rsidRPr="00460ACC" w:rsidTr="000E7388">
        <w:tc>
          <w:tcPr>
            <w:tcW w:w="817" w:type="dxa"/>
            <w:tcBorders>
              <w:top w:val="single" w:sz="4" w:space="0" w:color="auto"/>
              <w:left w:val="single" w:sz="4" w:space="0" w:color="auto"/>
              <w:bottom w:val="single" w:sz="4" w:space="0" w:color="auto"/>
              <w:right w:val="single" w:sz="4" w:space="0" w:color="auto"/>
            </w:tcBorders>
            <w:vAlign w:val="center"/>
          </w:tcPr>
          <w:p w:rsidR="000E7388" w:rsidRPr="00460ACC" w:rsidRDefault="000E7388" w:rsidP="00986363">
            <w:pPr>
              <w:rPr>
                <w:iCs/>
              </w:rPr>
            </w:pPr>
            <w:r>
              <w:rPr>
                <w:iCs/>
              </w:rPr>
              <w:t>2</w:t>
            </w:r>
          </w:p>
        </w:tc>
        <w:tc>
          <w:tcPr>
            <w:tcW w:w="3544" w:type="dxa"/>
            <w:tcBorders>
              <w:top w:val="single" w:sz="4" w:space="0" w:color="auto"/>
              <w:left w:val="single" w:sz="4" w:space="0" w:color="auto"/>
              <w:bottom w:val="single" w:sz="4" w:space="0" w:color="auto"/>
              <w:right w:val="single" w:sz="4" w:space="0" w:color="auto"/>
            </w:tcBorders>
            <w:vAlign w:val="center"/>
          </w:tcPr>
          <w:p w:rsidR="00272303" w:rsidRDefault="00272303" w:rsidP="000E7388">
            <w:pPr>
              <w:rPr>
                <w:b/>
              </w:rPr>
            </w:pPr>
          </w:p>
          <w:p w:rsidR="00272303" w:rsidRPr="003B7B85" w:rsidRDefault="00272303" w:rsidP="000E7388">
            <w:pPr>
              <w:rPr>
                <w:b/>
              </w:rPr>
            </w:pPr>
            <w:r w:rsidRPr="003B7B85">
              <w:rPr>
                <w:b/>
              </w:rPr>
              <w:t>Technical specification – GPS devices</w:t>
            </w:r>
          </w:p>
          <w:p w:rsidR="0020422B" w:rsidRPr="003B7B85" w:rsidRDefault="0020422B" w:rsidP="0020422B">
            <w:pPr>
              <w:rPr>
                <w:b/>
              </w:rPr>
            </w:pPr>
          </w:p>
          <w:p w:rsidR="0020422B" w:rsidRPr="003B7B85" w:rsidRDefault="0020422B" w:rsidP="0020422B">
            <w:r w:rsidRPr="003B7B85">
              <w:t>GPS/GLONASS receiver</w:t>
            </w:r>
          </w:p>
          <w:p w:rsidR="00272303" w:rsidRPr="003B7B85" w:rsidRDefault="0020422B" w:rsidP="0020422B">
            <w:r w:rsidRPr="003B7B85">
              <w:t>FMS support (CAN bus data j1939)</w:t>
            </w:r>
          </w:p>
          <w:p w:rsidR="00272303" w:rsidRPr="003B7B85" w:rsidRDefault="0020422B" w:rsidP="000E7388">
            <w:r w:rsidRPr="003B7B85">
              <w:t xml:space="preserve">• RS232 two </w:t>
            </w:r>
            <w:r w:rsidR="00341C10">
              <w:t>c</w:t>
            </w:r>
            <w:r w:rsidRPr="003B7B85">
              <w:t>ommunications</w:t>
            </w:r>
            <w:r w:rsidR="00341C10">
              <w:t xml:space="preserve"> ports </w:t>
            </w:r>
            <w:r w:rsidR="00D96ACF">
              <w:t>or one RS232 port and one RS 485 port</w:t>
            </w:r>
          </w:p>
          <w:p w:rsidR="0020422B" w:rsidRPr="003B7B85" w:rsidRDefault="0020422B" w:rsidP="000E7388">
            <w:pPr>
              <w:rPr>
                <w:b/>
              </w:rPr>
            </w:pPr>
            <w:r w:rsidRPr="003B7B85">
              <w:rPr>
                <w:b/>
              </w:rPr>
              <w:t xml:space="preserve">• </w:t>
            </w:r>
            <w:r w:rsidRPr="003B7B85">
              <w:t>2 digital inputs</w:t>
            </w:r>
          </w:p>
          <w:p w:rsidR="0020422B" w:rsidRPr="003B7B85" w:rsidRDefault="0020422B" w:rsidP="000E7388">
            <w:pPr>
              <w:rPr>
                <w:b/>
              </w:rPr>
            </w:pPr>
            <w:r w:rsidRPr="003B7B85">
              <w:rPr>
                <w:b/>
              </w:rPr>
              <w:t xml:space="preserve">• </w:t>
            </w:r>
            <w:r w:rsidRPr="003B7B85">
              <w:t xml:space="preserve">2 </w:t>
            </w:r>
            <w:proofErr w:type="spellStart"/>
            <w:r w:rsidR="00DD010E">
              <w:t>analog</w:t>
            </w:r>
            <w:proofErr w:type="spellEnd"/>
            <w:r w:rsidRPr="003B7B85">
              <w:t xml:space="preserve"> inputs</w:t>
            </w:r>
          </w:p>
          <w:p w:rsidR="0020422B" w:rsidRPr="003B7B85" w:rsidRDefault="0020422B" w:rsidP="000E7388">
            <w:r w:rsidRPr="003B7B85">
              <w:t>• Sending data GPRS (TCP/IP protocols), SMS communication</w:t>
            </w:r>
          </w:p>
          <w:p w:rsidR="0020422B" w:rsidRPr="003B7B85" w:rsidRDefault="0020422B" w:rsidP="000E7388">
            <w:r w:rsidRPr="003B7B85">
              <w:t>•</w:t>
            </w:r>
            <w:r w:rsidR="008450B9" w:rsidRPr="003B7B85">
              <w:t xml:space="preserve"> Location determination 5 m or better</w:t>
            </w:r>
          </w:p>
          <w:p w:rsidR="0020422B" w:rsidRPr="003B7B85" w:rsidRDefault="0020422B" w:rsidP="000E7388">
            <w:r w:rsidRPr="003B7B85">
              <w:t>•</w:t>
            </w:r>
            <w:r w:rsidR="008450B9" w:rsidRPr="003B7B85">
              <w:t xml:space="preserve"> Data readi</w:t>
            </w:r>
            <w:r w:rsidR="004647F2" w:rsidRPr="003B7B85">
              <w:t xml:space="preserve">ng from CAN Bus (FMS standard) </w:t>
            </w:r>
          </w:p>
          <w:p w:rsidR="004647F2" w:rsidRPr="003B7B85" w:rsidRDefault="008450B9" w:rsidP="008450B9">
            <w:r w:rsidRPr="003B7B85">
              <w:t>•</w:t>
            </w:r>
            <w:r w:rsidR="004647F2" w:rsidRPr="003B7B85">
              <w:t xml:space="preserve"> Deep Sleep mode (saving vehicle‘s accumulator)</w:t>
            </w:r>
          </w:p>
          <w:p w:rsidR="008450B9" w:rsidRPr="003B7B85" w:rsidRDefault="008450B9" w:rsidP="008450B9">
            <w:r w:rsidRPr="003B7B85">
              <w:t>•</w:t>
            </w:r>
            <w:r w:rsidR="00FC7439" w:rsidRPr="003B7B85">
              <w:t xml:space="preserve"> Internal battery minimum 500 </w:t>
            </w:r>
            <w:proofErr w:type="spellStart"/>
            <w:r w:rsidR="00FC7439" w:rsidRPr="003B7B85">
              <w:t>mAh</w:t>
            </w:r>
            <w:proofErr w:type="spellEnd"/>
          </w:p>
          <w:p w:rsidR="008450B9" w:rsidRPr="003B7B85" w:rsidRDefault="008450B9" w:rsidP="008450B9">
            <w:pPr>
              <w:rPr>
                <w:b/>
              </w:rPr>
            </w:pPr>
            <w:r w:rsidRPr="003B7B85">
              <w:rPr>
                <w:b/>
              </w:rPr>
              <w:t>•</w:t>
            </w:r>
            <w:r w:rsidR="00FC7439" w:rsidRPr="003B7B85">
              <w:t>Accelerometer</w:t>
            </w:r>
          </w:p>
          <w:p w:rsidR="008450B9" w:rsidRPr="003B7B85" w:rsidRDefault="008450B9" w:rsidP="008450B9">
            <w:pPr>
              <w:rPr>
                <w:b/>
              </w:rPr>
            </w:pPr>
            <w:r w:rsidRPr="003B7B85">
              <w:rPr>
                <w:b/>
              </w:rPr>
              <w:t>•</w:t>
            </w:r>
            <w:r w:rsidR="005C4B96" w:rsidRPr="003B7B85">
              <w:rPr>
                <w:b/>
              </w:rPr>
              <w:t xml:space="preserve"> </w:t>
            </w:r>
            <w:r w:rsidR="00832B79" w:rsidRPr="00832B79">
              <w:t>Driver identification</w:t>
            </w:r>
            <w:r w:rsidR="005C4B96" w:rsidRPr="003B7B85">
              <w:t xml:space="preserve">(1-Wire® </w:t>
            </w:r>
            <w:proofErr w:type="spellStart"/>
            <w:r w:rsidR="005C4B96" w:rsidRPr="003B7B85">
              <w:t>iButton</w:t>
            </w:r>
            <w:proofErr w:type="spellEnd"/>
            <w:r w:rsidR="005C4B96" w:rsidRPr="003B7B85">
              <w:t xml:space="preserve"> ID key)</w:t>
            </w:r>
          </w:p>
          <w:p w:rsidR="008450B9" w:rsidRPr="003B7B85" w:rsidRDefault="008450B9" w:rsidP="008450B9">
            <w:pPr>
              <w:rPr>
                <w:b/>
              </w:rPr>
            </w:pPr>
            <w:r w:rsidRPr="003B7B85">
              <w:rPr>
                <w:b/>
              </w:rPr>
              <w:t>•</w:t>
            </w:r>
            <w:r w:rsidR="005C4B96" w:rsidRPr="003B7B85">
              <w:rPr>
                <w:b/>
              </w:rPr>
              <w:t xml:space="preserve"> </w:t>
            </w:r>
            <w:r w:rsidR="005C4B96" w:rsidRPr="003B7B85">
              <w:t>Digital output 1 minimum,</w:t>
            </w:r>
            <w:r w:rsidR="005C4B96" w:rsidRPr="003B7B85">
              <w:rPr>
                <w:b/>
              </w:rPr>
              <w:t xml:space="preserve">  </w:t>
            </w:r>
          </w:p>
          <w:p w:rsidR="00DB3A1F" w:rsidRPr="003B7B85" w:rsidRDefault="008450B9" w:rsidP="008450B9">
            <w:pPr>
              <w:rPr>
                <w:b/>
              </w:rPr>
            </w:pPr>
            <w:r w:rsidRPr="003B7B85">
              <w:rPr>
                <w:b/>
              </w:rPr>
              <w:t>•</w:t>
            </w:r>
            <w:r w:rsidR="005C4B96" w:rsidRPr="003B7B85">
              <w:t>Power supply</w:t>
            </w:r>
            <w:r w:rsidR="00DB3A1F" w:rsidRPr="003B7B85">
              <w:t xml:space="preserve"> 10-30V</w:t>
            </w:r>
          </w:p>
          <w:p w:rsidR="008450B9" w:rsidRPr="003B7B85" w:rsidRDefault="00DB3A1F" w:rsidP="000E7388">
            <w:pPr>
              <w:rPr>
                <w:b/>
              </w:rPr>
            </w:pPr>
            <w:r w:rsidRPr="003B7B85">
              <w:rPr>
                <w:b/>
              </w:rPr>
              <w:t xml:space="preserve">• </w:t>
            </w:r>
            <w:r w:rsidRPr="003B7B85">
              <w:t>Overvoltage protection</w:t>
            </w:r>
            <w:r w:rsidRPr="003B7B85">
              <w:rPr>
                <w:b/>
              </w:rPr>
              <w:t xml:space="preserve"> </w:t>
            </w:r>
          </w:p>
          <w:p w:rsidR="00D26208" w:rsidRPr="003B7B85" w:rsidRDefault="00DB3A1F" w:rsidP="000E7388">
            <w:pPr>
              <w:rPr>
                <w:b/>
              </w:rPr>
            </w:pPr>
            <w:r w:rsidRPr="003B7B85">
              <w:rPr>
                <w:b/>
              </w:rPr>
              <w:t>•</w:t>
            </w:r>
            <w:r w:rsidRPr="003B7B85">
              <w:t xml:space="preserve"> Fuel monitoring</w:t>
            </w:r>
            <w:r w:rsidR="00D26208" w:rsidRPr="003B7B85">
              <w:t xml:space="preserve"> LLS</w:t>
            </w:r>
            <w:r w:rsidRPr="003B7B85">
              <w:t xml:space="preserve"> </w:t>
            </w:r>
            <w:r w:rsidR="00D26208" w:rsidRPr="003B7B85">
              <w:t xml:space="preserve">(possibility of adding a digital or </w:t>
            </w:r>
            <w:proofErr w:type="spellStart"/>
            <w:r w:rsidR="00DD010E">
              <w:t>analog</w:t>
            </w:r>
            <w:proofErr w:type="spellEnd"/>
            <w:r w:rsidR="00D26208" w:rsidRPr="003B7B85">
              <w:t xml:space="preserve"> fuel level sensor for measuring fuel consumption of the old vehicles)</w:t>
            </w:r>
          </w:p>
          <w:p w:rsidR="00DB3A1F" w:rsidRPr="005A1270" w:rsidRDefault="00DB3A1F" w:rsidP="000E7388">
            <w:r w:rsidRPr="003B7B85">
              <w:t>•</w:t>
            </w:r>
            <w:r w:rsidR="00D26208" w:rsidRPr="003B7B85">
              <w:t xml:space="preserve"> Fuel monitoring CAN FMS</w:t>
            </w:r>
            <w:r w:rsidR="00D26208" w:rsidRPr="005A1270">
              <w:t xml:space="preserve"> (possibility of adding CAN reader for digital fuel consumption with CAN trip computer vehicle EURO3 and higher)</w:t>
            </w:r>
          </w:p>
          <w:p w:rsidR="00DB3A1F" w:rsidRDefault="00015F36" w:rsidP="000E7388">
            <w:pPr>
              <w:rPr>
                <w:b/>
              </w:rPr>
            </w:pPr>
            <w:r w:rsidRPr="00015F36">
              <w:rPr>
                <w:b/>
              </w:rPr>
              <w:t>•</w:t>
            </w:r>
            <w:r>
              <w:rPr>
                <w:b/>
              </w:rPr>
              <w:t xml:space="preserve"> Warranty 24 months</w:t>
            </w:r>
          </w:p>
          <w:p w:rsidR="00272303" w:rsidRDefault="00272303" w:rsidP="000E7388">
            <w:pPr>
              <w:rPr>
                <w:b/>
              </w:rPr>
            </w:pPr>
            <w:r>
              <w:rPr>
                <w:b/>
              </w:rPr>
              <w:t>__________________________</w:t>
            </w:r>
          </w:p>
          <w:p w:rsidR="00272303" w:rsidRDefault="00272303" w:rsidP="000E7388">
            <w:pPr>
              <w:rPr>
                <w:b/>
              </w:rPr>
            </w:pPr>
          </w:p>
          <w:p w:rsidR="000E7388" w:rsidRPr="00272303" w:rsidRDefault="000E7388" w:rsidP="000E7388">
            <w:pPr>
              <w:rPr>
                <w:b/>
              </w:rPr>
            </w:pPr>
            <w:proofErr w:type="spellStart"/>
            <w:r w:rsidRPr="00272303">
              <w:rPr>
                <w:b/>
              </w:rPr>
              <w:t>Tehnička</w:t>
            </w:r>
            <w:proofErr w:type="spellEnd"/>
            <w:r w:rsidRPr="00272303">
              <w:rPr>
                <w:b/>
              </w:rPr>
              <w:t xml:space="preserve"> </w:t>
            </w:r>
            <w:proofErr w:type="spellStart"/>
            <w:r w:rsidRPr="00272303">
              <w:rPr>
                <w:b/>
              </w:rPr>
              <w:t>specifikacija</w:t>
            </w:r>
            <w:proofErr w:type="spellEnd"/>
            <w:r w:rsidRPr="00272303">
              <w:rPr>
                <w:b/>
              </w:rPr>
              <w:t xml:space="preserve"> – GPS </w:t>
            </w:r>
            <w:proofErr w:type="spellStart"/>
            <w:r w:rsidRPr="00272303">
              <w:rPr>
                <w:b/>
              </w:rPr>
              <w:t>uređaj</w:t>
            </w:r>
            <w:proofErr w:type="spellEnd"/>
            <w:r w:rsidRPr="00272303">
              <w:rPr>
                <w:b/>
              </w:rPr>
              <w:t>:</w:t>
            </w:r>
          </w:p>
          <w:p w:rsidR="00272303" w:rsidRDefault="00272303" w:rsidP="000E7388"/>
          <w:p w:rsidR="000E7388" w:rsidRPr="003B7B85" w:rsidRDefault="000E7388" w:rsidP="000E7388">
            <w:r w:rsidRPr="003B7B85">
              <w:t xml:space="preserve">GPS/GLONASS </w:t>
            </w:r>
            <w:proofErr w:type="spellStart"/>
            <w:r w:rsidRPr="003B7B85">
              <w:t>prijemnik</w:t>
            </w:r>
            <w:proofErr w:type="spellEnd"/>
          </w:p>
          <w:p w:rsidR="000E7388" w:rsidRPr="003B7B85" w:rsidRDefault="000E7388" w:rsidP="000E7388">
            <w:r w:rsidRPr="003B7B85">
              <w:t>FMS support (CAN bus data j1939)</w:t>
            </w:r>
          </w:p>
          <w:p w:rsidR="000E7388" w:rsidRPr="003B7B85" w:rsidRDefault="000E7388" w:rsidP="000E7388">
            <w:r w:rsidRPr="003B7B85">
              <w:t xml:space="preserve">• RS232 </w:t>
            </w:r>
            <w:proofErr w:type="spellStart"/>
            <w:r w:rsidRPr="003B7B85">
              <w:t>komunikacija</w:t>
            </w:r>
            <w:proofErr w:type="spellEnd"/>
            <w:r w:rsidRPr="003B7B85">
              <w:t xml:space="preserve"> </w:t>
            </w:r>
            <w:proofErr w:type="spellStart"/>
            <w:r w:rsidRPr="003B7B85">
              <w:t>dva</w:t>
            </w:r>
            <w:proofErr w:type="spellEnd"/>
            <w:r w:rsidRPr="003B7B85">
              <w:t xml:space="preserve"> porta</w:t>
            </w:r>
            <w:r w:rsidR="00D96ACF">
              <w:t xml:space="preserve"> </w:t>
            </w:r>
            <w:proofErr w:type="spellStart"/>
            <w:r w:rsidR="00D96ACF">
              <w:t>ili</w:t>
            </w:r>
            <w:proofErr w:type="spellEnd"/>
            <w:r w:rsidR="00D96ACF">
              <w:t xml:space="preserve"> </w:t>
            </w:r>
            <w:proofErr w:type="spellStart"/>
            <w:r w:rsidR="00D96ACF">
              <w:t>jedan</w:t>
            </w:r>
            <w:proofErr w:type="spellEnd"/>
            <w:r w:rsidR="00D96ACF">
              <w:t xml:space="preserve"> RS232 </w:t>
            </w:r>
            <w:proofErr w:type="spellStart"/>
            <w:r w:rsidR="00D96ACF">
              <w:t>i</w:t>
            </w:r>
            <w:proofErr w:type="spellEnd"/>
            <w:r w:rsidR="00D96ACF">
              <w:t xml:space="preserve"> </w:t>
            </w:r>
            <w:proofErr w:type="spellStart"/>
            <w:r w:rsidR="00D96ACF">
              <w:t>jedan</w:t>
            </w:r>
            <w:proofErr w:type="spellEnd"/>
            <w:r w:rsidR="00D96ACF">
              <w:t xml:space="preserve"> RS485 </w:t>
            </w:r>
            <w:proofErr w:type="spellStart"/>
            <w:r w:rsidR="00D96ACF">
              <w:t>komunikacioni</w:t>
            </w:r>
            <w:proofErr w:type="spellEnd"/>
            <w:r w:rsidR="00D96ACF">
              <w:t xml:space="preserve"> port</w:t>
            </w:r>
          </w:p>
          <w:p w:rsidR="000E7388" w:rsidRPr="003B7B85" w:rsidRDefault="000E7388" w:rsidP="000E7388">
            <w:r w:rsidRPr="003B7B85">
              <w:t xml:space="preserve">• 2 </w:t>
            </w:r>
            <w:proofErr w:type="spellStart"/>
            <w:r w:rsidRPr="003B7B85">
              <w:t>digitalna</w:t>
            </w:r>
            <w:proofErr w:type="spellEnd"/>
            <w:r w:rsidRPr="003B7B85">
              <w:t xml:space="preserve"> </w:t>
            </w:r>
            <w:proofErr w:type="spellStart"/>
            <w:r w:rsidRPr="003B7B85">
              <w:t>ulaza</w:t>
            </w:r>
            <w:proofErr w:type="spellEnd"/>
          </w:p>
          <w:p w:rsidR="000E7388" w:rsidRPr="003B7B85" w:rsidRDefault="000E7388" w:rsidP="000E7388">
            <w:r w:rsidRPr="003B7B85">
              <w:t xml:space="preserve">• 2 </w:t>
            </w:r>
            <w:proofErr w:type="spellStart"/>
            <w:r w:rsidRPr="003B7B85">
              <w:t>analogna</w:t>
            </w:r>
            <w:proofErr w:type="spellEnd"/>
            <w:r w:rsidRPr="003B7B85">
              <w:t xml:space="preserve"> </w:t>
            </w:r>
            <w:proofErr w:type="spellStart"/>
            <w:r w:rsidRPr="003B7B85">
              <w:t>ulaza</w:t>
            </w:r>
            <w:proofErr w:type="spellEnd"/>
          </w:p>
          <w:p w:rsidR="000E7388" w:rsidRPr="003B7B85" w:rsidRDefault="000E7388" w:rsidP="000E7388">
            <w:r w:rsidRPr="003B7B85">
              <w:t xml:space="preserve">• </w:t>
            </w:r>
            <w:proofErr w:type="spellStart"/>
            <w:r w:rsidRPr="003B7B85">
              <w:t>Slanje</w:t>
            </w:r>
            <w:proofErr w:type="spellEnd"/>
            <w:r w:rsidRPr="003B7B85">
              <w:t xml:space="preserve"> </w:t>
            </w:r>
            <w:proofErr w:type="spellStart"/>
            <w:r w:rsidRPr="003B7B85">
              <w:t>podataka</w:t>
            </w:r>
            <w:proofErr w:type="spellEnd"/>
            <w:r w:rsidRPr="003B7B85">
              <w:t xml:space="preserve"> GPRS (TCP/IP protocols), SMS </w:t>
            </w:r>
            <w:proofErr w:type="spellStart"/>
            <w:r w:rsidRPr="003B7B85">
              <w:t>komunikacija</w:t>
            </w:r>
            <w:proofErr w:type="spellEnd"/>
          </w:p>
          <w:p w:rsidR="000E7388" w:rsidRPr="003B7B85" w:rsidRDefault="000E7388" w:rsidP="000E7388">
            <w:r w:rsidRPr="003B7B85">
              <w:t xml:space="preserve">• </w:t>
            </w:r>
            <w:proofErr w:type="spellStart"/>
            <w:r w:rsidRPr="003B7B85">
              <w:t>Tačnost</w:t>
            </w:r>
            <w:proofErr w:type="spellEnd"/>
            <w:r w:rsidRPr="003B7B85">
              <w:t xml:space="preserve"> </w:t>
            </w:r>
            <w:proofErr w:type="spellStart"/>
            <w:r w:rsidRPr="003B7B85">
              <w:t>pozicije</w:t>
            </w:r>
            <w:proofErr w:type="spellEnd"/>
            <w:r w:rsidRPr="003B7B85">
              <w:t xml:space="preserve"> 5m </w:t>
            </w:r>
            <w:proofErr w:type="spellStart"/>
            <w:r w:rsidRPr="003B7B85">
              <w:t>ili</w:t>
            </w:r>
            <w:proofErr w:type="spellEnd"/>
            <w:r w:rsidRPr="003B7B85">
              <w:t xml:space="preserve"> </w:t>
            </w:r>
            <w:proofErr w:type="spellStart"/>
            <w:r w:rsidRPr="003B7B85">
              <w:t>bolje</w:t>
            </w:r>
            <w:proofErr w:type="spellEnd"/>
          </w:p>
          <w:p w:rsidR="000E7388" w:rsidRPr="003B7B85" w:rsidRDefault="000E7388" w:rsidP="000E7388">
            <w:r w:rsidRPr="003B7B85">
              <w:t xml:space="preserve">• </w:t>
            </w:r>
            <w:proofErr w:type="spellStart"/>
            <w:r w:rsidRPr="003B7B85">
              <w:t>Očitavanje</w:t>
            </w:r>
            <w:proofErr w:type="spellEnd"/>
            <w:r w:rsidRPr="003B7B85">
              <w:t xml:space="preserve"> </w:t>
            </w:r>
            <w:proofErr w:type="spellStart"/>
            <w:r w:rsidRPr="003B7B85">
              <w:t>podataka</w:t>
            </w:r>
            <w:proofErr w:type="spellEnd"/>
            <w:r w:rsidRPr="003B7B85">
              <w:t xml:space="preserve"> sa </w:t>
            </w:r>
            <w:bookmarkStart w:id="0" w:name="_GoBack"/>
            <w:bookmarkEnd w:id="0"/>
            <w:r w:rsidRPr="003B7B85">
              <w:t xml:space="preserve">CAN Bus </w:t>
            </w:r>
            <w:r w:rsidR="004647F2" w:rsidRPr="003B7B85">
              <w:t xml:space="preserve">(FMS standard) </w:t>
            </w:r>
          </w:p>
          <w:p w:rsidR="004647F2" w:rsidRPr="003B7B85" w:rsidRDefault="000E7388" w:rsidP="000E7388">
            <w:r w:rsidRPr="003B7B85">
              <w:t>• Deep Sleep mode (</w:t>
            </w:r>
            <w:proofErr w:type="spellStart"/>
            <w:r w:rsidR="004647F2" w:rsidRPr="003B7B85">
              <w:t>cuvanje</w:t>
            </w:r>
            <w:proofErr w:type="spellEnd"/>
            <w:r w:rsidR="004647F2" w:rsidRPr="003B7B85">
              <w:t xml:space="preserve"> </w:t>
            </w:r>
            <w:proofErr w:type="spellStart"/>
            <w:r w:rsidR="004647F2" w:rsidRPr="003B7B85">
              <w:t>akumulatora</w:t>
            </w:r>
            <w:proofErr w:type="spellEnd"/>
            <w:r w:rsidR="004647F2" w:rsidRPr="003B7B85">
              <w:t xml:space="preserve"> </w:t>
            </w:r>
            <w:proofErr w:type="spellStart"/>
            <w:r w:rsidR="004647F2" w:rsidRPr="003B7B85">
              <w:t>vozila</w:t>
            </w:r>
            <w:proofErr w:type="spellEnd"/>
            <w:r w:rsidR="004647F2" w:rsidRPr="003B7B85">
              <w:t>)</w:t>
            </w:r>
          </w:p>
          <w:p w:rsidR="000E7388" w:rsidRPr="003B7B85" w:rsidRDefault="000E7388" w:rsidP="000E7388">
            <w:r w:rsidRPr="003B7B85">
              <w:t xml:space="preserve">• </w:t>
            </w:r>
            <w:proofErr w:type="spellStart"/>
            <w:r w:rsidRPr="003B7B85">
              <w:t>Interna</w:t>
            </w:r>
            <w:proofErr w:type="spellEnd"/>
            <w:r w:rsidRPr="003B7B85">
              <w:t xml:space="preserve"> </w:t>
            </w:r>
            <w:proofErr w:type="spellStart"/>
            <w:r w:rsidRPr="003B7B85">
              <w:t>baterija</w:t>
            </w:r>
            <w:proofErr w:type="spellEnd"/>
            <w:r w:rsidRPr="003B7B85">
              <w:t xml:space="preserve"> minimum 500 </w:t>
            </w:r>
            <w:proofErr w:type="spellStart"/>
            <w:r w:rsidRPr="003B7B85">
              <w:t>mAh</w:t>
            </w:r>
            <w:proofErr w:type="spellEnd"/>
          </w:p>
          <w:p w:rsidR="000E7388" w:rsidRPr="003B7B85" w:rsidRDefault="000E7388" w:rsidP="000E7388">
            <w:r w:rsidRPr="003B7B85">
              <w:t xml:space="preserve">• </w:t>
            </w:r>
            <w:proofErr w:type="spellStart"/>
            <w:r w:rsidRPr="003B7B85">
              <w:t>A</w:t>
            </w:r>
            <w:r w:rsidR="00FC7439" w:rsidRPr="003B7B85">
              <w:t>kc</w:t>
            </w:r>
            <w:r w:rsidRPr="003B7B85">
              <w:t>elerometer</w:t>
            </w:r>
            <w:proofErr w:type="spellEnd"/>
            <w:r w:rsidRPr="003B7B85">
              <w:t xml:space="preserve"> </w:t>
            </w:r>
          </w:p>
          <w:p w:rsidR="000E7388" w:rsidRPr="003B7B85" w:rsidRDefault="000E7388" w:rsidP="000E7388">
            <w:r w:rsidRPr="003B7B85">
              <w:t xml:space="preserve">• </w:t>
            </w:r>
            <w:proofErr w:type="spellStart"/>
            <w:r w:rsidR="00832B79" w:rsidRPr="00832B79">
              <w:t>Identificija</w:t>
            </w:r>
            <w:proofErr w:type="spellEnd"/>
            <w:r w:rsidR="00832B79" w:rsidRPr="00832B79">
              <w:t xml:space="preserve"> </w:t>
            </w:r>
            <w:proofErr w:type="spellStart"/>
            <w:r w:rsidR="00832B79" w:rsidRPr="00832B79">
              <w:t>vozaca</w:t>
            </w:r>
            <w:proofErr w:type="spellEnd"/>
            <w:r w:rsidR="00832B79" w:rsidRPr="00832B79">
              <w:t xml:space="preserve"> </w:t>
            </w:r>
            <w:r w:rsidRPr="003B7B85">
              <w:t xml:space="preserve">(1-Wire® </w:t>
            </w:r>
            <w:proofErr w:type="spellStart"/>
            <w:r w:rsidRPr="003B7B85">
              <w:t>iButton</w:t>
            </w:r>
            <w:proofErr w:type="spellEnd"/>
            <w:r w:rsidRPr="003B7B85">
              <w:t xml:space="preserve"> ID key)</w:t>
            </w:r>
          </w:p>
          <w:p w:rsidR="000E7388" w:rsidRPr="003B7B85" w:rsidRDefault="000E7388" w:rsidP="000E7388">
            <w:r w:rsidRPr="003B7B85">
              <w:t xml:space="preserve">• </w:t>
            </w:r>
            <w:proofErr w:type="spellStart"/>
            <w:r w:rsidRPr="003B7B85">
              <w:t>Digitalni</w:t>
            </w:r>
            <w:proofErr w:type="spellEnd"/>
            <w:r w:rsidRPr="003B7B85">
              <w:t xml:space="preserve"> </w:t>
            </w:r>
            <w:proofErr w:type="spellStart"/>
            <w:r w:rsidRPr="003B7B85">
              <w:t>izlaz</w:t>
            </w:r>
            <w:proofErr w:type="spellEnd"/>
            <w:r w:rsidRPr="003B7B85">
              <w:t xml:space="preserve"> 1 minimum,  </w:t>
            </w:r>
          </w:p>
          <w:p w:rsidR="000E7388" w:rsidRPr="003B7B85" w:rsidRDefault="000E7388" w:rsidP="000E7388">
            <w:r w:rsidRPr="003B7B85">
              <w:t xml:space="preserve">• </w:t>
            </w:r>
            <w:proofErr w:type="spellStart"/>
            <w:r w:rsidRPr="003B7B85">
              <w:t>Radni</w:t>
            </w:r>
            <w:proofErr w:type="spellEnd"/>
            <w:r w:rsidRPr="003B7B85">
              <w:t xml:space="preserve"> </w:t>
            </w:r>
            <w:proofErr w:type="spellStart"/>
            <w:r w:rsidRPr="003B7B85">
              <w:t>napon</w:t>
            </w:r>
            <w:proofErr w:type="spellEnd"/>
            <w:r w:rsidRPr="003B7B85">
              <w:t xml:space="preserve"> 10-30V</w:t>
            </w:r>
          </w:p>
          <w:p w:rsidR="000E7388" w:rsidRPr="003B7B85" w:rsidRDefault="000E7388" w:rsidP="000E7388">
            <w:r w:rsidRPr="003B7B85">
              <w:t xml:space="preserve">• </w:t>
            </w:r>
            <w:proofErr w:type="spellStart"/>
            <w:r w:rsidR="00DB3A1F" w:rsidRPr="003B7B85">
              <w:t>Z</w:t>
            </w:r>
            <w:r w:rsidRPr="003B7B85">
              <w:t>aštita</w:t>
            </w:r>
            <w:proofErr w:type="spellEnd"/>
            <w:r w:rsidRPr="003B7B85">
              <w:t xml:space="preserve"> </w:t>
            </w:r>
            <w:proofErr w:type="spellStart"/>
            <w:r w:rsidRPr="003B7B85">
              <w:t>od</w:t>
            </w:r>
            <w:proofErr w:type="spellEnd"/>
            <w:r w:rsidRPr="003B7B85">
              <w:t xml:space="preserve"> </w:t>
            </w:r>
            <w:proofErr w:type="spellStart"/>
            <w:r w:rsidRPr="003B7B85">
              <w:t>prekomerne</w:t>
            </w:r>
            <w:proofErr w:type="spellEnd"/>
            <w:r w:rsidRPr="003B7B85">
              <w:t xml:space="preserve"> </w:t>
            </w:r>
            <w:proofErr w:type="spellStart"/>
            <w:r w:rsidRPr="003B7B85">
              <w:t>struje</w:t>
            </w:r>
            <w:proofErr w:type="spellEnd"/>
          </w:p>
          <w:p w:rsidR="000E7388" w:rsidRPr="003B7B85" w:rsidRDefault="000E7388" w:rsidP="000E7388">
            <w:r w:rsidRPr="003B7B85">
              <w:t xml:space="preserve">• </w:t>
            </w:r>
            <w:proofErr w:type="spellStart"/>
            <w:r w:rsidRPr="003B7B85">
              <w:t>Praćenje</w:t>
            </w:r>
            <w:proofErr w:type="spellEnd"/>
            <w:r w:rsidRPr="003B7B85">
              <w:t xml:space="preserve"> </w:t>
            </w:r>
            <w:proofErr w:type="spellStart"/>
            <w:r w:rsidRPr="003B7B85">
              <w:t>potrošnje</w:t>
            </w:r>
            <w:proofErr w:type="spellEnd"/>
            <w:r w:rsidRPr="003B7B85">
              <w:t xml:space="preserve"> </w:t>
            </w:r>
            <w:proofErr w:type="spellStart"/>
            <w:r w:rsidRPr="003B7B85">
              <w:t>goriva</w:t>
            </w:r>
            <w:proofErr w:type="spellEnd"/>
            <w:r w:rsidR="00D26208" w:rsidRPr="003B7B85">
              <w:t xml:space="preserve"> LLS</w:t>
            </w:r>
            <w:r w:rsidRPr="003B7B85">
              <w:t xml:space="preserve"> (</w:t>
            </w:r>
            <w:proofErr w:type="spellStart"/>
            <w:r w:rsidRPr="003B7B85">
              <w:t>mogucnost</w:t>
            </w:r>
            <w:proofErr w:type="spellEnd"/>
            <w:r w:rsidRPr="003B7B85">
              <w:t xml:space="preserve"> </w:t>
            </w:r>
            <w:proofErr w:type="spellStart"/>
            <w:r w:rsidRPr="003B7B85">
              <w:t>dodavanje</w:t>
            </w:r>
            <w:proofErr w:type="spellEnd"/>
            <w:r w:rsidRPr="003B7B85">
              <w:t xml:space="preserve"> </w:t>
            </w:r>
            <w:proofErr w:type="spellStart"/>
            <w:r w:rsidRPr="003B7B85">
              <w:t>analogne</w:t>
            </w:r>
            <w:proofErr w:type="spellEnd"/>
            <w:r w:rsidRPr="003B7B85">
              <w:t xml:space="preserve"> </w:t>
            </w:r>
            <w:proofErr w:type="spellStart"/>
            <w:r w:rsidRPr="003B7B85">
              <w:t>ili</w:t>
            </w:r>
            <w:proofErr w:type="spellEnd"/>
            <w:r w:rsidRPr="003B7B85">
              <w:t xml:space="preserve"> </w:t>
            </w:r>
            <w:proofErr w:type="spellStart"/>
            <w:r w:rsidRPr="003B7B85">
              <w:t>digitalne</w:t>
            </w:r>
            <w:proofErr w:type="spellEnd"/>
            <w:r w:rsidRPr="003B7B85">
              <w:t xml:space="preserve"> </w:t>
            </w:r>
            <w:proofErr w:type="spellStart"/>
            <w:r w:rsidRPr="003B7B85">
              <w:t>sonde</w:t>
            </w:r>
            <w:proofErr w:type="spellEnd"/>
            <w:r w:rsidRPr="003B7B85">
              <w:t xml:space="preserve"> </w:t>
            </w:r>
            <w:proofErr w:type="spellStart"/>
            <w:r w:rsidRPr="003B7B85">
              <w:t>za</w:t>
            </w:r>
            <w:proofErr w:type="spellEnd"/>
            <w:r w:rsidRPr="003B7B85">
              <w:t xml:space="preserve"> </w:t>
            </w:r>
            <w:proofErr w:type="spellStart"/>
            <w:r w:rsidRPr="003B7B85">
              <w:t>merenje</w:t>
            </w:r>
            <w:proofErr w:type="spellEnd"/>
            <w:r w:rsidRPr="003B7B85">
              <w:t xml:space="preserve"> </w:t>
            </w:r>
            <w:proofErr w:type="spellStart"/>
            <w:r w:rsidRPr="003B7B85">
              <w:t>potrošnje</w:t>
            </w:r>
            <w:proofErr w:type="spellEnd"/>
            <w:r w:rsidRPr="003B7B85">
              <w:t xml:space="preserve"> </w:t>
            </w:r>
            <w:proofErr w:type="spellStart"/>
            <w:r w:rsidRPr="003B7B85">
              <w:t>goriva</w:t>
            </w:r>
            <w:proofErr w:type="spellEnd"/>
            <w:r w:rsidRPr="003B7B85">
              <w:t xml:space="preserve"> </w:t>
            </w:r>
            <w:proofErr w:type="spellStart"/>
            <w:r w:rsidRPr="003B7B85">
              <w:t>na</w:t>
            </w:r>
            <w:proofErr w:type="spellEnd"/>
            <w:r w:rsidRPr="003B7B85">
              <w:t xml:space="preserve"> </w:t>
            </w:r>
            <w:proofErr w:type="spellStart"/>
            <w:r w:rsidRPr="003B7B85">
              <w:t>starim</w:t>
            </w:r>
            <w:proofErr w:type="spellEnd"/>
            <w:r w:rsidRPr="003B7B85">
              <w:t xml:space="preserve"> </w:t>
            </w:r>
            <w:proofErr w:type="spellStart"/>
            <w:r w:rsidRPr="003B7B85">
              <w:t>vozilima</w:t>
            </w:r>
            <w:proofErr w:type="spellEnd"/>
          </w:p>
          <w:p w:rsidR="000E7388" w:rsidRDefault="000E7388" w:rsidP="000E7388">
            <w:r w:rsidRPr="003B7B85">
              <w:t xml:space="preserve">• </w:t>
            </w:r>
            <w:proofErr w:type="spellStart"/>
            <w:r w:rsidR="00D26208" w:rsidRPr="003B7B85">
              <w:t>Praćenje</w:t>
            </w:r>
            <w:proofErr w:type="spellEnd"/>
            <w:r w:rsidR="00D26208" w:rsidRPr="003B7B85">
              <w:t xml:space="preserve"> </w:t>
            </w:r>
            <w:proofErr w:type="spellStart"/>
            <w:r w:rsidR="00D26208" w:rsidRPr="003B7B85">
              <w:t>potrošnje</w:t>
            </w:r>
            <w:proofErr w:type="spellEnd"/>
            <w:r w:rsidR="00D26208" w:rsidRPr="003B7B85">
              <w:t xml:space="preserve"> </w:t>
            </w:r>
            <w:proofErr w:type="spellStart"/>
            <w:r w:rsidR="00D26208" w:rsidRPr="003B7B85">
              <w:t>goriva</w:t>
            </w:r>
            <w:proofErr w:type="spellEnd"/>
            <w:r w:rsidR="00D26208" w:rsidRPr="003B7B85">
              <w:t xml:space="preserve"> </w:t>
            </w:r>
            <w:r w:rsidRPr="003B7B85">
              <w:t xml:space="preserve">CAN FMS ( </w:t>
            </w:r>
            <w:proofErr w:type="spellStart"/>
            <w:r w:rsidRPr="003B7B85">
              <w:t>dodavanje</w:t>
            </w:r>
            <w:proofErr w:type="spellEnd"/>
            <w:r w:rsidRPr="003B7B85">
              <w:t xml:space="preserve"> CAN </w:t>
            </w:r>
            <w:proofErr w:type="spellStart"/>
            <w:r w:rsidRPr="003B7B85">
              <w:t>čitača</w:t>
            </w:r>
            <w:proofErr w:type="spellEnd"/>
            <w:r w:rsidRPr="003B7B85">
              <w:t xml:space="preserve"> </w:t>
            </w:r>
            <w:proofErr w:type="spellStart"/>
            <w:r w:rsidRPr="003B7B85">
              <w:t>za</w:t>
            </w:r>
            <w:proofErr w:type="spellEnd"/>
            <w:r w:rsidRPr="003B7B85">
              <w:t xml:space="preserve"> </w:t>
            </w:r>
            <w:proofErr w:type="spellStart"/>
            <w:r w:rsidRPr="003B7B85">
              <w:t>digitalnu</w:t>
            </w:r>
            <w:proofErr w:type="spellEnd"/>
            <w:r w:rsidRPr="003B7B85">
              <w:t xml:space="preserve"> </w:t>
            </w:r>
            <w:proofErr w:type="spellStart"/>
            <w:r w:rsidRPr="003B7B85">
              <w:t>potrošnju</w:t>
            </w:r>
            <w:proofErr w:type="spellEnd"/>
            <w:r w:rsidRPr="003B7B85">
              <w:t xml:space="preserve"> </w:t>
            </w:r>
            <w:proofErr w:type="spellStart"/>
            <w:r w:rsidRPr="003B7B85">
              <w:t>goriva</w:t>
            </w:r>
            <w:proofErr w:type="spellEnd"/>
            <w:r w:rsidRPr="003B7B85">
              <w:t xml:space="preserve"> sa CAN </w:t>
            </w:r>
            <w:proofErr w:type="spellStart"/>
            <w:r w:rsidRPr="003B7B85">
              <w:t>putnog</w:t>
            </w:r>
            <w:proofErr w:type="spellEnd"/>
            <w:r w:rsidRPr="003B7B85">
              <w:t xml:space="preserve"> </w:t>
            </w:r>
            <w:proofErr w:type="spellStart"/>
            <w:r w:rsidRPr="003B7B85">
              <w:t>računara</w:t>
            </w:r>
            <w:proofErr w:type="spellEnd"/>
            <w:r w:rsidRPr="003B7B85">
              <w:t xml:space="preserve"> </w:t>
            </w:r>
            <w:proofErr w:type="spellStart"/>
            <w:r w:rsidRPr="003B7B85">
              <w:t>vozila</w:t>
            </w:r>
            <w:proofErr w:type="spellEnd"/>
            <w:r w:rsidRPr="003B7B85">
              <w:t xml:space="preserve"> EURO3 I </w:t>
            </w:r>
            <w:proofErr w:type="spellStart"/>
            <w:r w:rsidRPr="003B7B85">
              <w:t>noviji</w:t>
            </w:r>
            <w:proofErr w:type="spellEnd"/>
            <w:r w:rsidRPr="003B7B85">
              <w:t xml:space="preserve"> )</w:t>
            </w:r>
          </w:p>
          <w:p w:rsidR="00015F36" w:rsidRDefault="00015F36" w:rsidP="000E7388">
            <w:pPr>
              <w:rPr>
                <w:b/>
              </w:rPr>
            </w:pPr>
            <w:r w:rsidRPr="00015F36">
              <w:rPr>
                <w:b/>
              </w:rPr>
              <w:t>•</w:t>
            </w:r>
            <w:r>
              <w:rPr>
                <w:b/>
              </w:rPr>
              <w:t xml:space="preserve"> </w:t>
            </w:r>
            <w:proofErr w:type="spellStart"/>
            <w:r w:rsidRPr="00015F36">
              <w:t>Garancija</w:t>
            </w:r>
            <w:proofErr w:type="spellEnd"/>
            <w:r w:rsidRPr="00015F36">
              <w:t xml:space="preserve"> 24 </w:t>
            </w:r>
            <w:proofErr w:type="spellStart"/>
            <w:r w:rsidRPr="00015F36">
              <w:t>meseci</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0E7388" w:rsidRDefault="00272303" w:rsidP="00986363">
            <w:pPr>
              <w:jc w:val="center"/>
              <w:rPr>
                <w:iCs/>
              </w:rPr>
            </w:pPr>
            <w:r>
              <w:rPr>
                <w:iCs/>
              </w:rPr>
              <w:t>50</w:t>
            </w:r>
          </w:p>
        </w:tc>
        <w:tc>
          <w:tcPr>
            <w:tcW w:w="1134" w:type="dxa"/>
            <w:tcBorders>
              <w:top w:val="single" w:sz="4" w:space="0" w:color="auto"/>
              <w:left w:val="single" w:sz="4" w:space="0" w:color="auto"/>
              <w:bottom w:val="single" w:sz="4" w:space="0" w:color="auto"/>
              <w:right w:val="single" w:sz="4" w:space="0" w:color="auto"/>
            </w:tcBorders>
            <w:vAlign w:val="center"/>
          </w:tcPr>
          <w:p w:rsidR="000E7388" w:rsidRDefault="00A853FF" w:rsidP="00986363">
            <w:pPr>
              <w:jc w:val="center"/>
              <w:rPr>
                <w:snapToGrid w:val="0"/>
                <w:color w:val="000000" w:themeColor="text1"/>
                <w:highlight w:val="cyan"/>
              </w:rPr>
            </w:pPr>
            <w:sdt>
              <w:sdtPr>
                <w:rPr>
                  <w:snapToGrid w:val="0"/>
                  <w:color w:val="000000" w:themeColor="text1"/>
                  <w:highlight w:val="cyan"/>
                </w:rPr>
                <w:id w:val="-1837987368"/>
              </w:sdtPr>
              <w:sdtEndPr/>
              <w:sdtContent>
                <w:r w:rsidR="00272303" w:rsidRPr="00460ACC">
                  <w:rPr>
                    <w:rFonts w:ascii="MS Gothic" w:eastAsia="MS Gothic" w:hAnsi="MS Gothic" w:hint="eastAsia"/>
                    <w:snapToGrid w:val="0"/>
                    <w:color w:val="000000" w:themeColor="text1"/>
                    <w:highlight w:val="cyan"/>
                  </w:rPr>
                  <w:t>☐</w:t>
                </w:r>
              </w:sdtContent>
            </w:sdt>
            <w:r w:rsidR="00272303" w:rsidRPr="00460ACC">
              <w:rPr>
                <w:snapToGrid w:val="0"/>
                <w:color w:val="000000" w:themeColor="text1"/>
                <w:highlight w:val="cyan"/>
              </w:rPr>
              <w:t xml:space="preserve"> Yes   </w:t>
            </w:r>
            <w:sdt>
              <w:sdtPr>
                <w:rPr>
                  <w:snapToGrid w:val="0"/>
                  <w:color w:val="000000" w:themeColor="text1"/>
                  <w:highlight w:val="cyan"/>
                </w:rPr>
                <w:id w:val="-2060323547"/>
              </w:sdtPr>
              <w:sdtEndPr/>
              <w:sdtContent>
                <w:r w:rsidR="00272303" w:rsidRPr="00460ACC">
                  <w:rPr>
                    <w:rFonts w:ascii="MS Gothic" w:eastAsia="MS Gothic" w:hAnsi="MS Gothic" w:cs="MS Gothic" w:hint="eastAsia"/>
                    <w:snapToGrid w:val="0"/>
                    <w:color w:val="000000" w:themeColor="text1"/>
                    <w:highlight w:val="cyan"/>
                  </w:rPr>
                  <w:t>☐</w:t>
                </w:r>
              </w:sdtContent>
            </w:sdt>
            <w:r w:rsidR="00272303" w:rsidRPr="00460ACC">
              <w:rPr>
                <w:snapToGrid w:val="0"/>
                <w:color w:val="000000" w:themeColor="text1"/>
                <w:highlight w:val="cyan"/>
              </w:rPr>
              <w:t xml:space="preserve"> No</w:t>
            </w:r>
          </w:p>
        </w:tc>
        <w:tc>
          <w:tcPr>
            <w:tcW w:w="2835" w:type="dxa"/>
            <w:tcBorders>
              <w:top w:val="single" w:sz="4" w:space="0" w:color="auto"/>
              <w:left w:val="single" w:sz="4" w:space="0" w:color="auto"/>
              <w:bottom w:val="single" w:sz="4" w:space="0" w:color="auto"/>
              <w:right w:val="single" w:sz="4" w:space="0" w:color="auto"/>
            </w:tcBorders>
            <w:vAlign w:val="center"/>
          </w:tcPr>
          <w:p w:rsidR="000E7388" w:rsidRPr="00460ACC" w:rsidRDefault="000E7388" w:rsidP="00986363">
            <w:pPr>
              <w:rPr>
                <w:iCs/>
              </w:rPr>
            </w:pPr>
          </w:p>
        </w:tc>
      </w:tr>
      <w:tr w:rsidR="000E7388" w:rsidRPr="00460ACC" w:rsidTr="000E7388">
        <w:tc>
          <w:tcPr>
            <w:tcW w:w="817" w:type="dxa"/>
            <w:tcBorders>
              <w:top w:val="single" w:sz="4" w:space="0" w:color="auto"/>
              <w:left w:val="single" w:sz="4" w:space="0" w:color="auto"/>
              <w:bottom w:val="single" w:sz="4" w:space="0" w:color="auto"/>
              <w:right w:val="single" w:sz="4" w:space="0" w:color="auto"/>
            </w:tcBorders>
            <w:vAlign w:val="center"/>
          </w:tcPr>
          <w:p w:rsidR="000E7388" w:rsidRPr="00460ACC" w:rsidRDefault="000E7388" w:rsidP="00986363">
            <w:pPr>
              <w:rPr>
                <w:iCs/>
              </w:rPr>
            </w:pPr>
            <w:r>
              <w:rPr>
                <w:iCs/>
              </w:rPr>
              <w:t>3</w:t>
            </w:r>
          </w:p>
        </w:tc>
        <w:tc>
          <w:tcPr>
            <w:tcW w:w="3544" w:type="dxa"/>
            <w:tcBorders>
              <w:top w:val="single" w:sz="4" w:space="0" w:color="auto"/>
              <w:left w:val="single" w:sz="4" w:space="0" w:color="auto"/>
              <w:bottom w:val="single" w:sz="4" w:space="0" w:color="auto"/>
              <w:right w:val="single" w:sz="4" w:space="0" w:color="auto"/>
            </w:tcBorders>
            <w:vAlign w:val="center"/>
          </w:tcPr>
          <w:p w:rsidR="00AC6FF1" w:rsidRDefault="00AC6FF1" w:rsidP="00AC6FF1">
            <w:pPr>
              <w:rPr>
                <w:b/>
              </w:rPr>
            </w:pPr>
            <w:r w:rsidRPr="00D0302E">
              <w:rPr>
                <w:b/>
              </w:rPr>
              <w:t xml:space="preserve">Technical specifications – CAN data </w:t>
            </w:r>
            <w:r w:rsidR="00C826AD" w:rsidRPr="00C826AD">
              <w:rPr>
                <w:b/>
              </w:rPr>
              <w:t>reader</w:t>
            </w:r>
            <w:r w:rsidRPr="00D0302E">
              <w:rPr>
                <w:b/>
              </w:rPr>
              <w:t>:</w:t>
            </w:r>
          </w:p>
          <w:p w:rsidR="00D0302E" w:rsidRPr="00D0302E" w:rsidRDefault="00D0302E" w:rsidP="00AC6FF1">
            <w:pPr>
              <w:rPr>
                <w:b/>
              </w:rPr>
            </w:pPr>
          </w:p>
          <w:p w:rsidR="00AC6FF1" w:rsidRPr="00AC6FF1" w:rsidRDefault="00AC6FF1" w:rsidP="00AC6FF1">
            <w:r w:rsidRPr="00AC6FF1">
              <w:t>• Readable d</w:t>
            </w:r>
            <w:r w:rsidR="00D0302E">
              <w:t>ata:</w:t>
            </w:r>
          </w:p>
          <w:p w:rsidR="00AC6FF1" w:rsidRPr="00AC6FF1" w:rsidRDefault="00AC6FF1" w:rsidP="00AC6FF1">
            <w:r w:rsidRPr="00AC6FF1">
              <w:t xml:space="preserve">• Vehicle Driven Distance </w:t>
            </w:r>
          </w:p>
          <w:p w:rsidR="00D0302E" w:rsidRDefault="00AC6FF1" w:rsidP="00AC6FF1">
            <w:r w:rsidRPr="00AC6FF1">
              <w:t xml:space="preserve">• Total fuel consumption </w:t>
            </w:r>
          </w:p>
          <w:p w:rsidR="00D0302E" w:rsidRDefault="00AC6FF1" w:rsidP="00AC6FF1">
            <w:r w:rsidRPr="00AC6FF1">
              <w:t xml:space="preserve">• Fuel level (Dashboard) </w:t>
            </w:r>
          </w:p>
          <w:p w:rsidR="00D0302E" w:rsidRDefault="00AC6FF1" w:rsidP="00AC6FF1">
            <w:r w:rsidRPr="00AC6FF1">
              <w:t xml:space="preserve">• Engine speed (RPM) </w:t>
            </w:r>
          </w:p>
          <w:p w:rsidR="00AC6FF1" w:rsidRDefault="00AC6FF1" w:rsidP="00986363">
            <w:r w:rsidRPr="00AC6FF1">
              <w:t xml:space="preserve">• Vehicle speed (wheel)  </w:t>
            </w:r>
          </w:p>
          <w:p w:rsidR="00015F36" w:rsidRDefault="00015F36" w:rsidP="00986363">
            <w:r w:rsidRPr="00015F36">
              <w:t>• Warranty 24 months</w:t>
            </w:r>
          </w:p>
          <w:p w:rsidR="00D0302E" w:rsidRPr="00D0302E" w:rsidRDefault="00D0302E" w:rsidP="00986363">
            <w:pPr>
              <w:rPr>
                <w:b/>
              </w:rPr>
            </w:pPr>
            <w:r w:rsidRPr="00D0302E">
              <w:rPr>
                <w:b/>
              </w:rPr>
              <w:t>_____________________________</w:t>
            </w:r>
          </w:p>
          <w:p w:rsidR="00AC6FF1" w:rsidRDefault="00AC6FF1" w:rsidP="00986363"/>
          <w:p w:rsidR="000E7388" w:rsidRDefault="00AC6FF1" w:rsidP="00986363">
            <w:pPr>
              <w:rPr>
                <w:b/>
              </w:rPr>
            </w:pPr>
            <w:proofErr w:type="spellStart"/>
            <w:r w:rsidRPr="00D0302E">
              <w:rPr>
                <w:b/>
              </w:rPr>
              <w:t>Tehnička</w:t>
            </w:r>
            <w:proofErr w:type="spellEnd"/>
            <w:r w:rsidRPr="00D0302E">
              <w:rPr>
                <w:b/>
              </w:rPr>
              <w:t xml:space="preserve"> </w:t>
            </w:r>
            <w:proofErr w:type="spellStart"/>
            <w:r w:rsidRPr="00D0302E">
              <w:rPr>
                <w:b/>
              </w:rPr>
              <w:t>specifikacija</w:t>
            </w:r>
            <w:proofErr w:type="spellEnd"/>
            <w:r w:rsidRPr="00D0302E">
              <w:rPr>
                <w:b/>
              </w:rPr>
              <w:t xml:space="preserve"> – CAN </w:t>
            </w:r>
            <w:proofErr w:type="spellStart"/>
            <w:r w:rsidRPr="00D0302E">
              <w:rPr>
                <w:b/>
              </w:rPr>
              <w:t>čitač</w:t>
            </w:r>
            <w:proofErr w:type="spellEnd"/>
            <w:r w:rsidRPr="00D0302E">
              <w:rPr>
                <w:b/>
              </w:rPr>
              <w:t xml:space="preserve"> </w:t>
            </w:r>
            <w:proofErr w:type="spellStart"/>
            <w:r w:rsidRPr="00D0302E">
              <w:rPr>
                <w:b/>
              </w:rPr>
              <w:t>podataka</w:t>
            </w:r>
            <w:proofErr w:type="spellEnd"/>
            <w:r w:rsidRPr="00D0302E">
              <w:rPr>
                <w:b/>
              </w:rPr>
              <w:t>:</w:t>
            </w:r>
          </w:p>
          <w:p w:rsidR="00D0302E" w:rsidRPr="00D0302E" w:rsidRDefault="00D0302E" w:rsidP="00986363">
            <w:pPr>
              <w:rPr>
                <w:b/>
              </w:rPr>
            </w:pPr>
          </w:p>
          <w:p w:rsidR="00AC6FF1" w:rsidRDefault="00AC6FF1" w:rsidP="00AC6FF1">
            <w:r w:rsidRPr="00AC6FF1">
              <w:t xml:space="preserve">• </w:t>
            </w:r>
            <w:proofErr w:type="spellStart"/>
            <w:r w:rsidR="00D0302E">
              <w:t>P</w:t>
            </w:r>
            <w:r w:rsidRPr="00AC6FF1">
              <w:t>odaci</w:t>
            </w:r>
            <w:proofErr w:type="spellEnd"/>
            <w:r w:rsidRPr="00AC6FF1">
              <w:t xml:space="preserve"> </w:t>
            </w:r>
            <w:proofErr w:type="spellStart"/>
            <w:r w:rsidRPr="00AC6FF1">
              <w:t>koji</w:t>
            </w:r>
            <w:proofErr w:type="spellEnd"/>
            <w:r w:rsidRPr="00AC6FF1">
              <w:t xml:space="preserve"> se </w:t>
            </w:r>
            <w:proofErr w:type="spellStart"/>
            <w:r w:rsidRPr="00AC6FF1">
              <w:t>očitavaju</w:t>
            </w:r>
            <w:proofErr w:type="spellEnd"/>
            <w:r w:rsidR="00D0302E">
              <w:t>:</w:t>
            </w:r>
          </w:p>
          <w:p w:rsidR="00D0302E" w:rsidRPr="00AC6FF1" w:rsidRDefault="00D0302E" w:rsidP="00AC6FF1"/>
          <w:p w:rsidR="00AC6FF1" w:rsidRPr="00AC6FF1" w:rsidRDefault="00AC6FF1" w:rsidP="00AC6FF1">
            <w:r w:rsidRPr="00AC6FF1">
              <w:t xml:space="preserve">• </w:t>
            </w:r>
            <w:proofErr w:type="spellStart"/>
            <w:r w:rsidRPr="00AC6FF1">
              <w:t>Pređena</w:t>
            </w:r>
            <w:proofErr w:type="spellEnd"/>
            <w:r w:rsidRPr="00AC6FF1">
              <w:t xml:space="preserve"> </w:t>
            </w:r>
            <w:proofErr w:type="spellStart"/>
            <w:r w:rsidRPr="00AC6FF1">
              <w:t>kilometraža</w:t>
            </w:r>
            <w:proofErr w:type="spellEnd"/>
            <w:r w:rsidRPr="00AC6FF1">
              <w:t xml:space="preserve"> </w:t>
            </w:r>
            <w:proofErr w:type="spellStart"/>
            <w:r w:rsidRPr="00AC6FF1">
              <w:t>po</w:t>
            </w:r>
            <w:proofErr w:type="spellEnd"/>
            <w:r w:rsidRPr="00AC6FF1">
              <w:t xml:space="preserve"> </w:t>
            </w:r>
            <w:proofErr w:type="spellStart"/>
            <w:r w:rsidRPr="00AC6FF1">
              <w:t>podatku</w:t>
            </w:r>
            <w:proofErr w:type="spellEnd"/>
            <w:r w:rsidRPr="00AC6FF1">
              <w:t xml:space="preserve"> </w:t>
            </w:r>
            <w:proofErr w:type="spellStart"/>
            <w:r w:rsidRPr="00AC6FF1">
              <w:t>iz</w:t>
            </w:r>
            <w:proofErr w:type="spellEnd"/>
            <w:r w:rsidRPr="00AC6FF1">
              <w:t xml:space="preserve"> </w:t>
            </w:r>
            <w:proofErr w:type="spellStart"/>
            <w:r w:rsidRPr="00AC6FF1">
              <w:t>vozila</w:t>
            </w:r>
            <w:proofErr w:type="spellEnd"/>
            <w:r w:rsidRPr="00AC6FF1">
              <w:t xml:space="preserve"> </w:t>
            </w:r>
          </w:p>
          <w:p w:rsidR="00AC6FF1" w:rsidRPr="00AC6FF1" w:rsidRDefault="00AC6FF1" w:rsidP="00AC6FF1">
            <w:r w:rsidRPr="00AC6FF1">
              <w:t xml:space="preserve">• </w:t>
            </w:r>
            <w:proofErr w:type="spellStart"/>
            <w:r w:rsidR="00D0302E">
              <w:t>Ukupna</w:t>
            </w:r>
            <w:proofErr w:type="spellEnd"/>
            <w:r w:rsidR="00D0302E">
              <w:t xml:space="preserve"> </w:t>
            </w:r>
            <w:proofErr w:type="spellStart"/>
            <w:r w:rsidR="00D0302E">
              <w:t>po</w:t>
            </w:r>
            <w:r w:rsidR="00D0302E" w:rsidRPr="00D0302E">
              <w:t>trošnja</w:t>
            </w:r>
            <w:proofErr w:type="spellEnd"/>
            <w:r w:rsidR="00D0302E">
              <w:t xml:space="preserve"> </w:t>
            </w:r>
            <w:proofErr w:type="spellStart"/>
            <w:r w:rsidR="00D0302E">
              <w:t>goriva</w:t>
            </w:r>
            <w:proofErr w:type="spellEnd"/>
          </w:p>
          <w:p w:rsidR="00AC6FF1" w:rsidRPr="00AC6FF1" w:rsidRDefault="00AC6FF1" w:rsidP="00AC6FF1">
            <w:r w:rsidRPr="00AC6FF1">
              <w:t xml:space="preserve">• Fuel level (Dashboard) – </w:t>
            </w:r>
            <w:proofErr w:type="spellStart"/>
            <w:r w:rsidRPr="00AC6FF1">
              <w:t>Potrošnja</w:t>
            </w:r>
            <w:proofErr w:type="spellEnd"/>
            <w:r w:rsidRPr="00AC6FF1">
              <w:t xml:space="preserve"> </w:t>
            </w:r>
            <w:proofErr w:type="spellStart"/>
            <w:r w:rsidRPr="00AC6FF1">
              <w:t>goriva</w:t>
            </w:r>
            <w:proofErr w:type="spellEnd"/>
            <w:r w:rsidRPr="00AC6FF1">
              <w:t xml:space="preserve"> </w:t>
            </w:r>
            <w:proofErr w:type="spellStart"/>
            <w:r w:rsidRPr="00AC6FF1">
              <w:t>po</w:t>
            </w:r>
            <w:proofErr w:type="spellEnd"/>
            <w:r w:rsidRPr="00AC6FF1">
              <w:t xml:space="preserve"> </w:t>
            </w:r>
            <w:proofErr w:type="spellStart"/>
            <w:r w:rsidRPr="00AC6FF1">
              <w:t>podatku</w:t>
            </w:r>
            <w:proofErr w:type="spellEnd"/>
            <w:r w:rsidRPr="00AC6FF1">
              <w:t xml:space="preserve"> </w:t>
            </w:r>
            <w:proofErr w:type="spellStart"/>
            <w:r w:rsidRPr="00AC6FF1">
              <w:t>iz</w:t>
            </w:r>
            <w:proofErr w:type="spellEnd"/>
            <w:r w:rsidRPr="00AC6FF1">
              <w:t xml:space="preserve"> </w:t>
            </w:r>
            <w:proofErr w:type="spellStart"/>
            <w:r w:rsidRPr="00AC6FF1">
              <w:t>vozila</w:t>
            </w:r>
            <w:proofErr w:type="spellEnd"/>
            <w:r w:rsidRPr="00AC6FF1">
              <w:t xml:space="preserve"> </w:t>
            </w:r>
          </w:p>
          <w:p w:rsidR="00AC6FF1" w:rsidRPr="00AC6FF1" w:rsidRDefault="00AC6FF1" w:rsidP="00AC6FF1">
            <w:r w:rsidRPr="00AC6FF1">
              <w:t xml:space="preserve">• </w:t>
            </w:r>
            <w:proofErr w:type="spellStart"/>
            <w:r w:rsidRPr="00AC6FF1">
              <w:t>Merač</w:t>
            </w:r>
            <w:proofErr w:type="spellEnd"/>
            <w:r w:rsidRPr="00AC6FF1">
              <w:t xml:space="preserve"> </w:t>
            </w:r>
            <w:proofErr w:type="spellStart"/>
            <w:r w:rsidRPr="00AC6FF1">
              <w:t>broja</w:t>
            </w:r>
            <w:proofErr w:type="spellEnd"/>
            <w:r w:rsidRPr="00AC6FF1">
              <w:t xml:space="preserve"> </w:t>
            </w:r>
            <w:proofErr w:type="spellStart"/>
            <w:r w:rsidRPr="00AC6FF1">
              <w:t>obrtaja</w:t>
            </w:r>
            <w:proofErr w:type="spellEnd"/>
            <w:r w:rsidRPr="00AC6FF1">
              <w:t xml:space="preserve"> </w:t>
            </w:r>
            <w:proofErr w:type="spellStart"/>
            <w:r w:rsidRPr="00AC6FF1">
              <w:t>motora</w:t>
            </w:r>
            <w:proofErr w:type="spellEnd"/>
            <w:r w:rsidRPr="00AC6FF1">
              <w:t xml:space="preserve"> </w:t>
            </w:r>
            <w:proofErr w:type="spellStart"/>
            <w:r w:rsidRPr="00AC6FF1">
              <w:t>vozila</w:t>
            </w:r>
            <w:proofErr w:type="spellEnd"/>
          </w:p>
          <w:p w:rsidR="00AC6FF1" w:rsidRDefault="00AC6FF1" w:rsidP="00D0302E">
            <w:r w:rsidRPr="00AC6FF1">
              <w:t xml:space="preserve">• </w:t>
            </w:r>
            <w:proofErr w:type="spellStart"/>
            <w:r w:rsidRPr="00AC6FF1">
              <w:t>Brzina</w:t>
            </w:r>
            <w:proofErr w:type="spellEnd"/>
            <w:r w:rsidRPr="00AC6FF1">
              <w:t xml:space="preserve"> </w:t>
            </w:r>
            <w:proofErr w:type="spellStart"/>
            <w:r w:rsidRPr="00AC6FF1">
              <w:t>vozila</w:t>
            </w:r>
            <w:proofErr w:type="spellEnd"/>
            <w:r w:rsidRPr="00AC6FF1">
              <w:t xml:space="preserve"> </w:t>
            </w:r>
          </w:p>
          <w:p w:rsidR="00015F36" w:rsidRDefault="00015F36" w:rsidP="00D0302E">
            <w:pPr>
              <w:rPr>
                <w:b/>
              </w:rPr>
            </w:pPr>
            <w:r w:rsidRPr="00015F36">
              <w:rPr>
                <w:b/>
              </w:rPr>
              <w:t>•</w:t>
            </w:r>
            <w:r>
              <w:rPr>
                <w:b/>
              </w:rPr>
              <w:t xml:space="preserve"> </w:t>
            </w:r>
            <w:proofErr w:type="spellStart"/>
            <w:r w:rsidRPr="00015F36">
              <w:t>Garancija</w:t>
            </w:r>
            <w:proofErr w:type="spellEnd"/>
            <w:r w:rsidRPr="00015F36">
              <w:t xml:space="preserve"> 24 </w:t>
            </w:r>
            <w:proofErr w:type="spellStart"/>
            <w:r w:rsidRPr="00015F36">
              <w:t>meseci</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0E7388" w:rsidRDefault="00D96ACF" w:rsidP="00986363">
            <w:pPr>
              <w:jc w:val="center"/>
              <w:rPr>
                <w:iCs/>
              </w:rPr>
            </w:pPr>
            <w:r>
              <w:rPr>
                <w:iCs/>
              </w:rPr>
              <w:t>19</w:t>
            </w:r>
          </w:p>
        </w:tc>
        <w:tc>
          <w:tcPr>
            <w:tcW w:w="1134" w:type="dxa"/>
            <w:tcBorders>
              <w:top w:val="single" w:sz="4" w:space="0" w:color="auto"/>
              <w:left w:val="single" w:sz="4" w:space="0" w:color="auto"/>
              <w:bottom w:val="single" w:sz="4" w:space="0" w:color="auto"/>
              <w:right w:val="single" w:sz="4" w:space="0" w:color="auto"/>
            </w:tcBorders>
            <w:vAlign w:val="center"/>
          </w:tcPr>
          <w:p w:rsidR="000E7388" w:rsidRDefault="00A853FF" w:rsidP="00986363">
            <w:pPr>
              <w:jc w:val="center"/>
              <w:rPr>
                <w:snapToGrid w:val="0"/>
                <w:color w:val="000000" w:themeColor="text1"/>
                <w:highlight w:val="cyan"/>
              </w:rPr>
            </w:pPr>
            <w:sdt>
              <w:sdtPr>
                <w:rPr>
                  <w:snapToGrid w:val="0"/>
                  <w:color w:val="000000" w:themeColor="text1"/>
                  <w:highlight w:val="cyan"/>
                </w:rPr>
                <w:id w:val="1711843313"/>
              </w:sdtPr>
              <w:sdtEndPr/>
              <w:sdtContent>
                <w:r w:rsidR="00D0302E" w:rsidRPr="00460ACC">
                  <w:rPr>
                    <w:rFonts w:ascii="MS Gothic" w:eastAsia="MS Gothic" w:hAnsi="MS Gothic" w:hint="eastAsia"/>
                    <w:snapToGrid w:val="0"/>
                    <w:color w:val="000000" w:themeColor="text1"/>
                    <w:highlight w:val="cyan"/>
                  </w:rPr>
                  <w:t>☐</w:t>
                </w:r>
              </w:sdtContent>
            </w:sdt>
            <w:r w:rsidR="00D0302E" w:rsidRPr="00460ACC">
              <w:rPr>
                <w:snapToGrid w:val="0"/>
                <w:color w:val="000000" w:themeColor="text1"/>
                <w:highlight w:val="cyan"/>
              </w:rPr>
              <w:t xml:space="preserve"> Yes   </w:t>
            </w:r>
            <w:sdt>
              <w:sdtPr>
                <w:rPr>
                  <w:snapToGrid w:val="0"/>
                  <w:color w:val="000000" w:themeColor="text1"/>
                  <w:highlight w:val="cyan"/>
                </w:rPr>
                <w:id w:val="965778792"/>
              </w:sdtPr>
              <w:sdtEndPr/>
              <w:sdtContent>
                <w:r w:rsidR="00D0302E" w:rsidRPr="00460ACC">
                  <w:rPr>
                    <w:rFonts w:ascii="MS Gothic" w:eastAsia="MS Gothic" w:hAnsi="MS Gothic" w:cs="MS Gothic" w:hint="eastAsia"/>
                    <w:snapToGrid w:val="0"/>
                    <w:color w:val="000000" w:themeColor="text1"/>
                    <w:highlight w:val="cyan"/>
                  </w:rPr>
                  <w:t>☐</w:t>
                </w:r>
              </w:sdtContent>
            </w:sdt>
            <w:r w:rsidR="00D0302E" w:rsidRPr="00460ACC">
              <w:rPr>
                <w:snapToGrid w:val="0"/>
                <w:color w:val="000000" w:themeColor="text1"/>
                <w:highlight w:val="cyan"/>
              </w:rPr>
              <w:t xml:space="preserve"> No</w:t>
            </w:r>
          </w:p>
        </w:tc>
        <w:tc>
          <w:tcPr>
            <w:tcW w:w="2835" w:type="dxa"/>
            <w:tcBorders>
              <w:top w:val="single" w:sz="4" w:space="0" w:color="auto"/>
              <w:left w:val="single" w:sz="4" w:space="0" w:color="auto"/>
              <w:bottom w:val="single" w:sz="4" w:space="0" w:color="auto"/>
              <w:right w:val="single" w:sz="4" w:space="0" w:color="auto"/>
            </w:tcBorders>
            <w:vAlign w:val="center"/>
          </w:tcPr>
          <w:p w:rsidR="000E7388" w:rsidRPr="00460ACC" w:rsidRDefault="000E7388" w:rsidP="00986363">
            <w:pPr>
              <w:rPr>
                <w:iCs/>
              </w:rPr>
            </w:pPr>
          </w:p>
        </w:tc>
      </w:tr>
      <w:tr w:rsidR="000E7388" w:rsidRPr="00460ACC" w:rsidTr="00531927">
        <w:tc>
          <w:tcPr>
            <w:tcW w:w="817" w:type="dxa"/>
            <w:vAlign w:val="center"/>
          </w:tcPr>
          <w:p w:rsidR="000E7388" w:rsidRPr="00460ACC" w:rsidRDefault="000E7388" w:rsidP="00460ACC">
            <w:pPr>
              <w:rPr>
                <w:iCs/>
              </w:rPr>
            </w:pPr>
            <w:r>
              <w:rPr>
                <w:iCs/>
              </w:rPr>
              <w:t>4</w:t>
            </w:r>
          </w:p>
        </w:tc>
        <w:tc>
          <w:tcPr>
            <w:tcW w:w="3544" w:type="dxa"/>
            <w:vAlign w:val="center"/>
          </w:tcPr>
          <w:p w:rsidR="000E7388" w:rsidRDefault="00DC6A82" w:rsidP="000731D2">
            <w:pPr>
              <w:rPr>
                <w:b/>
              </w:rPr>
            </w:pPr>
            <w:r>
              <w:rPr>
                <w:b/>
              </w:rPr>
              <w:t>Technical specifications –Fuel level sensor:</w:t>
            </w:r>
          </w:p>
          <w:p w:rsidR="00DC6A82" w:rsidRDefault="00DC6A82" w:rsidP="000731D2">
            <w:pPr>
              <w:rPr>
                <w:b/>
              </w:rPr>
            </w:pPr>
          </w:p>
          <w:p w:rsidR="00DC6A82" w:rsidRPr="00DC6A82" w:rsidRDefault="00DC6A82" w:rsidP="00DC6A82">
            <w:r w:rsidRPr="00DC6A82">
              <w:t xml:space="preserve">• </w:t>
            </w:r>
            <w:r w:rsidR="00BE65A7">
              <w:t>Operating temperature</w:t>
            </w:r>
            <w:r w:rsidRPr="00DC6A82">
              <w:t xml:space="preserve"> - 40 to +80 °</w:t>
            </w:r>
          </w:p>
          <w:p w:rsidR="00DC6A82" w:rsidRPr="00DC6A82" w:rsidRDefault="00DC6A82" w:rsidP="00DC6A82">
            <w:r w:rsidRPr="00DC6A82">
              <w:t xml:space="preserve">• </w:t>
            </w:r>
            <w:r w:rsidR="00BE65A7">
              <w:t>Protection level</w:t>
            </w:r>
            <w:r w:rsidRPr="00DC6A82">
              <w:t xml:space="preserve"> minimum IP57</w:t>
            </w:r>
          </w:p>
          <w:p w:rsidR="00DC6A82" w:rsidRPr="00DC6A82" w:rsidRDefault="00DC6A82" w:rsidP="00DC6A82">
            <w:r w:rsidRPr="00DC6A82">
              <w:t xml:space="preserve">• </w:t>
            </w:r>
            <w:r w:rsidR="00BE65A7">
              <w:t>Supply voltage</w:t>
            </w:r>
            <w:r w:rsidRPr="00DC6A82">
              <w:t xml:space="preserve"> 10V-60V</w:t>
            </w:r>
          </w:p>
          <w:p w:rsidR="00DC6A82" w:rsidRPr="00DC6A82" w:rsidRDefault="00DC6A82" w:rsidP="00DC6A82">
            <w:r w:rsidRPr="00DC6A82">
              <w:t xml:space="preserve">• </w:t>
            </w:r>
            <w:r w:rsidR="007C585D">
              <w:t>External ports</w:t>
            </w:r>
            <w:r w:rsidRPr="00DC6A82">
              <w:t xml:space="preserve">  : RS 232, RS 485</w:t>
            </w:r>
          </w:p>
          <w:p w:rsidR="00DC6A82" w:rsidRDefault="00DC6A82" w:rsidP="00DC6A82">
            <w:r w:rsidRPr="00DC6A82">
              <w:t xml:space="preserve">• </w:t>
            </w:r>
            <w:r w:rsidR="007C585D">
              <w:t xml:space="preserve">Measurement inaccuracy </w:t>
            </w:r>
            <w:r w:rsidRPr="00DC6A82">
              <w:t xml:space="preserve"> -/+ 1%</w:t>
            </w:r>
          </w:p>
          <w:p w:rsidR="00015F36" w:rsidRPr="00DC6A82" w:rsidRDefault="00015F36" w:rsidP="00DC6A82">
            <w:r w:rsidRPr="00015F36">
              <w:t>• Warranty 24 months</w:t>
            </w:r>
          </w:p>
          <w:p w:rsidR="00DC6A82" w:rsidRDefault="00DC6A82" w:rsidP="000731D2">
            <w:pPr>
              <w:rPr>
                <w:b/>
              </w:rPr>
            </w:pPr>
            <w:r>
              <w:rPr>
                <w:b/>
              </w:rPr>
              <w:t>___________________________</w:t>
            </w:r>
          </w:p>
          <w:p w:rsidR="00DC6A82" w:rsidRPr="00DC6A82" w:rsidRDefault="00DC6A82" w:rsidP="00DC6A82">
            <w:pPr>
              <w:rPr>
                <w:b/>
              </w:rPr>
            </w:pPr>
            <w:proofErr w:type="spellStart"/>
            <w:r w:rsidRPr="00DC6A82">
              <w:rPr>
                <w:b/>
              </w:rPr>
              <w:t>Tehnička</w:t>
            </w:r>
            <w:proofErr w:type="spellEnd"/>
            <w:r w:rsidRPr="00DC6A82">
              <w:rPr>
                <w:b/>
              </w:rPr>
              <w:t xml:space="preserve"> </w:t>
            </w:r>
            <w:proofErr w:type="spellStart"/>
            <w:r w:rsidRPr="00DC6A82">
              <w:rPr>
                <w:b/>
              </w:rPr>
              <w:t>specifikacija</w:t>
            </w:r>
            <w:proofErr w:type="spellEnd"/>
            <w:r w:rsidRPr="00DC6A82">
              <w:rPr>
                <w:b/>
              </w:rPr>
              <w:t xml:space="preserve"> – </w:t>
            </w:r>
            <w:proofErr w:type="spellStart"/>
            <w:r w:rsidRPr="00DC6A82">
              <w:rPr>
                <w:b/>
              </w:rPr>
              <w:t>Sonda</w:t>
            </w:r>
            <w:proofErr w:type="spellEnd"/>
            <w:r w:rsidRPr="00DC6A82">
              <w:rPr>
                <w:b/>
              </w:rPr>
              <w:t>:</w:t>
            </w:r>
          </w:p>
          <w:p w:rsidR="00DC6A82" w:rsidRPr="00DC6A82" w:rsidRDefault="00DC6A82" w:rsidP="00DC6A82">
            <w:pPr>
              <w:rPr>
                <w:b/>
              </w:rPr>
            </w:pPr>
          </w:p>
          <w:p w:rsidR="00DC6A82" w:rsidRPr="00DC6A82" w:rsidRDefault="00DC6A82" w:rsidP="00DC6A82">
            <w:r w:rsidRPr="00DC6A82">
              <w:t xml:space="preserve">• </w:t>
            </w:r>
            <w:proofErr w:type="spellStart"/>
            <w:r w:rsidRPr="00DC6A82">
              <w:t>radna</w:t>
            </w:r>
            <w:proofErr w:type="spellEnd"/>
            <w:r w:rsidRPr="00DC6A82">
              <w:t xml:space="preserve"> </w:t>
            </w:r>
            <w:proofErr w:type="spellStart"/>
            <w:r w:rsidRPr="00DC6A82">
              <w:t>temperatura</w:t>
            </w:r>
            <w:proofErr w:type="spellEnd"/>
            <w:r w:rsidRPr="00DC6A82">
              <w:t xml:space="preserve"> - 40 to +80 °</w:t>
            </w:r>
          </w:p>
          <w:p w:rsidR="00DC6A82" w:rsidRPr="00DC6A82" w:rsidRDefault="00DC6A82" w:rsidP="00DC6A82">
            <w:r w:rsidRPr="00DC6A82">
              <w:t xml:space="preserve">• </w:t>
            </w:r>
            <w:proofErr w:type="spellStart"/>
            <w:r w:rsidRPr="00DC6A82">
              <w:t>nivo</w:t>
            </w:r>
            <w:proofErr w:type="spellEnd"/>
            <w:r w:rsidRPr="00DC6A82">
              <w:t xml:space="preserve"> </w:t>
            </w:r>
            <w:proofErr w:type="spellStart"/>
            <w:r w:rsidRPr="00DC6A82">
              <w:t>zaštite</w:t>
            </w:r>
            <w:proofErr w:type="spellEnd"/>
            <w:r w:rsidRPr="00DC6A82">
              <w:t xml:space="preserve"> minimum IP57</w:t>
            </w:r>
          </w:p>
          <w:p w:rsidR="00DC6A82" w:rsidRPr="00DC6A82" w:rsidRDefault="00DC6A82" w:rsidP="00DC6A82">
            <w:r w:rsidRPr="00DC6A82">
              <w:t xml:space="preserve">• </w:t>
            </w:r>
            <w:proofErr w:type="spellStart"/>
            <w:r w:rsidRPr="00DC6A82">
              <w:t>napajanje</w:t>
            </w:r>
            <w:proofErr w:type="spellEnd"/>
            <w:r w:rsidRPr="00DC6A82">
              <w:t xml:space="preserve"> </w:t>
            </w:r>
            <w:proofErr w:type="spellStart"/>
            <w:r w:rsidRPr="00DC6A82">
              <w:t>od</w:t>
            </w:r>
            <w:proofErr w:type="spellEnd"/>
            <w:r w:rsidRPr="00DC6A82">
              <w:t xml:space="preserve"> 10V-60V</w:t>
            </w:r>
          </w:p>
          <w:p w:rsidR="00DC6A82" w:rsidRPr="00DC6A82" w:rsidRDefault="00DC6A82" w:rsidP="00DC6A82">
            <w:r w:rsidRPr="00DC6A82">
              <w:t xml:space="preserve">• </w:t>
            </w:r>
            <w:proofErr w:type="spellStart"/>
            <w:r w:rsidRPr="00DC6A82">
              <w:t>izlazni</w:t>
            </w:r>
            <w:proofErr w:type="spellEnd"/>
            <w:r w:rsidRPr="00DC6A82">
              <w:t xml:space="preserve"> </w:t>
            </w:r>
            <w:proofErr w:type="spellStart"/>
            <w:r w:rsidRPr="00DC6A82">
              <w:t>portovi</w:t>
            </w:r>
            <w:proofErr w:type="spellEnd"/>
            <w:r w:rsidRPr="00DC6A82">
              <w:t xml:space="preserve">  : RS 232, RS 485</w:t>
            </w:r>
          </w:p>
          <w:p w:rsidR="00D0302E" w:rsidRDefault="00DC6A82" w:rsidP="00DC6A82">
            <w:r w:rsidRPr="00DC6A82">
              <w:t xml:space="preserve">• </w:t>
            </w:r>
            <w:proofErr w:type="spellStart"/>
            <w:r w:rsidRPr="00DC6A82">
              <w:t>greška</w:t>
            </w:r>
            <w:proofErr w:type="spellEnd"/>
            <w:r w:rsidRPr="00DC6A82">
              <w:t xml:space="preserve"> </w:t>
            </w:r>
            <w:proofErr w:type="spellStart"/>
            <w:r w:rsidRPr="00DC6A82">
              <w:t>merenja</w:t>
            </w:r>
            <w:proofErr w:type="spellEnd"/>
            <w:r w:rsidRPr="00DC6A82">
              <w:t xml:space="preserve"> -/+ 1%</w:t>
            </w:r>
          </w:p>
          <w:p w:rsidR="00015F36" w:rsidRDefault="00015F36" w:rsidP="00DC6A82">
            <w:pPr>
              <w:rPr>
                <w:b/>
              </w:rPr>
            </w:pPr>
            <w:r w:rsidRPr="00015F36">
              <w:rPr>
                <w:b/>
              </w:rPr>
              <w:t>•</w:t>
            </w:r>
            <w:r>
              <w:rPr>
                <w:b/>
              </w:rPr>
              <w:t xml:space="preserve"> </w:t>
            </w:r>
            <w:proofErr w:type="spellStart"/>
            <w:r w:rsidRPr="00015F36">
              <w:t>Garancija</w:t>
            </w:r>
            <w:proofErr w:type="spellEnd"/>
            <w:r w:rsidRPr="00015F36">
              <w:t xml:space="preserve"> 24 </w:t>
            </w:r>
            <w:proofErr w:type="spellStart"/>
            <w:r w:rsidRPr="00015F36">
              <w:t>meseci</w:t>
            </w:r>
            <w:proofErr w:type="spellEnd"/>
          </w:p>
        </w:tc>
        <w:tc>
          <w:tcPr>
            <w:tcW w:w="1417" w:type="dxa"/>
            <w:vAlign w:val="center"/>
          </w:tcPr>
          <w:p w:rsidR="000E7388" w:rsidRDefault="00D96ACF" w:rsidP="00460ACC">
            <w:pPr>
              <w:jc w:val="center"/>
              <w:rPr>
                <w:iCs/>
              </w:rPr>
            </w:pPr>
            <w:r>
              <w:rPr>
                <w:iCs/>
              </w:rPr>
              <w:t>31</w:t>
            </w:r>
          </w:p>
        </w:tc>
        <w:tc>
          <w:tcPr>
            <w:tcW w:w="1134" w:type="dxa"/>
            <w:vAlign w:val="center"/>
          </w:tcPr>
          <w:p w:rsidR="000E7388" w:rsidRDefault="00A853FF" w:rsidP="00460ACC">
            <w:pPr>
              <w:jc w:val="center"/>
              <w:rPr>
                <w:snapToGrid w:val="0"/>
                <w:color w:val="000000" w:themeColor="text1"/>
                <w:highlight w:val="cyan"/>
              </w:rPr>
            </w:pPr>
            <w:sdt>
              <w:sdtPr>
                <w:rPr>
                  <w:snapToGrid w:val="0"/>
                  <w:color w:val="000000" w:themeColor="text1"/>
                  <w:highlight w:val="cyan"/>
                </w:rPr>
                <w:id w:val="320553077"/>
              </w:sdtPr>
              <w:sdtEndPr/>
              <w:sdtContent>
                <w:r w:rsidR="00DC6A82" w:rsidRPr="00460ACC">
                  <w:rPr>
                    <w:rFonts w:ascii="MS Gothic" w:eastAsia="MS Gothic" w:hAnsi="MS Gothic" w:hint="eastAsia"/>
                    <w:snapToGrid w:val="0"/>
                    <w:color w:val="000000" w:themeColor="text1"/>
                    <w:highlight w:val="cyan"/>
                  </w:rPr>
                  <w:t>☐</w:t>
                </w:r>
              </w:sdtContent>
            </w:sdt>
            <w:r w:rsidR="00DC6A82" w:rsidRPr="00460ACC">
              <w:rPr>
                <w:snapToGrid w:val="0"/>
                <w:color w:val="000000" w:themeColor="text1"/>
                <w:highlight w:val="cyan"/>
              </w:rPr>
              <w:t xml:space="preserve"> Yes   </w:t>
            </w:r>
            <w:sdt>
              <w:sdtPr>
                <w:rPr>
                  <w:snapToGrid w:val="0"/>
                  <w:color w:val="000000" w:themeColor="text1"/>
                  <w:highlight w:val="cyan"/>
                </w:rPr>
                <w:id w:val="170693330"/>
              </w:sdtPr>
              <w:sdtEndPr/>
              <w:sdtContent>
                <w:r w:rsidR="00DC6A82" w:rsidRPr="00460ACC">
                  <w:rPr>
                    <w:rFonts w:ascii="MS Gothic" w:eastAsia="MS Gothic" w:hAnsi="MS Gothic" w:cs="MS Gothic" w:hint="eastAsia"/>
                    <w:snapToGrid w:val="0"/>
                    <w:color w:val="000000" w:themeColor="text1"/>
                    <w:highlight w:val="cyan"/>
                  </w:rPr>
                  <w:t>☐</w:t>
                </w:r>
              </w:sdtContent>
            </w:sdt>
            <w:r w:rsidR="00DC6A82" w:rsidRPr="00460ACC">
              <w:rPr>
                <w:snapToGrid w:val="0"/>
                <w:color w:val="000000" w:themeColor="text1"/>
                <w:highlight w:val="cyan"/>
              </w:rPr>
              <w:t xml:space="preserve"> No</w:t>
            </w:r>
          </w:p>
        </w:tc>
        <w:tc>
          <w:tcPr>
            <w:tcW w:w="2835" w:type="dxa"/>
            <w:vAlign w:val="center"/>
          </w:tcPr>
          <w:p w:rsidR="000E7388" w:rsidRPr="00460ACC" w:rsidRDefault="000E7388" w:rsidP="00460ACC">
            <w:pPr>
              <w:rPr>
                <w:iCs/>
              </w:rPr>
            </w:pPr>
          </w:p>
        </w:tc>
      </w:tr>
      <w:tr w:rsidR="00CE0C1D" w:rsidRPr="00460ACC" w:rsidTr="00531927">
        <w:tc>
          <w:tcPr>
            <w:tcW w:w="817" w:type="dxa"/>
            <w:vAlign w:val="center"/>
          </w:tcPr>
          <w:p w:rsidR="00CE0C1D" w:rsidRDefault="00CE0C1D" w:rsidP="00460ACC">
            <w:pPr>
              <w:rPr>
                <w:iCs/>
              </w:rPr>
            </w:pPr>
            <w:r>
              <w:rPr>
                <w:iCs/>
              </w:rPr>
              <w:t>5</w:t>
            </w:r>
          </w:p>
        </w:tc>
        <w:tc>
          <w:tcPr>
            <w:tcW w:w="3544" w:type="dxa"/>
            <w:vAlign w:val="center"/>
          </w:tcPr>
          <w:p w:rsidR="00CE0C1D" w:rsidRDefault="00CE0C1D" w:rsidP="000731D2">
            <w:pPr>
              <w:rPr>
                <w:b/>
              </w:rPr>
            </w:pPr>
            <w:r w:rsidRPr="00CE0C1D">
              <w:rPr>
                <w:b/>
              </w:rPr>
              <w:t>SIM cards with included total consumption</w:t>
            </w:r>
            <w:r w:rsidR="0012436D">
              <w:rPr>
                <w:b/>
              </w:rPr>
              <w:t xml:space="preserve"> costs</w:t>
            </w:r>
            <w:r w:rsidRPr="00CE0C1D">
              <w:rPr>
                <w:b/>
              </w:rPr>
              <w:t xml:space="preserve"> per SIM cards for 24 months</w:t>
            </w:r>
            <w:r w:rsidR="0012436D">
              <w:rPr>
                <w:b/>
              </w:rPr>
              <w:t xml:space="preserve"> from the contract signature</w:t>
            </w:r>
          </w:p>
          <w:p w:rsidR="00CE0C1D" w:rsidRDefault="00CE0C1D" w:rsidP="000731D2">
            <w:pPr>
              <w:rPr>
                <w:b/>
              </w:rPr>
            </w:pPr>
            <w:r>
              <w:rPr>
                <w:b/>
              </w:rPr>
              <w:t>_____________________________</w:t>
            </w:r>
          </w:p>
          <w:p w:rsidR="00CE0C1D" w:rsidRDefault="00CE0C1D" w:rsidP="000731D2">
            <w:pPr>
              <w:rPr>
                <w:b/>
              </w:rPr>
            </w:pPr>
          </w:p>
          <w:p w:rsidR="00CE0C1D" w:rsidRDefault="00CE0C1D" w:rsidP="000731D2">
            <w:pPr>
              <w:rPr>
                <w:b/>
              </w:rPr>
            </w:pPr>
            <w:r>
              <w:rPr>
                <w:b/>
              </w:rPr>
              <w:t xml:space="preserve">SIM </w:t>
            </w:r>
            <w:proofErr w:type="spellStart"/>
            <w:r>
              <w:rPr>
                <w:b/>
              </w:rPr>
              <w:t>kartice</w:t>
            </w:r>
            <w:proofErr w:type="spellEnd"/>
            <w:r>
              <w:rPr>
                <w:b/>
              </w:rPr>
              <w:t xml:space="preserve"> sa </w:t>
            </w:r>
            <w:proofErr w:type="spellStart"/>
            <w:r>
              <w:rPr>
                <w:b/>
              </w:rPr>
              <w:t>ukljucenim</w:t>
            </w:r>
            <w:proofErr w:type="spellEnd"/>
            <w:r>
              <w:rPr>
                <w:b/>
              </w:rPr>
              <w:t xml:space="preserve"> </w:t>
            </w:r>
            <w:proofErr w:type="spellStart"/>
            <w:r>
              <w:rPr>
                <w:b/>
              </w:rPr>
              <w:t>utroskom</w:t>
            </w:r>
            <w:proofErr w:type="spellEnd"/>
            <w:r>
              <w:rPr>
                <w:b/>
              </w:rPr>
              <w:t xml:space="preserve"> </w:t>
            </w:r>
            <w:proofErr w:type="spellStart"/>
            <w:r>
              <w:rPr>
                <w:b/>
              </w:rPr>
              <w:t>po</w:t>
            </w:r>
            <w:proofErr w:type="spellEnd"/>
            <w:r>
              <w:rPr>
                <w:b/>
              </w:rPr>
              <w:t xml:space="preserve"> SIM </w:t>
            </w:r>
            <w:proofErr w:type="spellStart"/>
            <w:r>
              <w:rPr>
                <w:b/>
              </w:rPr>
              <w:t>kartici</w:t>
            </w:r>
            <w:proofErr w:type="spellEnd"/>
            <w:r>
              <w:rPr>
                <w:b/>
              </w:rPr>
              <w:t xml:space="preserve"> </w:t>
            </w:r>
            <w:proofErr w:type="spellStart"/>
            <w:r>
              <w:rPr>
                <w:b/>
              </w:rPr>
              <w:t>za</w:t>
            </w:r>
            <w:proofErr w:type="spellEnd"/>
            <w:r>
              <w:rPr>
                <w:b/>
              </w:rPr>
              <w:t xml:space="preserve"> 24 </w:t>
            </w:r>
            <w:proofErr w:type="spellStart"/>
            <w:r>
              <w:rPr>
                <w:b/>
              </w:rPr>
              <w:t>meseci</w:t>
            </w:r>
            <w:proofErr w:type="spellEnd"/>
            <w:r w:rsidR="0012436D">
              <w:rPr>
                <w:b/>
              </w:rPr>
              <w:t xml:space="preserve"> </w:t>
            </w:r>
            <w:proofErr w:type="spellStart"/>
            <w:r w:rsidR="0012436D">
              <w:rPr>
                <w:b/>
              </w:rPr>
              <w:t>od</w:t>
            </w:r>
            <w:proofErr w:type="spellEnd"/>
            <w:r w:rsidR="0012436D">
              <w:rPr>
                <w:b/>
              </w:rPr>
              <w:t xml:space="preserve"> </w:t>
            </w:r>
            <w:proofErr w:type="spellStart"/>
            <w:r w:rsidR="0012436D">
              <w:rPr>
                <w:b/>
              </w:rPr>
              <w:t>zaključenja</w:t>
            </w:r>
            <w:proofErr w:type="spellEnd"/>
            <w:r w:rsidR="0012436D">
              <w:rPr>
                <w:b/>
              </w:rPr>
              <w:t xml:space="preserve"> </w:t>
            </w:r>
            <w:proofErr w:type="spellStart"/>
            <w:r w:rsidR="0012436D">
              <w:rPr>
                <w:b/>
              </w:rPr>
              <w:t>ugovora</w:t>
            </w:r>
            <w:proofErr w:type="spellEnd"/>
          </w:p>
        </w:tc>
        <w:tc>
          <w:tcPr>
            <w:tcW w:w="1417" w:type="dxa"/>
            <w:vAlign w:val="center"/>
          </w:tcPr>
          <w:p w:rsidR="00CE0C1D" w:rsidRDefault="00CE0C1D" w:rsidP="00460ACC">
            <w:pPr>
              <w:jc w:val="center"/>
              <w:rPr>
                <w:iCs/>
              </w:rPr>
            </w:pPr>
            <w:r>
              <w:rPr>
                <w:iCs/>
              </w:rPr>
              <w:t>50</w:t>
            </w:r>
          </w:p>
        </w:tc>
        <w:tc>
          <w:tcPr>
            <w:tcW w:w="1134" w:type="dxa"/>
            <w:vAlign w:val="center"/>
          </w:tcPr>
          <w:p w:rsidR="00CE0C1D" w:rsidRDefault="00A853FF" w:rsidP="00460ACC">
            <w:pPr>
              <w:jc w:val="center"/>
              <w:rPr>
                <w:snapToGrid w:val="0"/>
                <w:color w:val="000000" w:themeColor="text1"/>
                <w:highlight w:val="cyan"/>
              </w:rPr>
            </w:pPr>
            <w:sdt>
              <w:sdtPr>
                <w:rPr>
                  <w:snapToGrid w:val="0"/>
                  <w:color w:val="000000" w:themeColor="text1"/>
                  <w:highlight w:val="cyan"/>
                </w:rPr>
                <w:id w:val="-1222134591"/>
              </w:sdtPr>
              <w:sdtEndPr/>
              <w:sdtContent>
                <w:r w:rsidR="00CE0C1D" w:rsidRPr="00460ACC">
                  <w:rPr>
                    <w:rFonts w:ascii="MS Gothic" w:eastAsia="MS Gothic" w:hAnsi="MS Gothic" w:hint="eastAsia"/>
                    <w:snapToGrid w:val="0"/>
                    <w:color w:val="000000" w:themeColor="text1"/>
                    <w:highlight w:val="cyan"/>
                  </w:rPr>
                  <w:t>☐</w:t>
                </w:r>
              </w:sdtContent>
            </w:sdt>
            <w:r w:rsidR="00CE0C1D" w:rsidRPr="00460ACC">
              <w:rPr>
                <w:snapToGrid w:val="0"/>
                <w:color w:val="000000" w:themeColor="text1"/>
                <w:highlight w:val="cyan"/>
              </w:rPr>
              <w:t xml:space="preserve"> Yes   </w:t>
            </w:r>
            <w:sdt>
              <w:sdtPr>
                <w:rPr>
                  <w:snapToGrid w:val="0"/>
                  <w:color w:val="000000" w:themeColor="text1"/>
                  <w:highlight w:val="cyan"/>
                </w:rPr>
                <w:id w:val="-1451314947"/>
              </w:sdtPr>
              <w:sdtEndPr/>
              <w:sdtContent>
                <w:r w:rsidR="00CE0C1D" w:rsidRPr="00460ACC">
                  <w:rPr>
                    <w:rFonts w:ascii="MS Gothic" w:eastAsia="MS Gothic" w:hAnsi="MS Gothic" w:cs="MS Gothic" w:hint="eastAsia"/>
                    <w:snapToGrid w:val="0"/>
                    <w:color w:val="000000" w:themeColor="text1"/>
                    <w:highlight w:val="cyan"/>
                  </w:rPr>
                  <w:t>☐</w:t>
                </w:r>
              </w:sdtContent>
            </w:sdt>
            <w:r w:rsidR="00CE0C1D" w:rsidRPr="00460ACC">
              <w:rPr>
                <w:snapToGrid w:val="0"/>
                <w:color w:val="000000" w:themeColor="text1"/>
                <w:highlight w:val="cyan"/>
              </w:rPr>
              <w:t xml:space="preserve"> No</w:t>
            </w:r>
          </w:p>
        </w:tc>
        <w:tc>
          <w:tcPr>
            <w:tcW w:w="2835" w:type="dxa"/>
            <w:vAlign w:val="center"/>
          </w:tcPr>
          <w:p w:rsidR="00CE0C1D" w:rsidRPr="00460ACC" w:rsidRDefault="00CE0C1D" w:rsidP="00460ACC">
            <w:pPr>
              <w:rPr>
                <w:iCs/>
              </w:rPr>
            </w:pPr>
          </w:p>
        </w:tc>
      </w:tr>
    </w:tbl>
    <w:p w:rsidR="00641E74" w:rsidRDefault="00641E74"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180388" w:rsidRDefault="00204ABF" w:rsidP="00FC4365">
            <w:pPr>
              <w:rPr>
                <w:rFonts w:ascii="Arial" w:hAnsi="Arial"/>
                <w:iCs/>
              </w:rPr>
            </w:pPr>
            <w:r w:rsidRPr="003470DA">
              <w:rPr>
                <w:rFonts w:ascii="Arial" w:hAnsi="Arial"/>
                <w:iCs/>
              </w:rPr>
              <w:t>Bidder shall deliver the goods</w:t>
            </w:r>
            <w:r w:rsidR="00CE0C1D">
              <w:rPr>
                <w:rFonts w:ascii="Arial" w:hAnsi="Arial"/>
                <w:iCs/>
              </w:rPr>
              <w:t xml:space="preserve"> and complete the services</w:t>
            </w:r>
            <w:r w:rsidR="009434D8">
              <w:rPr>
                <w:rFonts w:ascii="Arial" w:hAnsi="Arial"/>
                <w:iCs/>
              </w:rPr>
              <w:t xml:space="preserve"> as soon as possible but latest</w:t>
            </w:r>
            <w:r w:rsidRPr="003470DA">
              <w:rPr>
                <w:rFonts w:ascii="Arial" w:hAnsi="Arial"/>
                <w:iCs/>
              </w:rPr>
              <w:t xml:space="preserve"> </w:t>
            </w:r>
            <w:r>
              <w:rPr>
                <w:rFonts w:ascii="Arial" w:hAnsi="Arial"/>
                <w:iCs/>
              </w:rPr>
              <w:t xml:space="preserve">within </w:t>
            </w:r>
            <w:r w:rsidR="00977177" w:rsidRPr="00631031">
              <w:rPr>
                <w:rFonts w:ascii="Arial" w:hAnsi="Arial"/>
                <w:b/>
                <w:iCs/>
              </w:rPr>
              <w:t>30</w:t>
            </w:r>
            <w:r w:rsidRPr="00631031">
              <w:rPr>
                <w:rFonts w:ascii="Arial" w:hAnsi="Arial"/>
                <w:b/>
                <w:iCs/>
              </w:rPr>
              <w:t xml:space="preserve"> (</w:t>
            </w:r>
            <w:r w:rsidR="00977177" w:rsidRPr="00631031">
              <w:rPr>
                <w:rFonts w:ascii="Arial" w:hAnsi="Arial"/>
                <w:b/>
                <w:iCs/>
              </w:rPr>
              <w:t>thirt</w:t>
            </w:r>
            <w:r w:rsidR="00A057C0" w:rsidRPr="00631031">
              <w:rPr>
                <w:rFonts w:ascii="Arial" w:hAnsi="Arial"/>
                <w:b/>
                <w:iCs/>
              </w:rPr>
              <w:t>y</w:t>
            </w:r>
            <w:r w:rsidRPr="00631031">
              <w:rPr>
                <w:rFonts w:ascii="Arial" w:hAnsi="Arial"/>
                <w:b/>
                <w:iCs/>
              </w:rPr>
              <w:t>)</w:t>
            </w:r>
            <w:r>
              <w:rPr>
                <w:rFonts w:ascii="Arial" w:hAnsi="Arial"/>
                <w:iCs/>
              </w:rPr>
              <w:t xml:space="preserve"> calendar days after C</w:t>
            </w:r>
            <w:r w:rsidRPr="003470DA">
              <w:rPr>
                <w:rFonts w:ascii="Arial" w:hAnsi="Arial"/>
                <w:iCs/>
              </w:rPr>
              <w:t>ontract signature.</w:t>
            </w:r>
          </w:p>
          <w:p w:rsidR="00C00B7D" w:rsidRDefault="00C00B7D" w:rsidP="00F24D4D">
            <w:pPr>
              <w:rPr>
                <w:rFonts w:ascii="Arial" w:hAnsi="Arial"/>
                <w:iCs/>
              </w:rPr>
            </w:pPr>
          </w:p>
          <w:p w:rsidR="00631031" w:rsidRPr="003470DA" w:rsidRDefault="00180388" w:rsidP="00B55643">
            <w:pPr>
              <w:rPr>
                <w:rFonts w:ascii="Arial" w:hAnsi="Arial"/>
                <w:iCs/>
                <w:highlight w:val="yellow"/>
              </w:rPr>
            </w:pPr>
            <w:r>
              <w:rPr>
                <w:rFonts w:ascii="Arial" w:hAnsi="Arial"/>
                <w:iCs/>
              </w:rPr>
              <w:t xml:space="preserve">UNOPS </w:t>
            </w:r>
            <w:r w:rsidR="00B55643">
              <w:rPr>
                <w:rFonts w:ascii="Arial" w:hAnsi="Arial"/>
                <w:iCs/>
              </w:rPr>
              <w:t>and Ministry of Interior are</w:t>
            </w:r>
            <w:r>
              <w:rPr>
                <w:rFonts w:ascii="Arial" w:hAnsi="Arial"/>
                <w:iCs/>
              </w:rPr>
              <w:t xml:space="preserve"> obligatory</w:t>
            </w:r>
            <w:r>
              <w:t xml:space="preserve"> </w:t>
            </w:r>
            <w:r w:rsidRPr="00180388">
              <w:rPr>
                <w:rFonts w:ascii="Arial" w:hAnsi="Arial"/>
                <w:iCs/>
              </w:rPr>
              <w:t xml:space="preserve">in this </w:t>
            </w:r>
            <w:r w:rsidR="00F24D4D" w:rsidRPr="00F24D4D">
              <w:rPr>
                <w:rFonts w:ascii="Arial" w:hAnsi="Arial"/>
                <w:iCs/>
              </w:rPr>
              <w:t xml:space="preserve">30 (thirty) calendar days </w:t>
            </w:r>
            <w:r w:rsidRPr="00180388">
              <w:rPr>
                <w:rFonts w:ascii="Arial" w:hAnsi="Arial"/>
                <w:iCs/>
              </w:rPr>
              <w:t xml:space="preserve">period </w:t>
            </w:r>
            <w:r w:rsidR="00F24D4D">
              <w:rPr>
                <w:rFonts w:ascii="Arial" w:hAnsi="Arial"/>
                <w:iCs/>
              </w:rPr>
              <w:t xml:space="preserve">to </w:t>
            </w:r>
            <w:r w:rsidRPr="00180388">
              <w:rPr>
                <w:rFonts w:ascii="Arial" w:hAnsi="Arial"/>
                <w:iCs/>
              </w:rPr>
              <w:t xml:space="preserve">provide </w:t>
            </w:r>
            <w:r w:rsidR="00F24D4D">
              <w:rPr>
                <w:rFonts w:ascii="Arial" w:hAnsi="Arial"/>
                <w:iCs/>
              </w:rPr>
              <w:t xml:space="preserve">to contractor </w:t>
            </w:r>
            <w:r w:rsidRPr="00180388">
              <w:rPr>
                <w:rFonts w:ascii="Arial" w:hAnsi="Arial"/>
                <w:iCs/>
              </w:rPr>
              <w:t xml:space="preserve">at disposal </w:t>
            </w:r>
            <w:r w:rsidR="00F24D4D">
              <w:rPr>
                <w:rFonts w:ascii="Arial" w:hAnsi="Arial"/>
                <w:iCs/>
              </w:rPr>
              <w:t>all</w:t>
            </w:r>
            <w:r w:rsidRPr="00180388">
              <w:rPr>
                <w:rFonts w:ascii="Arial" w:hAnsi="Arial"/>
                <w:iCs/>
              </w:rPr>
              <w:t xml:space="preserve"> vehicle</w:t>
            </w:r>
            <w:r w:rsidR="00F24D4D">
              <w:rPr>
                <w:rFonts w:ascii="Arial" w:hAnsi="Arial"/>
                <w:iCs/>
              </w:rPr>
              <w:t>s</w:t>
            </w:r>
            <w:r w:rsidRPr="00180388">
              <w:rPr>
                <w:rFonts w:ascii="Arial" w:hAnsi="Arial"/>
                <w:iCs/>
              </w:rPr>
              <w:t xml:space="preserve"> </w:t>
            </w:r>
            <w:r w:rsidR="00C00B7D">
              <w:rPr>
                <w:rFonts w:ascii="Arial" w:hAnsi="Arial"/>
                <w:iCs/>
              </w:rPr>
              <w:t>for GPS installation</w:t>
            </w:r>
            <w:r w:rsidRPr="00180388">
              <w:rPr>
                <w:rFonts w:ascii="Arial" w:hAnsi="Arial"/>
                <w:iCs/>
              </w:rPr>
              <w:t xml:space="preserve">. </w:t>
            </w:r>
          </w:p>
        </w:tc>
        <w:tc>
          <w:tcPr>
            <w:tcW w:w="2126" w:type="dxa"/>
            <w:vAlign w:val="center"/>
          </w:tcPr>
          <w:p w:rsidR="00204ABF" w:rsidRPr="00117A83" w:rsidRDefault="00A853FF" w:rsidP="005210E7">
            <w:pPr>
              <w:rPr>
                <w:rFonts w:ascii="Arial" w:hAnsi="Arial"/>
                <w:iCs/>
              </w:rPr>
            </w:pPr>
            <w:sdt>
              <w:sdtPr>
                <w:rPr>
                  <w:snapToGrid w:val="0"/>
                  <w:color w:val="000000" w:themeColor="text1"/>
                  <w:highlight w:val="cyan"/>
                </w:rPr>
                <w:id w:val="5097612"/>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place and Incoterms rules</w:t>
            </w:r>
          </w:p>
        </w:tc>
        <w:tc>
          <w:tcPr>
            <w:tcW w:w="3118" w:type="dxa"/>
            <w:vAlign w:val="center"/>
          </w:tcPr>
          <w:p w:rsidR="00204ABF" w:rsidRDefault="00204ABF" w:rsidP="00A057C0">
            <w:pPr>
              <w:rPr>
                <w:rFonts w:ascii="Arial" w:hAnsi="Arial"/>
                <w:iCs/>
              </w:rPr>
            </w:pPr>
            <w:r w:rsidRPr="004869CC">
              <w:rPr>
                <w:rFonts w:ascii="Arial" w:hAnsi="Arial"/>
                <w:iCs/>
              </w:rPr>
              <w:t>DAP (Delivery at Place), offload included, as per Incoterms 2010, net of any direct taxes, customs duties and indirect taxes and VAT.</w:t>
            </w:r>
          </w:p>
          <w:p w:rsidR="00F24D4D" w:rsidRDefault="00F24D4D" w:rsidP="00A057C0">
            <w:pPr>
              <w:rPr>
                <w:rFonts w:ascii="Arial" w:hAnsi="Arial"/>
                <w:iCs/>
              </w:rPr>
            </w:pPr>
          </w:p>
          <w:p w:rsidR="00F24D4D" w:rsidRDefault="00C00B7D" w:rsidP="00A057C0">
            <w:pPr>
              <w:rPr>
                <w:rFonts w:ascii="Arial" w:hAnsi="Arial"/>
                <w:iCs/>
              </w:rPr>
            </w:pPr>
            <w:r>
              <w:rPr>
                <w:rFonts w:ascii="Arial" w:hAnsi="Arial"/>
                <w:iCs/>
              </w:rPr>
              <w:t>Installation</w:t>
            </w:r>
            <w:r w:rsidR="00F24D4D" w:rsidRPr="00F24D4D">
              <w:rPr>
                <w:rFonts w:ascii="Arial" w:hAnsi="Arial"/>
                <w:iCs/>
              </w:rPr>
              <w:t xml:space="preserve"> of GPS</w:t>
            </w:r>
            <w:r>
              <w:rPr>
                <w:rFonts w:ascii="Arial" w:hAnsi="Arial"/>
                <w:iCs/>
              </w:rPr>
              <w:t xml:space="preserve"> equipment</w:t>
            </w:r>
            <w:r w:rsidR="00F24D4D" w:rsidRPr="00F24D4D">
              <w:rPr>
                <w:rFonts w:ascii="Arial" w:hAnsi="Arial"/>
                <w:iCs/>
              </w:rPr>
              <w:t xml:space="preserve"> in vehicles must be conducted in the fleet of the Ministry of Internal Affairs</w:t>
            </w:r>
            <w:r w:rsidR="002148E0">
              <w:rPr>
                <w:rFonts w:ascii="Arial" w:hAnsi="Arial"/>
                <w:iCs/>
              </w:rPr>
              <w:t xml:space="preserve"> in Belgrade</w:t>
            </w:r>
            <w:r w:rsidR="00F24D4D" w:rsidRPr="00F24D4D">
              <w:rPr>
                <w:rFonts w:ascii="Arial" w:hAnsi="Arial"/>
                <w:iCs/>
              </w:rPr>
              <w:t>.</w:t>
            </w:r>
          </w:p>
          <w:p w:rsidR="00186F66" w:rsidRDefault="00186F66" w:rsidP="00A057C0">
            <w:pPr>
              <w:rPr>
                <w:rFonts w:ascii="Arial" w:hAnsi="Arial"/>
                <w:iCs/>
              </w:rPr>
            </w:pPr>
          </w:p>
          <w:p w:rsidR="00186F66" w:rsidRPr="007D013A" w:rsidRDefault="00091732" w:rsidP="00A057C0">
            <w:pPr>
              <w:rPr>
                <w:rFonts w:ascii="Arial" w:hAnsi="Arial"/>
                <w:iCs/>
              </w:rPr>
            </w:pPr>
            <w:r w:rsidRPr="00091732">
              <w:rPr>
                <w:rFonts w:ascii="Arial" w:hAnsi="Arial"/>
                <w:b/>
                <w:iCs/>
                <w:u w:val="single"/>
              </w:rPr>
              <w:t xml:space="preserve">Training for the end-users for using of software application must be included in the price. Training must be conducted in </w:t>
            </w:r>
            <w:r w:rsidR="005D4C22">
              <w:rPr>
                <w:rFonts w:ascii="Arial" w:hAnsi="Arial"/>
                <w:b/>
                <w:iCs/>
                <w:u w:val="single"/>
              </w:rPr>
              <w:t xml:space="preserve">the </w:t>
            </w:r>
            <w:r w:rsidRPr="00091732">
              <w:rPr>
                <w:rFonts w:ascii="Arial" w:hAnsi="Arial"/>
                <w:b/>
                <w:iCs/>
                <w:u w:val="single"/>
              </w:rPr>
              <w:t xml:space="preserve">Ministry of Interior in Belgrade. </w:t>
            </w:r>
          </w:p>
        </w:tc>
        <w:tc>
          <w:tcPr>
            <w:tcW w:w="2126" w:type="dxa"/>
            <w:vAlign w:val="center"/>
          </w:tcPr>
          <w:p w:rsidR="00204ABF" w:rsidRPr="00117A83" w:rsidRDefault="00A853FF" w:rsidP="005210E7">
            <w:pPr>
              <w:rPr>
                <w:rFonts w:ascii="Arial" w:hAnsi="Arial"/>
                <w:iCs/>
                <w:highlight w:val="yellow"/>
              </w:rPr>
            </w:pPr>
            <w:sdt>
              <w:sdtPr>
                <w:rPr>
                  <w:snapToGrid w:val="0"/>
                  <w:color w:val="000000" w:themeColor="text1"/>
                  <w:highlight w:val="cyan"/>
                </w:rPr>
                <w:id w:val="5097614"/>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204ABF" w:rsidP="005D4C22">
            <w:pPr>
              <w:rPr>
                <w:rFonts w:ascii="Arial" w:hAnsi="Arial"/>
                <w:lang w:eastAsia="en-US"/>
              </w:rPr>
            </w:pPr>
            <w:r w:rsidRPr="00091732">
              <w:rPr>
                <w:rFonts w:ascii="Arial" w:hAnsi="Arial"/>
                <w:lang w:eastAsia="en-US"/>
              </w:rPr>
              <w:t xml:space="preserve">The </w:t>
            </w:r>
            <w:r w:rsidR="00091732" w:rsidRPr="00091732">
              <w:rPr>
                <w:rFonts w:ascii="Arial" w:hAnsi="Arial"/>
                <w:lang w:eastAsia="en-US"/>
              </w:rPr>
              <w:t>GPS equipment</w:t>
            </w:r>
            <w:r w:rsidRPr="00091732">
              <w:rPr>
                <w:rFonts w:ascii="Arial" w:hAnsi="Arial"/>
                <w:lang w:eastAsia="en-US"/>
              </w:rPr>
              <w:t xml:space="preserve"> should</w:t>
            </w:r>
            <w:r w:rsidR="00F07FF4" w:rsidRPr="00091732">
              <w:rPr>
                <w:rFonts w:ascii="Arial" w:hAnsi="Arial"/>
                <w:lang w:eastAsia="en-US"/>
              </w:rPr>
              <w:t xml:space="preserve"> be delivered and offloaded </w:t>
            </w:r>
            <w:r w:rsidR="00811FA2" w:rsidRPr="00091732">
              <w:rPr>
                <w:rFonts w:ascii="Arial" w:hAnsi="Arial"/>
                <w:lang w:eastAsia="en-US"/>
              </w:rPr>
              <w:t>in</w:t>
            </w:r>
            <w:r w:rsidR="009F72AF">
              <w:t xml:space="preserve"> </w:t>
            </w:r>
            <w:r w:rsidR="009F72AF" w:rsidRPr="009F72AF">
              <w:rPr>
                <w:rFonts w:ascii="Arial" w:hAnsi="Arial"/>
                <w:lang w:eastAsia="en-US"/>
              </w:rPr>
              <w:t>the Ministry of Internal Affairs</w:t>
            </w:r>
            <w:r w:rsidR="00811FA2" w:rsidRPr="00091732">
              <w:rPr>
                <w:rFonts w:ascii="Arial" w:hAnsi="Arial"/>
                <w:lang w:eastAsia="en-US"/>
              </w:rPr>
              <w:t xml:space="preserve"> </w:t>
            </w:r>
            <w:r w:rsidR="00393E2F" w:rsidRPr="00091732">
              <w:rPr>
                <w:rFonts w:ascii="Arial" w:hAnsi="Arial"/>
                <w:lang w:eastAsia="en-US"/>
              </w:rPr>
              <w:t>Belgrade</w:t>
            </w:r>
            <w:r w:rsidRPr="00091732">
              <w:rPr>
                <w:rFonts w:ascii="Arial" w:hAnsi="Arial"/>
                <w:lang w:eastAsia="en-US"/>
              </w:rPr>
              <w:t>.</w:t>
            </w:r>
          </w:p>
        </w:tc>
        <w:tc>
          <w:tcPr>
            <w:tcW w:w="2126" w:type="dxa"/>
            <w:vAlign w:val="center"/>
          </w:tcPr>
          <w:p w:rsidR="00204ABF" w:rsidRPr="00117A83" w:rsidRDefault="00A853FF" w:rsidP="005210E7">
            <w:pPr>
              <w:rPr>
                <w:rFonts w:ascii="Arial" w:hAnsi="Arial"/>
                <w:iCs/>
                <w:highlight w:val="yellow"/>
              </w:rPr>
            </w:pPr>
            <w:sdt>
              <w:sdtPr>
                <w:rPr>
                  <w:snapToGrid w:val="0"/>
                  <w:color w:val="000000" w:themeColor="text1"/>
                  <w:highlight w:val="cyan"/>
                </w:rPr>
                <w:id w:val="5097616"/>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4869CC" w:rsidRDefault="00204ABF" w:rsidP="00091732">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 xml:space="preserve">vided this does not exceed +/- </w:t>
            </w:r>
            <w:r w:rsidR="00091732">
              <w:rPr>
                <w:rFonts w:ascii="Arial" w:hAnsi="Arial" w:cs="Arial"/>
                <w:spacing w:val="0"/>
                <w:sz w:val="20"/>
              </w:rPr>
              <w:t>2</w:t>
            </w:r>
            <w:r w:rsidR="001845A0" w:rsidRPr="00A53966">
              <w:rPr>
                <w:rFonts w:ascii="Arial" w:hAnsi="Arial" w:cs="Arial"/>
                <w:spacing w:val="0"/>
                <w:sz w:val="20"/>
              </w:rPr>
              <w:t>0</w:t>
            </w:r>
            <w:r w:rsidRPr="00A53966">
              <w:rPr>
                <w:rFonts w:ascii="Arial" w:hAnsi="Arial" w:cs="Arial"/>
                <w:spacing w:val="0"/>
                <w:sz w:val="20"/>
              </w:rPr>
              <w:t>%,</w:t>
            </w:r>
            <w:r w:rsidRPr="004869CC">
              <w:rPr>
                <w:rFonts w:ascii="Arial" w:hAnsi="Arial" w:cs="Arial"/>
                <w:spacing w:val="0"/>
                <w:sz w:val="20"/>
              </w:rPr>
              <w:t xml:space="preserve"> without any change in the unit prices or other terms and conditions of the RFQ.</w:t>
            </w:r>
          </w:p>
        </w:tc>
        <w:tc>
          <w:tcPr>
            <w:tcW w:w="2126" w:type="dxa"/>
            <w:vAlign w:val="center"/>
          </w:tcPr>
          <w:p w:rsidR="00204ABF" w:rsidRPr="00117A83" w:rsidRDefault="00A853FF"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393E2F" w:rsidRDefault="00393E2F" w:rsidP="00563018">
      <w:pPr>
        <w:ind w:left="3600" w:right="-34" w:firstLine="720"/>
        <w:contextualSpacing/>
        <w:jc w:val="both"/>
        <w:rPr>
          <w:color w:val="000000"/>
          <w:highlight w:val="cyan"/>
          <w:lang w:val="en-AU"/>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FC4365">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59" w:rsidRDefault="004C2E59">
      <w:r>
        <w:separator/>
      </w:r>
    </w:p>
  </w:endnote>
  <w:endnote w:type="continuationSeparator" w:id="0">
    <w:p w:rsidR="004C2E59" w:rsidRDefault="004C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4C2E59" w:rsidRPr="00933BF0" w:rsidTr="0059057B">
      <w:tc>
        <w:tcPr>
          <w:tcW w:w="4596" w:type="dxa"/>
        </w:tcPr>
        <w:p w:rsidR="004C2E59" w:rsidRPr="00933BF0" w:rsidRDefault="004C2E59"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4C2E59" w:rsidRPr="00933BF0" w:rsidRDefault="004C2E59"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A853FF">
            <w:rPr>
              <w:rFonts w:ascii="Arial" w:hAnsi="Arial"/>
              <w:noProof/>
              <w:sz w:val="18"/>
              <w:szCs w:val="18"/>
            </w:rPr>
            <w:t>11</w:t>
          </w:r>
          <w:r w:rsidRPr="00933BF0">
            <w:rPr>
              <w:sz w:val="18"/>
              <w:szCs w:val="18"/>
            </w:rPr>
            <w:fldChar w:fldCharType="end"/>
          </w:r>
        </w:p>
      </w:tc>
    </w:tr>
  </w:tbl>
  <w:p w:rsidR="004C2E59" w:rsidRDefault="004C2E59"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59" w:rsidRDefault="004C2E59">
      <w:r>
        <w:separator/>
      </w:r>
    </w:p>
  </w:footnote>
  <w:footnote w:type="continuationSeparator" w:id="0">
    <w:p w:rsidR="004C2E59" w:rsidRDefault="004C2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4C2E59" w:rsidRPr="00B22AB4" w:rsidTr="0059057B">
      <w:tc>
        <w:tcPr>
          <w:tcW w:w="9889" w:type="dxa"/>
        </w:tcPr>
        <w:p w:rsidR="004C2E59" w:rsidRPr="00933BF0" w:rsidRDefault="004C2E59" w:rsidP="00F31B6A">
          <w:pPr>
            <w:pStyle w:val="Footer"/>
            <w:jc w:val="right"/>
            <w:rPr>
              <w:rFonts w:ascii="Arial" w:hAnsi="Arial"/>
              <w:sz w:val="18"/>
              <w:szCs w:val="18"/>
            </w:rPr>
          </w:pPr>
          <w:r>
            <w:rPr>
              <w:rFonts w:ascii="Arial" w:hAnsi="Arial"/>
              <w:sz w:val="18"/>
              <w:szCs w:val="18"/>
            </w:rPr>
            <w:t>RFQ Ref No</w:t>
          </w:r>
          <w:r w:rsidRPr="00900F29">
            <w:rPr>
              <w:rFonts w:ascii="Arial" w:hAnsi="Arial"/>
              <w:sz w:val="18"/>
              <w:szCs w:val="18"/>
            </w:rPr>
            <w:t xml:space="preserve">: </w:t>
          </w:r>
          <w:r w:rsidRPr="004C0DB2">
            <w:rPr>
              <w:rFonts w:ascii="Arial" w:hAnsi="Arial"/>
              <w:sz w:val="18"/>
              <w:szCs w:val="18"/>
            </w:rPr>
            <w:t>UNOPS-SMOIA-2</w:t>
          </w:r>
          <w:r>
            <w:rPr>
              <w:rFonts w:ascii="Arial" w:hAnsi="Arial"/>
              <w:sz w:val="18"/>
              <w:szCs w:val="18"/>
            </w:rPr>
            <w:t>017-G-006</w:t>
          </w:r>
        </w:p>
      </w:tc>
    </w:tr>
  </w:tbl>
  <w:p w:rsidR="004C2E59" w:rsidRDefault="004C2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59" w:rsidRDefault="004C2E59">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D5026B"/>
    <w:multiLevelType w:val="hybridMultilevel"/>
    <w:tmpl w:val="325ECCA4"/>
    <w:lvl w:ilvl="0" w:tplc="2962F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03A086C8"/>
    <w:lvl w:ilvl="0" w:tplc="0DC6C452">
      <w:start w:val="1"/>
      <w:numFmt w:val="decimal"/>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602BD1"/>
    <w:multiLevelType w:val="hybridMultilevel"/>
    <w:tmpl w:val="4A5648C0"/>
    <w:lvl w:ilvl="0" w:tplc="7ACEC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5">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6">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3"/>
  </w:num>
  <w:num w:numId="4">
    <w:abstractNumId w:val="15"/>
  </w:num>
  <w:num w:numId="5">
    <w:abstractNumId w:val="9"/>
  </w:num>
  <w:num w:numId="6">
    <w:abstractNumId w:val="5"/>
  </w:num>
  <w:num w:numId="7">
    <w:abstractNumId w:val="8"/>
  </w:num>
  <w:num w:numId="8">
    <w:abstractNumId w:val="18"/>
  </w:num>
  <w:num w:numId="9">
    <w:abstractNumId w:val="35"/>
  </w:num>
  <w:num w:numId="10">
    <w:abstractNumId w:val="32"/>
  </w:num>
  <w:num w:numId="11">
    <w:abstractNumId w:val="20"/>
  </w:num>
  <w:num w:numId="12">
    <w:abstractNumId w:val="6"/>
  </w:num>
  <w:num w:numId="13">
    <w:abstractNumId w:val="10"/>
  </w:num>
  <w:num w:numId="14">
    <w:abstractNumId w:val="24"/>
  </w:num>
  <w:num w:numId="15">
    <w:abstractNumId w:val="1"/>
  </w:num>
  <w:num w:numId="16">
    <w:abstractNumId w:val="31"/>
  </w:num>
  <w:num w:numId="17">
    <w:abstractNumId w:val="4"/>
  </w:num>
  <w:num w:numId="18">
    <w:abstractNumId w:val="36"/>
  </w:num>
  <w:num w:numId="19">
    <w:abstractNumId w:val="33"/>
  </w:num>
  <w:num w:numId="20">
    <w:abstractNumId w:val="45"/>
  </w:num>
  <w:num w:numId="21">
    <w:abstractNumId w:val="42"/>
  </w:num>
  <w:num w:numId="22">
    <w:abstractNumId w:val="44"/>
  </w:num>
  <w:num w:numId="23">
    <w:abstractNumId w:val="26"/>
  </w:num>
  <w:num w:numId="24">
    <w:abstractNumId w:val="2"/>
  </w:num>
  <w:num w:numId="25">
    <w:abstractNumId w:val="11"/>
  </w:num>
  <w:num w:numId="26">
    <w:abstractNumId w:val="23"/>
  </w:num>
  <w:num w:numId="27">
    <w:abstractNumId w:val="30"/>
  </w:num>
  <w:num w:numId="28">
    <w:abstractNumId w:val="7"/>
  </w:num>
  <w:num w:numId="29">
    <w:abstractNumId w:val="21"/>
  </w:num>
  <w:num w:numId="30">
    <w:abstractNumId w:val="14"/>
  </w:num>
  <w:num w:numId="31">
    <w:abstractNumId w:val="19"/>
  </w:num>
  <w:num w:numId="32">
    <w:abstractNumId w:val="38"/>
  </w:num>
  <w:num w:numId="33">
    <w:abstractNumId w:val="27"/>
  </w:num>
  <w:num w:numId="34">
    <w:abstractNumId w:val="25"/>
  </w:num>
  <w:num w:numId="35">
    <w:abstractNumId w:val="22"/>
  </w:num>
  <w:num w:numId="36">
    <w:abstractNumId w:val="13"/>
  </w:num>
  <w:num w:numId="37">
    <w:abstractNumId w:val="41"/>
  </w:num>
  <w:num w:numId="38">
    <w:abstractNumId w:val="37"/>
  </w:num>
  <w:num w:numId="39">
    <w:abstractNumId w:val="28"/>
  </w:num>
  <w:num w:numId="40">
    <w:abstractNumId w:val="29"/>
  </w:num>
  <w:num w:numId="41">
    <w:abstractNumId w:val="40"/>
  </w:num>
  <w:num w:numId="42">
    <w:abstractNumId w:val="16"/>
  </w:num>
  <w:num w:numId="43">
    <w:abstractNumId w:val="34"/>
  </w:num>
  <w:num w:numId="44">
    <w:abstractNumId w:val="17"/>
  </w:num>
  <w:num w:numId="45">
    <w:abstractNumId w:val="12"/>
  </w:num>
  <w:num w:numId="46">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6F3D"/>
    <w:rsid w:val="0001091C"/>
    <w:rsid w:val="00010DC7"/>
    <w:rsid w:val="00013E3C"/>
    <w:rsid w:val="00015F36"/>
    <w:rsid w:val="000165B1"/>
    <w:rsid w:val="00016AA2"/>
    <w:rsid w:val="00020C78"/>
    <w:rsid w:val="00025C79"/>
    <w:rsid w:val="0002605C"/>
    <w:rsid w:val="000267C1"/>
    <w:rsid w:val="00027065"/>
    <w:rsid w:val="00027273"/>
    <w:rsid w:val="000324D5"/>
    <w:rsid w:val="00033928"/>
    <w:rsid w:val="000341FA"/>
    <w:rsid w:val="0003473B"/>
    <w:rsid w:val="00040C3E"/>
    <w:rsid w:val="0004166F"/>
    <w:rsid w:val="000421E1"/>
    <w:rsid w:val="000422AC"/>
    <w:rsid w:val="0004272F"/>
    <w:rsid w:val="00043DD7"/>
    <w:rsid w:val="000449DC"/>
    <w:rsid w:val="00050C3C"/>
    <w:rsid w:val="000531B0"/>
    <w:rsid w:val="00053645"/>
    <w:rsid w:val="00054EB7"/>
    <w:rsid w:val="00055B15"/>
    <w:rsid w:val="00055D53"/>
    <w:rsid w:val="000605EC"/>
    <w:rsid w:val="00061742"/>
    <w:rsid w:val="00062497"/>
    <w:rsid w:val="00062600"/>
    <w:rsid w:val="00064369"/>
    <w:rsid w:val="00066007"/>
    <w:rsid w:val="00066F40"/>
    <w:rsid w:val="00071D01"/>
    <w:rsid w:val="0007252B"/>
    <w:rsid w:val="00072681"/>
    <w:rsid w:val="000731D2"/>
    <w:rsid w:val="000744D5"/>
    <w:rsid w:val="00077871"/>
    <w:rsid w:val="00081ED2"/>
    <w:rsid w:val="00083532"/>
    <w:rsid w:val="00084C37"/>
    <w:rsid w:val="00086566"/>
    <w:rsid w:val="00091732"/>
    <w:rsid w:val="00091F86"/>
    <w:rsid w:val="00093411"/>
    <w:rsid w:val="0009685D"/>
    <w:rsid w:val="000A0ED2"/>
    <w:rsid w:val="000A1B91"/>
    <w:rsid w:val="000A21C7"/>
    <w:rsid w:val="000A3A00"/>
    <w:rsid w:val="000A445C"/>
    <w:rsid w:val="000A5BDC"/>
    <w:rsid w:val="000B06E6"/>
    <w:rsid w:val="000B0DDC"/>
    <w:rsid w:val="000B391F"/>
    <w:rsid w:val="000B45FD"/>
    <w:rsid w:val="000B4E8C"/>
    <w:rsid w:val="000B70CE"/>
    <w:rsid w:val="000B7F1C"/>
    <w:rsid w:val="000B7FC9"/>
    <w:rsid w:val="000C0397"/>
    <w:rsid w:val="000C133F"/>
    <w:rsid w:val="000C1383"/>
    <w:rsid w:val="000C2BE2"/>
    <w:rsid w:val="000C2F23"/>
    <w:rsid w:val="000C2F41"/>
    <w:rsid w:val="000C3511"/>
    <w:rsid w:val="000C36A0"/>
    <w:rsid w:val="000C4974"/>
    <w:rsid w:val="000C5A36"/>
    <w:rsid w:val="000D07FB"/>
    <w:rsid w:val="000D1209"/>
    <w:rsid w:val="000D27C9"/>
    <w:rsid w:val="000D35D3"/>
    <w:rsid w:val="000D4BEA"/>
    <w:rsid w:val="000D6D4B"/>
    <w:rsid w:val="000D7929"/>
    <w:rsid w:val="000D7B64"/>
    <w:rsid w:val="000E1446"/>
    <w:rsid w:val="000E4448"/>
    <w:rsid w:val="000E4B2B"/>
    <w:rsid w:val="000E6CDB"/>
    <w:rsid w:val="000E7388"/>
    <w:rsid w:val="000F0D28"/>
    <w:rsid w:val="000F17AA"/>
    <w:rsid w:val="000F48A6"/>
    <w:rsid w:val="000F4FA6"/>
    <w:rsid w:val="000F7370"/>
    <w:rsid w:val="000F752C"/>
    <w:rsid w:val="001014F7"/>
    <w:rsid w:val="00101E31"/>
    <w:rsid w:val="001021E4"/>
    <w:rsid w:val="00103F59"/>
    <w:rsid w:val="00104F6B"/>
    <w:rsid w:val="001059D3"/>
    <w:rsid w:val="00106D64"/>
    <w:rsid w:val="00107AF1"/>
    <w:rsid w:val="00107B4F"/>
    <w:rsid w:val="00113894"/>
    <w:rsid w:val="00113BBF"/>
    <w:rsid w:val="00114325"/>
    <w:rsid w:val="00114773"/>
    <w:rsid w:val="001149EA"/>
    <w:rsid w:val="00116542"/>
    <w:rsid w:val="00116675"/>
    <w:rsid w:val="001175EB"/>
    <w:rsid w:val="00117746"/>
    <w:rsid w:val="00117A83"/>
    <w:rsid w:val="00121F4D"/>
    <w:rsid w:val="001222B3"/>
    <w:rsid w:val="0012436D"/>
    <w:rsid w:val="00124595"/>
    <w:rsid w:val="001251A1"/>
    <w:rsid w:val="001256C4"/>
    <w:rsid w:val="0012611B"/>
    <w:rsid w:val="0013223F"/>
    <w:rsid w:val="00134ECC"/>
    <w:rsid w:val="0013535C"/>
    <w:rsid w:val="001362A6"/>
    <w:rsid w:val="0013757D"/>
    <w:rsid w:val="001432F3"/>
    <w:rsid w:val="00143C46"/>
    <w:rsid w:val="001443FE"/>
    <w:rsid w:val="00144E0D"/>
    <w:rsid w:val="00146986"/>
    <w:rsid w:val="00146E01"/>
    <w:rsid w:val="001471D7"/>
    <w:rsid w:val="001519B1"/>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0388"/>
    <w:rsid w:val="0018215D"/>
    <w:rsid w:val="001823A9"/>
    <w:rsid w:val="00182D2B"/>
    <w:rsid w:val="001830C9"/>
    <w:rsid w:val="001845A0"/>
    <w:rsid w:val="0018542D"/>
    <w:rsid w:val="00186844"/>
    <w:rsid w:val="00186F66"/>
    <w:rsid w:val="001870D6"/>
    <w:rsid w:val="001877D0"/>
    <w:rsid w:val="00192037"/>
    <w:rsid w:val="00193DB0"/>
    <w:rsid w:val="00197533"/>
    <w:rsid w:val="001A1C21"/>
    <w:rsid w:val="001A5027"/>
    <w:rsid w:val="001A5380"/>
    <w:rsid w:val="001B0942"/>
    <w:rsid w:val="001B3E5B"/>
    <w:rsid w:val="001B4D60"/>
    <w:rsid w:val="001B65B9"/>
    <w:rsid w:val="001B6FFE"/>
    <w:rsid w:val="001B7891"/>
    <w:rsid w:val="001C4E1E"/>
    <w:rsid w:val="001C50B9"/>
    <w:rsid w:val="001C58F9"/>
    <w:rsid w:val="001C5FF1"/>
    <w:rsid w:val="001C72B8"/>
    <w:rsid w:val="001C7CF4"/>
    <w:rsid w:val="001D0DB8"/>
    <w:rsid w:val="001D1067"/>
    <w:rsid w:val="001D60A7"/>
    <w:rsid w:val="001D7DC0"/>
    <w:rsid w:val="001E11E4"/>
    <w:rsid w:val="001E1E02"/>
    <w:rsid w:val="001E5642"/>
    <w:rsid w:val="001E5A2F"/>
    <w:rsid w:val="001E7AF7"/>
    <w:rsid w:val="001F0A7B"/>
    <w:rsid w:val="001F3172"/>
    <w:rsid w:val="001F4EEC"/>
    <w:rsid w:val="001F5F2D"/>
    <w:rsid w:val="001F6962"/>
    <w:rsid w:val="001F745A"/>
    <w:rsid w:val="001F7CAF"/>
    <w:rsid w:val="002027D2"/>
    <w:rsid w:val="0020422B"/>
    <w:rsid w:val="00204ABF"/>
    <w:rsid w:val="00212A1C"/>
    <w:rsid w:val="0021462C"/>
    <w:rsid w:val="002148E0"/>
    <w:rsid w:val="00216B81"/>
    <w:rsid w:val="00216DBC"/>
    <w:rsid w:val="00217606"/>
    <w:rsid w:val="00220210"/>
    <w:rsid w:val="0022484B"/>
    <w:rsid w:val="002255FE"/>
    <w:rsid w:val="00226E7E"/>
    <w:rsid w:val="0022757E"/>
    <w:rsid w:val="00230070"/>
    <w:rsid w:val="00230379"/>
    <w:rsid w:val="00231131"/>
    <w:rsid w:val="0023131C"/>
    <w:rsid w:val="00232D9C"/>
    <w:rsid w:val="00233017"/>
    <w:rsid w:val="0023305F"/>
    <w:rsid w:val="00234F9C"/>
    <w:rsid w:val="00236779"/>
    <w:rsid w:val="00237482"/>
    <w:rsid w:val="00237EF4"/>
    <w:rsid w:val="00240973"/>
    <w:rsid w:val="0024120B"/>
    <w:rsid w:val="00244289"/>
    <w:rsid w:val="002444F6"/>
    <w:rsid w:val="00247A10"/>
    <w:rsid w:val="00247B55"/>
    <w:rsid w:val="00251914"/>
    <w:rsid w:val="00253436"/>
    <w:rsid w:val="0025446C"/>
    <w:rsid w:val="002558D3"/>
    <w:rsid w:val="002562C5"/>
    <w:rsid w:val="002578A6"/>
    <w:rsid w:val="00257C6B"/>
    <w:rsid w:val="002603E6"/>
    <w:rsid w:val="002603FF"/>
    <w:rsid w:val="00261BB3"/>
    <w:rsid w:val="00263C89"/>
    <w:rsid w:val="00266E90"/>
    <w:rsid w:val="0027189F"/>
    <w:rsid w:val="00272303"/>
    <w:rsid w:val="00274776"/>
    <w:rsid w:val="0027521D"/>
    <w:rsid w:val="0027523C"/>
    <w:rsid w:val="00276C54"/>
    <w:rsid w:val="00281B61"/>
    <w:rsid w:val="00281E51"/>
    <w:rsid w:val="00283E56"/>
    <w:rsid w:val="002853D1"/>
    <w:rsid w:val="00286B91"/>
    <w:rsid w:val="00286D19"/>
    <w:rsid w:val="002910CC"/>
    <w:rsid w:val="00291C94"/>
    <w:rsid w:val="00291F17"/>
    <w:rsid w:val="00296C0E"/>
    <w:rsid w:val="00297364"/>
    <w:rsid w:val="00297566"/>
    <w:rsid w:val="002978FF"/>
    <w:rsid w:val="002A082F"/>
    <w:rsid w:val="002A5480"/>
    <w:rsid w:val="002A71FC"/>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4E9"/>
    <w:rsid w:val="002D77B4"/>
    <w:rsid w:val="002E0089"/>
    <w:rsid w:val="002E06E8"/>
    <w:rsid w:val="002E0DBF"/>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0D8D"/>
    <w:rsid w:val="0031283F"/>
    <w:rsid w:val="0031633E"/>
    <w:rsid w:val="00316AD7"/>
    <w:rsid w:val="00321780"/>
    <w:rsid w:val="00322BBB"/>
    <w:rsid w:val="00325035"/>
    <w:rsid w:val="00326A35"/>
    <w:rsid w:val="00326CCD"/>
    <w:rsid w:val="003368A7"/>
    <w:rsid w:val="0033719A"/>
    <w:rsid w:val="00337F51"/>
    <w:rsid w:val="0034016E"/>
    <w:rsid w:val="003411F5"/>
    <w:rsid w:val="003417CC"/>
    <w:rsid w:val="00341C10"/>
    <w:rsid w:val="00341C4A"/>
    <w:rsid w:val="00342A87"/>
    <w:rsid w:val="00342AFA"/>
    <w:rsid w:val="003458E8"/>
    <w:rsid w:val="0034691B"/>
    <w:rsid w:val="003470DA"/>
    <w:rsid w:val="0034746E"/>
    <w:rsid w:val="0035036B"/>
    <w:rsid w:val="00352757"/>
    <w:rsid w:val="00353D0D"/>
    <w:rsid w:val="00356D5A"/>
    <w:rsid w:val="003632AC"/>
    <w:rsid w:val="003647AB"/>
    <w:rsid w:val="00364FAD"/>
    <w:rsid w:val="00367FC2"/>
    <w:rsid w:val="00370408"/>
    <w:rsid w:val="00371031"/>
    <w:rsid w:val="003729E9"/>
    <w:rsid w:val="00372E8A"/>
    <w:rsid w:val="00373568"/>
    <w:rsid w:val="003761A4"/>
    <w:rsid w:val="003762EC"/>
    <w:rsid w:val="00376573"/>
    <w:rsid w:val="00377017"/>
    <w:rsid w:val="0037743A"/>
    <w:rsid w:val="0037780B"/>
    <w:rsid w:val="003813C9"/>
    <w:rsid w:val="003840FF"/>
    <w:rsid w:val="0038668C"/>
    <w:rsid w:val="00386F46"/>
    <w:rsid w:val="003932B1"/>
    <w:rsid w:val="00393E2F"/>
    <w:rsid w:val="00394E89"/>
    <w:rsid w:val="003963DA"/>
    <w:rsid w:val="00397FD9"/>
    <w:rsid w:val="003A0918"/>
    <w:rsid w:val="003A2852"/>
    <w:rsid w:val="003A3EB8"/>
    <w:rsid w:val="003A431F"/>
    <w:rsid w:val="003B1650"/>
    <w:rsid w:val="003B17C7"/>
    <w:rsid w:val="003B2F26"/>
    <w:rsid w:val="003B3CD0"/>
    <w:rsid w:val="003B3E4B"/>
    <w:rsid w:val="003B3FF9"/>
    <w:rsid w:val="003B5D27"/>
    <w:rsid w:val="003B7AC6"/>
    <w:rsid w:val="003B7B85"/>
    <w:rsid w:val="003B7C21"/>
    <w:rsid w:val="003C3028"/>
    <w:rsid w:val="003C4F1F"/>
    <w:rsid w:val="003C70F2"/>
    <w:rsid w:val="003C752D"/>
    <w:rsid w:val="003C7695"/>
    <w:rsid w:val="003D1633"/>
    <w:rsid w:val="003D2DCA"/>
    <w:rsid w:val="003D3BFF"/>
    <w:rsid w:val="003D5A31"/>
    <w:rsid w:val="003D5B16"/>
    <w:rsid w:val="003D6333"/>
    <w:rsid w:val="003D786B"/>
    <w:rsid w:val="003D7942"/>
    <w:rsid w:val="003E042C"/>
    <w:rsid w:val="003E2562"/>
    <w:rsid w:val="003E672B"/>
    <w:rsid w:val="003F09F4"/>
    <w:rsid w:val="003F0F5C"/>
    <w:rsid w:val="003F1A91"/>
    <w:rsid w:val="003F447F"/>
    <w:rsid w:val="003F5251"/>
    <w:rsid w:val="00400EEC"/>
    <w:rsid w:val="0040197F"/>
    <w:rsid w:val="00402641"/>
    <w:rsid w:val="00402A10"/>
    <w:rsid w:val="00406C46"/>
    <w:rsid w:val="00410650"/>
    <w:rsid w:val="004112DF"/>
    <w:rsid w:val="00413302"/>
    <w:rsid w:val="004153F6"/>
    <w:rsid w:val="004173F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3701C"/>
    <w:rsid w:val="00440461"/>
    <w:rsid w:val="00441E56"/>
    <w:rsid w:val="00442019"/>
    <w:rsid w:val="00442A79"/>
    <w:rsid w:val="00443040"/>
    <w:rsid w:val="004431AE"/>
    <w:rsid w:val="00443C74"/>
    <w:rsid w:val="00444A25"/>
    <w:rsid w:val="00445436"/>
    <w:rsid w:val="004456AB"/>
    <w:rsid w:val="00445EC1"/>
    <w:rsid w:val="00451B6E"/>
    <w:rsid w:val="00452942"/>
    <w:rsid w:val="00453401"/>
    <w:rsid w:val="0045400A"/>
    <w:rsid w:val="00455FF3"/>
    <w:rsid w:val="00456B7B"/>
    <w:rsid w:val="00456D6C"/>
    <w:rsid w:val="0045717C"/>
    <w:rsid w:val="00460ACC"/>
    <w:rsid w:val="00462101"/>
    <w:rsid w:val="00462563"/>
    <w:rsid w:val="00463806"/>
    <w:rsid w:val="00463B79"/>
    <w:rsid w:val="00464529"/>
    <w:rsid w:val="004647F2"/>
    <w:rsid w:val="0046493F"/>
    <w:rsid w:val="004649D2"/>
    <w:rsid w:val="0046524D"/>
    <w:rsid w:val="00466928"/>
    <w:rsid w:val="00471AC5"/>
    <w:rsid w:val="0047257D"/>
    <w:rsid w:val="004727AF"/>
    <w:rsid w:val="00472974"/>
    <w:rsid w:val="004730DC"/>
    <w:rsid w:val="0047386A"/>
    <w:rsid w:val="004746FB"/>
    <w:rsid w:val="0047697E"/>
    <w:rsid w:val="00481EA7"/>
    <w:rsid w:val="0048613F"/>
    <w:rsid w:val="00486803"/>
    <w:rsid w:val="004869CC"/>
    <w:rsid w:val="00487868"/>
    <w:rsid w:val="00490525"/>
    <w:rsid w:val="004915A4"/>
    <w:rsid w:val="0049292D"/>
    <w:rsid w:val="004939A3"/>
    <w:rsid w:val="0049776F"/>
    <w:rsid w:val="004A01F4"/>
    <w:rsid w:val="004A0DBB"/>
    <w:rsid w:val="004A3938"/>
    <w:rsid w:val="004A4180"/>
    <w:rsid w:val="004A4C15"/>
    <w:rsid w:val="004A5A51"/>
    <w:rsid w:val="004A5B68"/>
    <w:rsid w:val="004A70C4"/>
    <w:rsid w:val="004B1D9A"/>
    <w:rsid w:val="004B2009"/>
    <w:rsid w:val="004B2E02"/>
    <w:rsid w:val="004B3F76"/>
    <w:rsid w:val="004B442E"/>
    <w:rsid w:val="004C0DAE"/>
    <w:rsid w:val="004C0DB2"/>
    <w:rsid w:val="004C140F"/>
    <w:rsid w:val="004C2BDC"/>
    <w:rsid w:val="004C2E59"/>
    <w:rsid w:val="004C300C"/>
    <w:rsid w:val="004C39A6"/>
    <w:rsid w:val="004C3C3C"/>
    <w:rsid w:val="004D2436"/>
    <w:rsid w:val="004D2EBC"/>
    <w:rsid w:val="004D3DF1"/>
    <w:rsid w:val="004D3E4E"/>
    <w:rsid w:val="004D3EF2"/>
    <w:rsid w:val="004D42D0"/>
    <w:rsid w:val="004D5908"/>
    <w:rsid w:val="004D5FE0"/>
    <w:rsid w:val="004D67D4"/>
    <w:rsid w:val="004D6E02"/>
    <w:rsid w:val="004D704F"/>
    <w:rsid w:val="004D7337"/>
    <w:rsid w:val="004D792B"/>
    <w:rsid w:val="004E1BE1"/>
    <w:rsid w:val="004F0300"/>
    <w:rsid w:val="004F08E8"/>
    <w:rsid w:val="004F0A0B"/>
    <w:rsid w:val="004F1656"/>
    <w:rsid w:val="004F4204"/>
    <w:rsid w:val="004F4858"/>
    <w:rsid w:val="004F5255"/>
    <w:rsid w:val="004F65B6"/>
    <w:rsid w:val="00500B51"/>
    <w:rsid w:val="00503C8D"/>
    <w:rsid w:val="00504F92"/>
    <w:rsid w:val="00505D77"/>
    <w:rsid w:val="00510CAC"/>
    <w:rsid w:val="0051120D"/>
    <w:rsid w:val="00512D7A"/>
    <w:rsid w:val="00512E8F"/>
    <w:rsid w:val="005131E3"/>
    <w:rsid w:val="00513DE5"/>
    <w:rsid w:val="00514C4E"/>
    <w:rsid w:val="00514D4F"/>
    <w:rsid w:val="0051644D"/>
    <w:rsid w:val="00520AAC"/>
    <w:rsid w:val="005210E7"/>
    <w:rsid w:val="005214E7"/>
    <w:rsid w:val="00531927"/>
    <w:rsid w:val="00532369"/>
    <w:rsid w:val="00536B6F"/>
    <w:rsid w:val="00536CF9"/>
    <w:rsid w:val="00536E28"/>
    <w:rsid w:val="0053719F"/>
    <w:rsid w:val="005402C8"/>
    <w:rsid w:val="005422F8"/>
    <w:rsid w:val="005428A6"/>
    <w:rsid w:val="00544BBA"/>
    <w:rsid w:val="00545568"/>
    <w:rsid w:val="005523C9"/>
    <w:rsid w:val="00554103"/>
    <w:rsid w:val="00554CB1"/>
    <w:rsid w:val="00562448"/>
    <w:rsid w:val="00562C0E"/>
    <w:rsid w:val="00563018"/>
    <w:rsid w:val="00567340"/>
    <w:rsid w:val="00567E2F"/>
    <w:rsid w:val="00570530"/>
    <w:rsid w:val="0057157A"/>
    <w:rsid w:val="00571721"/>
    <w:rsid w:val="005718F5"/>
    <w:rsid w:val="00571D06"/>
    <w:rsid w:val="00572F27"/>
    <w:rsid w:val="005736C2"/>
    <w:rsid w:val="00577981"/>
    <w:rsid w:val="00577E90"/>
    <w:rsid w:val="005813EB"/>
    <w:rsid w:val="00581AB3"/>
    <w:rsid w:val="00582135"/>
    <w:rsid w:val="00582AA3"/>
    <w:rsid w:val="00583793"/>
    <w:rsid w:val="005855C7"/>
    <w:rsid w:val="0059057B"/>
    <w:rsid w:val="00592F5F"/>
    <w:rsid w:val="00594C68"/>
    <w:rsid w:val="005955DC"/>
    <w:rsid w:val="005959D7"/>
    <w:rsid w:val="00596CC7"/>
    <w:rsid w:val="00597242"/>
    <w:rsid w:val="005A070D"/>
    <w:rsid w:val="005A1270"/>
    <w:rsid w:val="005A411C"/>
    <w:rsid w:val="005B0D57"/>
    <w:rsid w:val="005B2BF6"/>
    <w:rsid w:val="005B2EB5"/>
    <w:rsid w:val="005B53D5"/>
    <w:rsid w:val="005B55A1"/>
    <w:rsid w:val="005B55A4"/>
    <w:rsid w:val="005B69C1"/>
    <w:rsid w:val="005C0740"/>
    <w:rsid w:val="005C1405"/>
    <w:rsid w:val="005C39C1"/>
    <w:rsid w:val="005C4691"/>
    <w:rsid w:val="005C4B96"/>
    <w:rsid w:val="005C55B0"/>
    <w:rsid w:val="005C5CEE"/>
    <w:rsid w:val="005C6535"/>
    <w:rsid w:val="005C6702"/>
    <w:rsid w:val="005D0A96"/>
    <w:rsid w:val="005D1896"/>
    <w:rsid w:val="005D2C2E"/>
    <w:rsid w:val="005D2DF7"/>
    <w:rsid w:val="005D4803"/>
    <w:rsid w:val="005D4C22"/>
    <w:rsid w:val="005D4DB3"/>
    <w:rsid w:val="005D6E37"/>
    <w:rsid w:val="005E0990"/>
    <w:rsid w:val="005E3691"/>
    <w:rsid w:val="005E3FED"/>
    <w:rsid w:val="005E4A1B"/>
    <w:rsid w:val="005E53AD"/>
    <w:rsid w:val="005E577A"/>
    <w:rsid w:val="005E5B6E"/>
    <w:rsid w:val="005E6F6A"/>
    <w:rsid w:val="005F009A"/>
    <w:rsid w:val="005F4789"/>
    <w:rsid w:val="005F5566"/>
    <w:rsid w:val="005F7E74"/>
    <w:rsid w:val="005F7F3B"/>
    <w:rsid w:val="00601ECF"/>
    <w:rsid w:val="006023E1"/>
    <w:rsid w:val="00602FC8"/>
    <w:rsid w:val="0060379A"/>
    <w:rsid w:val="0060479A"/>
    <w:rsid w:val="00606A19"/>
    <w:rsid w:val="00611327"/>
    <w:rsid w:val="00612079"/>
    <w:rsid w:val="006138BE"/>
    <w:rsid w:val="00614466"/>
    <w:rsid w:val="00615C05"/>
    <w:rsid w:val="00616BB1"/>
    <w:rsid w:val="00620660"/>
    <w:rsid w:val="00620E8B"/>
    <w:rsid w:val="006215A9"/>
    <w:rsid w:val="0062291D"/>
    <w:rsid w:val="00622B07"/>
    <w:rsid w:val="00631031"/>
    <w:rsid w:val="006316A9"/>
    <w:rsid w:val="00631C00"/>
    <w:rsid w:val="006321D6"/>
    <w:rsid w:val="006326D3"/>
    <w:rsid w:val="0063437A"/>
    <w:rsid w:val="00635790"/>
    <w:rsid w:val="00635A05"/>
    <w:rsid w:val="00636108"/>
    <w:rsid w:val="00636FD5"/>
    <w:rsid w:val="006403C1"/>
    <w:rsid w:val="0064166A"/>
    <w:rsid w:val="00641E74"/>
    <w:rsid w:val="00643A55"/>
    <w:rsid w:val="006450E9"/>
    <w:rsid w:val="00645434"/>
    <w:rsid w:val="00645BAB"/>
    <w:rsid w:val="00646243"/>
    <w:rsid w:val="006464FC"/>
    <w:rsid w:val="00646D38"/>
    <w:rsid w:val="006475EF"/>
    <w:rsid w:val="00651C62"/>
    <w:rsid w:val="006536AA"/>
    <w:rsid w:val="006539C0"/>
    <w:rsid w:val="00655E2C"/>
    <w:rsid w:val="00656398"/>
    <w:rsid w:val="00657148"/>
    <w:rsid w:val="00657268"/>
    <w:rsid w:val="00657F44"/>
    <w:rsid w:val="006604FF"/>
    <w:rsid w:val="00661235"/>
    <w:rsid w:val="00661E8D"/>
    <w:rsid w:val="0066283C"/>
    <w:rsid w:val="00663271"/>
    <w:rsid w:val="00663F18"/>
    <w:rsid w:val="00670547"/>
    <w:rsid w:val="00670741"/>
    <w:rsid w:val="00670BE4"/>
    <w:rsid w:val="00674A41"/>
    <w:rsid w:val="00677E12"/>
    <w:rsid w:val="0068089A"/>
    <w:rsid w:val="006808C0"/>
    <w:rsid w:val="00681123"/>
    <w:rsid w:val="0068278F"/>
    <w:rsid w:val="0068616F"/>
    <w:rsid w:val="00691E76"/>
    <w:rsid w:val="00694847"/>
    <w:rsid w:val="0069491B"/>
    <w:rsid w:val="00694D91"/>
    <w:rsid w:val="00694E86"/>
    <w:rsid w:val="006953D1"/>
    <w:rsid w:val="00696CCE"/>
    <w:rsid w:val="00697056"/>
    <w:rsid w:val="006975AB"/>
    <w:rsid w:val="00697B7C"/>
    <w:rsid w:val="00697EC8"/>
    <w:rsid w:val="006A227D"/>
    <w:rsid w:val="006A4290"/>
    <w:rsid w:val="006A44F2"/>
    <w:rsid w:val="006A5631"/>
    <w:rsid w:val="006A6AD3"/>
    <w:rsid w:val="006A792D"/>
    <w:rsid w:val="006B0807"/>
    <w:rsid w:val="006B15BE"/>
    <w:rsid w:val="006B1F2C"/>
    <w:rsid w:val="006B2472"/>
    <w:rsid w:val="006B43EA"/>
    <w:rsid w:val="006C277D"/>
    <w:rsid w:val="006C43F4"/>
    <w:rsid w:val="006C44C7"/>
    <w:rsid w:val="006C59B2"/>
    <w:rsid w:val="006C74B3"/>
    <w:rsid w:val="006D03EB"/>
    <w:rsid w:val="006D0BDE"/>
    <w:rsid w:val="006D19E2"/>
    <w:rsid w:val="006D27B6"/>
    <w:rsid w:val="006D397A"/>
    <w:rsid w:val="006D427B"/>
    <w:rsid w:val="006D4960"/>
    <w:rsid w:val="006D5206"/>
    <w:rsid w:val="006D5A88"/>
    <w:rsid w:val="006D643F"/>
    <w:rsid w:val="006E3D97"/>
    <w:rsid w:val="006E5078"/>
    <w:rsid w:val="006E5441"/>
    <w:rsid w:val="006E7A59"/>
    <w:rsid w:val="006F09F1"/>
    <w:rsid w:val="006F1BAA"/>
    <w:rsid w:val="006F296F"/>
    <w:rsid w:val="006F2A87"/>
    <w:rsid w:val="006F2AB9"/>
    <w:rsid w:val="006F3626"/>
    <w:rsid w:val="00702F49"/>
    <w:rsid w:val="00703C9E"/>
    <w:rsid w:val="00704A22"/>
    <w:rsid w:val="00707C86"/>
    <w:rsid w:val="0071116D"/>
    <w:rsid w:val="0071459D"/>
    <w:rsid w:val="00714799"/>
    <w:rsid w:val="00715589"/>
    <w:rsid w:val="00715C57"/>
    <w:rsid w:val="007217B4"/>
    <w:rsid w:val="0072296E"/>
    <w:rsid w:val="00724FAD"/>
    <w:rsid w:val="00725AE6"/>
    <w:rsid w:val="00725FFF"/>
    <w:rsid w:val="00726337"/>
    <w:rsid w:val="00730542"/>
    <w:rsid w:val="00732B7C"/>
    <w:rsid w:val="00732DEE"/>
    <w:rsid w:val="00734818"/>
    <w:rsid w:val="007365D4"/>
    <w:rsid w:val="00736671"/>
    <w:rsid w:val="00737BA5"/>
    <w:rsid w:val="0074216A"/>
    <w:rsid w:val="0074312B"/>
    <w:rsid w:val="0074539D"/>
    <w:rsid w:val="0075783D"/>
    <w:rsid w:val="00757C2F"/>
    <w:rsid w:val="007647A3"/>
    <w:rsid w:val="00766CDC"/>
    <w:rsid w:val="007704FF"/>
    <w:rsid w:val="007705D2"/>
    <w:rsid w:val="00771AA9"/>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A6E9A"/>
    <w:rsid w:val="007B1CC2"/>
    <w:rsid w:val="007B610A"/>
    <w:rsid w:val="007B73FF"/>
    <w:rsid w:val="007B74BC"/>
    <w:rsid w:val="007B7EF4"/>
    <w:rsid w:val="007C0B10"/>
    <w:rsid w:val="007C0CFC"/>
    <w:rsid w:val="007C2380"/>
    <w:rsid w:val="007C31F2"/>
    <w:rsid w:val="007C3BD2"/>
    <w:rsid w:val="007C585D"/>
    <w:rsid w:val="007D013A"/>
    <w:rsid w:val="007D1E59"/>
    <w:rsid w:val="007D28D1"/>
    <w:rsid w:val="007D2E8D"/>
    <w:rsid w:val="007D34A4"/>
    <w:rsid w:val="007D6B69"/>
    <w:rsid w:val="007E0100"/>
    <w:rsid w:val="007E1043"/>
    <w:rsid w:val="007E207F"/>
    <w:rsid w:val="007E4A9A"/>
    <w:rsid w:val="007E51BE"/>
    <w:rsid w:val="007E6F76"/>
    <w:rsid w:val="007F0728"/>
    <w:rsid w:val="007F156A"/>
    <w:rsid w:val="007F35A5"/>
    <w:rsid w:val="007F36E6"/>
    <w:rsid w:val="007F3B08"/>
    <w:rsid w:val="007F3DB4"/>
    <w:rsid w:val="007F46EB"/>
    <w:rsid w:val="007F4B9C"/>
    <w:rsid w:val="007F53EE"/>
    <w:rsid w:val="007F76E2"/>
    <w:rsid w:val="008004F1"/>
    <w:rsid w:val="00801C8C"/>
    <w:rsid w:val="00801E61"/>
    <w:rsid w:val="00802C7A"/>
    <w:rsid w:val="00806563"/>
    <w:rsid w:val="008071FE"/>
    <w:rsid w:val="00811FA2"/>
    <w:rsid w:val="00813B17"/>
    <w:rsid w:val="00813DD9"/>
    <w:rsid w:val="0081429B"/>
    <w:rsid w:val="00814409"/>
    <w:rsid w:val="008156B5"/>
    <w:rsid w:val="00815B15"/>
    <w:rsid w:val="0081697C"/>
    <w:rsid w:val="00817328"/>
    <w:rsid w:val="00825483"/>
    <w:rsid w:val="00826C02"/>
    <w:rsid w:val="00827236"/>
    <w:rsid w:val="0082769F"/>
    <w:rsid w:val="00832B79"/>
    <w:rsid w:val="00834059"/>
    <w:rsid w:val="00836D33"/>
    <w:rsid w:val="00837F76"/>
    <w:rsid w:val="008450B9"/>
    <w:rsid w:val="00847401"/>
    <w:rsid w:val="00854DCC"/>
    <w:rsid w:val="00855649"/>
    <w:rsid w:val="00862CF0"/>
    <w:rsid w:val="008647DF"/>
    <w:rsid w:val="0087156A"/>
    <w:rsid w:val="00871679"/>
    <w:rsid w:val="00871931"/>
    <w:rsid w:val="00871A09"/>
    <w:rsid w:val="00871D24"/>
    <w:rsid w:val="00871DA3"/>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3AC9"/>
    <w:rsid w:val="008C7158"/>
    <w:rsid w:val="008C7393"/>
    <w:rsid w:val="008D05EB"/>
    <w:rsid w:val="008D0662"/>
    <w:rsid w:val="008D67E0"/>
    <w:rsid w:val="008D7488"/>
    <w:rsid w:val="008D756B"/>
    <w:rsid w:val="008E045C"/>
    <w:rsid w:val="008E1929"/>
    <w:rsid w:val="008E2358"/>
    <w:rsid w:val="008E2BCC"/>
    <w:rsid w:val="008E472A"/>
    <w:rsid w:val="008E5AAA"/>
    <w:rsid w:val="008E6AEF"/>
    <w:rsid w:val="008E7295"/>
    <w:rsid w:val="008F1A69"/>
    <w:rsid w:val="008F2D60"/>
    <w:rsid w:val="008F4359"/>
    <w:rsid w:val="008F5409"/>
    <w:rsid w:val="00900F29"/>
    <w:rsid w:val="009013E9"/>
    <w:rsid w:val="0090413D"/>
    <w:rsid w:val="00907706"/>
    <w:rsid w:val="00910136"/>
    <w:rsid w:val="00910569"/>
    <w:rsid w:val="009107D5"/>
    <w:rsid w:val="00911068"/>
    <w:rsid w:val="00912871"/>
    <w:rsid w:val="0091408B"/>
    <w:rsid w:val="0091450F"/>
    <w:rsid w:val="009154B5"/>
    <w:rsid w:val="009163C7"/>
    <w:rsid w:val="009167E3"/>
    <w:rsid w:val="00922FC5"/>
    <w:rsid w:val="00923A0B"/>
    <w:rsid w:val="009249E5"/>
    <w:rsid w:val="00924AB2"/>
    <w:rsid w:val="0093384C"/>
    <w:rsid w:val="00933BF0"/>
    <w:rsid w:val="00933FA1"/>
    <w:rsid w:val="009353F1"/>
    <w:rsid w:val="00935702"/>
    <w:rsid w:val="00936035"/>
    <w:rsid w:val="00936F21"/>
    <w:rsid w:val="009376F5"/>
    <w:rsid w:val="00941DF1"/>
    <w:rsid w:val="009434D8"/>
    <w:rsid w:val="00943EBA"/>
    <w:rsid w:val="009444E6"/>
    <w:rsid w:val="0094460A"/>
    <w:rsid w:val="00944DE8"/>
    <w:rsid w:val="009467B5"/>
    <w:rsid w:val="0095080D"/>
    <w:rsid w:val="00950A60"/>
    <w:rsid w:val="00950AD6"/>
    <w:rsid w:val="009516BF"/>
    <w:rsid w:val="00955B85"/>
    <w:rsid w:val="00955C99"/>
    <w:rsid w:val="00956CC0"/>
    <w:rsid w:val="00964056"/>
    <w:rsid w:val="009646B1"/>
    <w:rsid w:val="00964C3B"/>
    <w:rsid w:val="00964F28"/>
    <w:rsid w:val="00966945"/>
    <w:rsid w:val="0096754B"/>
    <w:rsid w:val="0097136A"/>
    <w:rsid w:val="009735D8"/>
    <w:rsid w:val="009737B7"/>
    <w:rsid w:val="00974EB1"/>
    <w:rsid w:val="00976C78"/>
    <w:rsid w:val="00977177"/>
    <w:rsid w:val="009807B0"/>
    <w:rsid w:val="00980BDB"/>
    <w:rsid w:val="00981746"/>
    <w:rsid w:val="00986363"/>
    <w:rsid w:val="00986891"/>
    <w:rsid w:val="00987A50"/>
    <w:rsid w:val="00990432"/>
    <w:rsid w:val="009907A0"/>
    <w:rsid w:val="009918DC"/>
    <w:rsid w:val="00991FD5"/>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987"/>
    <w:rsid w:val="009D1D07"/>
    <w:rsid w:val="009D2453"/>
    <w:rsid w:val="009D54B8"/>
    <w:rsid w:val="009D6AC7"/>
    <w:rsid w:val="009E0563"/>
    <w:rsid w:val="009E133B"/>
    <w:rsid w:val="009E5D9C"/>
    <w:rsid w:val="009E60CF"/>
    <w:rsid w:val="009F0728"/>
    <w:rsid w:val="009F14FA"/>
    <w:rsid w:val="009F415D"/>
    <w:rsid w:val="009F471C"/>
    <w:rsid w:val="009F5C98"/>
    <w:rsid w:val="009F6D09"/>
    <w:rsid w:val="009F72AF"/>
    <w:rsid w:val="00A00F58"/>
    <w:rsid w:val="00A01348"/>
    <w:rsid w:val="00A02E91"/>
    <w:rsid w:val="00A038F7"/>
    <w:rsid w:val="00A0452C"/>
    <w:rsid w:val="00A057C0"/>
    <w:rsid w:val="00A073AA"/>
    <w:rsid w:val="00A10DBB"/>
    <w:rsid w:val="00A1139B"/>
    <w:rsid w:val="00A11788"/>
    <w:rsid w:val="00A13911"/>
    <w:rsid w:val="00A13B6B"/>
    <w:rsid w:val="00A1455C"/>
    <w:rsid w:val="00A15963"/>
    <w:rsid w:val="00A16234"/>
    <w:rsid w:val="00A16993"/>
    <w:rsid w:val="00A211DC"/>
    <w:rsid w:val="00A23B50"/>
    <w:rsid w:val="00A266C6"/>
    <w:rsid w:val="00A26A5B"/>
    <w:rsid w:val="00A27178"/>
    <w:rsid w:val="00A275AF"/>
    <w:rsid w:val="00A275BE"/>
    <w:rsid w:val="00A30B27"/>
    <w:rsid w:val="00A3293C"/>
    <w:rsid w:val="00A329B2"/>
    <w:rsid w:val="00A33291"/>
    <w:rsid w:val="00A335A1"/>
    <w:rsid w:val="00A36354"/>
    <w:rsid w:val="00A3711C"/>
    <w:rsid w:val="00A37F95"/>
    <w:rsid w:val="00A4018D"/>
    <w:rsid w:val="00A42B08"/>
    <w:rsid w:val="00A43243"/>
    <w:rsid w:val="00A4444D"/>
    <w:rsid w:val="00A447B8"/>
    <w:rsid w:val="00A44862"/>
    <w:rsid w:val="00A4490C"/>
    <w:rsid w:val="00A44AEB"/>
    <w:rsid w:val="00A45762"/>
    <w:rsid w:val="00A457F6"/>
    <w:rsid w:val="00A46BAA"/>
    <w:rsid w:val="00A47DA4"/>
    <w:rsid w:val="00A5264A"/>
    <w:rsid w:val="00A53966"/>
    <w:rsid w:val="00A55236"/>
    <w:rsid w:val="00A5755E"/>
    <w:rsid w:val="00A60D11"/>
    <w:rsid w:val="00A61F9F"/>
    <w:rsid w:val="00A67BAD"/>
    <w:rsid w:val="00A67E9A"/>
    <w:rsid w:val="00A701DA"/>
    <w:rsid w:val="00A7159C"/>
    <w:rsid w:val="00A718C8"/>
    <w:rsid w:val="00A72C7C"/>
    <w:rsid w:val="00A8080A"/>
    <w:rsid w:val="00A81241"/>
    <w:rsid w:val="00A81C0C"/>
    <w:rsid w:val="00A82E83"/>
    <w:rsid w:val="00A84433"/>
    <w:rsid w:val="00A853FF"/>
    <w:rsid w:val="00A854A4"/>
    <w:rsid w:val="00A869C8"/>
    <w:rsid w:val="00A945DE"/>
    <w:rsid w:val="00A947AC"/>
    <w:rsid w:val="00A94F06"/>
    <w:rsid w:val="00A95992"/>
    <w:rsid w:val="00A96AB7"/>
    <w:rsid w:val="00A97154"/>
    <w:rsid w:val="00AA1D35"/>
    <w:rsid w:val="00AA28CB"/>
    <w:rsid w:val="00AA3FEC"/>
    <w:rsid w:val="00AA476C"/>
    <w:rsid w:val="00AA69EB"/>
    <w:rsid w:val="00AB138D"/>
    <w:rsid w:val="00AB164E"/>
    <w:rsid w:val="00AB2C7A"/>
    <w:rsid w:val="00AB5D2A"/>
    <w:rsid w:val="00AB63E6"/>
    <w:rsid w:val="00AB6CED"/>
    <w:rsid w:val="00AC197D"/>
    <w:rsid w:val="00AC1DDE"/>
    <w:rsid w:val="00AC6FF1"/>
    <w:rsid w:val="00AC7786"/>
    <w:rsid w:val="00AC7EFC"/>
    <w:rsid w:val="00AD1C3B"/>
    <w:rsid w:val="00AD2951"/>
    <w:rsid w:val="00AD590C"/>
    <w:rsid w:val="00AE01C3"/>
    <w:rsid w:val="00AE1940"/>
    <w:rsid w:val="00AE1D8C"/>
    <w:rsid w:val="00AE3FD2"/>
    <w:rsid w:val="00AE543A"/>
    <w:rsid w:val="00AE77EE"/>
    <w:rsid w:val="00AF0E71"/>
    <w:rsid w:val="00AF15B3"/>
    <w:rsid w:val="00AF1FA6"/>
    <w:rsid w:val="00AF2B19"/>
    <w:rsid w:val="00AF2E93"/>
    <w:rsid w:val="00AF3ACB"/>
    <w:rsid w:val="00B02050"/>
    <w:rsid w:val="00B0215A"/>
    <w:rsid w:val="00B02DC5"/>
    <w:rsid w:val="00B0360C"/>
    <w:rsid w:val="00B10B5C"/>
    <w:rsid w:val="00B11717"/>
    <w:rsid w:val="00B11D65"/>
    <w:rsid w:val="00B1624B"/>
    <w:rsid w:val="00B22AB4"/>
    <w:rsid w:val="00B22AC4"/>
    <w:rsid w:val="00B234B7"/>
    <w:rsid w:val="00B24ADE"/>
    <w:rsid w:val="00B26C16"/>
    <w:rsid w:val="00B27DD1"/>
    <w:rsid w:val="00B30408"/>
    <w:rsid w:val="00B317F0"/>
    <w:rsid w:val="00B31B56"/>
    <w:rsid w:val="00B31BC9"/>
    <w:rsid w:val="00B31E7F"/>
    <w:rsid w:val="00B32843"/>
    <w:rsid w:val="00B33356"/>
    <w:rsid w:val="00B33B0D"/>
    <w:rsid w:val="00B35E07"/>
    <w:rsid w:val="00B36207"/>
    <w:rsid w:val="00B36A8E"/>
    <w:rsid w:val="00B37927"/>
    <w:rsid w:val="00B4089F"/>
    <w:rsid w:val="00B40FDA"/>
    <w:rsid w:val="00B41745"/>
    <w:rsid w:val="00B4256A"/>
    <w:rsid w:val="00B4375B"/>
    <w:rsid w:val="00B44E47"/>
    <w:rsid w:val="00B51437"/>
    <w:rsid w:val="00B515CB"/>
    <w:rsid w:val="00B53221"/>
    <w:rsid w:val="00B53373"/>
    <w:rsid w:val="00B53486"/>
    <w:rsid w:val="00B53CEA"/>
    <w:rsid w:val="00B53EB0"/>
    <w:rsid w:val="00B53EBB"/>
    <w:rsid w:val="00B55643"/>
    <w:rsid w:val="00B56B7F"/>
    <w:rsid w:val="00B57953"/>
    <w:rsid w:val="00B6003F"/>
    <w:rsid w:val="00B62539"/>
    <w:rsid w:val="00B62567"/>
    <w:rsid w:val="00B632A0"/>
    <w:rsid w:val="00B65FE5"/>
    <w:rsid w:val="00B672E3"/>
    <w:rsid w:val="00B71FA1"/>
    <w:rsid w:val="00B74918"/>
    <w:rsid w:val="00B749A6"/>
    <w:rsid w:val="00B753CB"/>
    <w:rsid w:val="00B778C8"/>
    <w:rsid w:val="00B77EDA"/>
    <w:rsid w:val="00B80116"/>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1FD8"/>
    <w:rsid w:val="00BC41E5"/>
    <w:rsid w:val="00BC4D30"/>
    <w:rsid w:val="00BC6987"/>
    <w:rsid w:val="00BC6EFE"/>
    <w:rsid w:val="00BC6F29"/>
    <w:rsid w:val="00BC7661"/>
    <w:rsid w:val="00BC7FAD"/>
    <w:rsid w:val="00BD0C69"/>
    <w:rsid w:val="00BD0FD6"/>
    <w:rsid w:val="00BD12C7"/>
    <w:rsid w:val="00BD1C3F"/>
    <w:rsid w:val="00BD3015"/>
    <w:rsid w:val="00BD5D47"/>
    <w:rsid w:val="00BD68E9"/>
    <w:rsid w:val="00BE2842"/>
    <w:rsid w:val="00BE3525"/>
    <w:rsid w:val="00BE53E0"/>
    <w:rsid w:val="00BE5737"/>
    <w:rsid w:val="00BE65A7"/>
    <w:rsid w:val="00BE6F59"/>
    <w:rsid w:val="00BE719D"/>
    <w:rsid w:val="00BE7DAA"/>
    <w:rsid w:val="00BF01A2"/>
    <w:rsid w:val="00BF0556"/>
    <w:rsid w:val="00BF2602"/>
    <w:rsid w:val="00C00B7D"/>
    <w:rsid w:val="00C00C31"/>
    <w:rsid w:val="00C019CA"/>
    <w:rsid w:val="00C0203C"/>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02F2"/>
    <w:rsid w:val="00C412B2"/>
    <w:rsid w:val="00C414D6"/>
    <w:rsid w:val="00C42751"/>
    <w:rsid w:val="00C432B2"/>
    <w:rsid w:val="00C470A6"/>
    <w:rsid w:val="00C50430"/>
    <w:rsid w:val="00C51CCC"/>
    <w:rsid w:val="00C52F46"/>
    <w:rsid w:val="00C5581B"/>
    <w:rsid w:val="00C55C63"/>
    <w:rsid w:val="00C57469"/>
    <w:rsid w:val="00C57FAB"/>
    <w:rsid w:val="00C60783"/>
    <w:rsid w:val="00C6094A"/>
    <w:rsid w:val="00C60C98"/>
    <w:rsid w:val="00C61C40"/>
    <w:rsid w:val="00C652E6"/>
    <w:rsid w:val="00C664BC"/>
    <w:rsid w:val="00C67698"/>
    <w:rsid w:val="00C67BFC"/>
    <w:rsid w:val="00C71945"/>
    <w:rsid w:val="00C74397"/>
    <w:rsid w:val="00C75A36"/>
    <w:rsid w:val="00C81A16"/>
    <w:rsid w:val="00C826AD"/>
    <w:rsid w:val="00C96A19"/>
    <w:rsid w:val="00C97AE9"/>
    <w:rsid w:val="00CA2C52"/>
    <w:rsid w:val="00CA2DA4"/>
    <w:rsid w:val="00CA32CD"/>
    <w:rsid w:val="00CA3D24"/>
    <w:rsid w:val="00CA7751"/>
    <w:rsid w:val="00CA7DF3"/>
    <w:rsid w:val="00CB1B9D"/>
    <w:rsid w:val="00CB2DE1"/>
    <w:rsid w:val="00CB4433"/>
    <w:rsid w:val="00CB46EC"/>
    <w:rsid w:val="00CC15AF"/>
    <w:rsid w:val="00CC1E2B"/>
    <w:rsid w:val="00CC4A55"/>
    <w:rsid w:val="00CC4F45"/>
    <w:rsid w:val="00CC5715"/>
    <w:rsid w:val="00CC58F5"/>
    <w:rsid w:val="00CC655B"/>
    <w:rsid w:val="00CC6691"/>
    <w:rsid w:val="00CC787E"/>
    <w:rsid w:val="00CC7B90"/>
    <w:rsid w:val="00CD11EB"/>
    <w:rsid w:val="00CD19E7"/>
    <w:rsid w:val="00CD1A02"/>
    <w:rsid w:val="00CD1F25"/>
    <w:rsid w:val="00CD48B1"/>
    <w:rsid w:val="00CD4A86"/>
    <w:rsid w:val="00CD4C0F"/>
    <w:rsid w:val="00CD5829"/>
    <w:rsid w:val="00CD611B"/>
    <w:rsid w:val="00CE0965"/>
    <w:rsid w:val="00CE0C1D"/>
    <w:rsid w:val="00CE2D56"/>
    <w:rsid w:val="00CE2EDF"/>
    <w:rsid w:val="00CE69F5"/>
    <w:rsid w:val="00CF1996"/>
    <w:rsid w:val="00CF1CFE"/>
    <w:rsid w:val="00CF20E1"/>
    <w:rsid w:val="00CF376C"/>
    <w:rsid w:val="00CF6262"/>
    <w:rsid w:val="00CF78D1"/>
    <w:rsid w:val="00CF7B14"/>
    <w:rsid w:val="00CF7F48"/>
    <w:rsid w:val="00D00E9A"/>
    <w:rsid w:val="00D01483"/>
    <w:rsid w:val="00D0302E"/>
    <w:rsid w:val="00D0581B"/>
    <w:rsid w:val="00D058B4"/>
    <w:rsid w:val="00D11FB6"/>
    <w:rsid w:val="00D177C4"/>
    <w:rsid w:val="00D250D5"/>
    <w:rsid w:val="00D26208"/>
    <w:rsid w:val="00D2671A"/>
    <w:rsid w:val="00D270F7"/>
    <w:rsid w:val="00D3082B"/>
    <w:rsid w:val="00D312F2"/>
    <w:rsid w:val="00D32884"/>
    <w:rsid w:val="00D362C2"/>
    <w:rsid w:val="00D365E7"/>
    <w:rsid w:val="00D37682"/>
    <w:rsid w:val="00D40130"/>
    <w:rsid w:val="00D4177F"/>
    <w:rsid w:val="00D41907"/>
    <w:rsid w:val="00D42307"/>
    <w:rsid w:val="00D426AF"/>
    <w:rsid w:val="00D45B03"/>
    <w:rsid w:val="00D46BAF"/>
    <w:rsid w:val="00D52D29"/>
    <w:rsid w:val="00D54AE4"/>
    <w:rsid w:val="00D55342"/>
    <w:rsid w:val="00D577BC"/>
    <w:rsid w:val="00D624C4"/>
    <w:rsid w:val="00D626F1"/>
    <w:rsid w:val="00D64073"/>
    <w:rsid w:val="00D65478"/>
    <w:rsid w:val="00D65E4B"/>
    <w:rsid w:val="00D707F0"/>
    <w:rsid w:val="00D70BDE"/>
    <w:rsid w:val="00D752E8"/>
    <w:rsid w:val="00D76F0B"/>
    <w:rsid w:val="00D8242A"/>
    <w:rsid w:val="00D84483"/>
    <w:rsid w:val="00D86CEA"/>
    <w:rsid w:val="00D946BF"/>
    <w:rsid w:val="00D964AB"/>
    <w:rsid w:val="00D96ACF"/>
    <w:rsid w:val="00DA4F8C"/>
    <w:rsid w:val="00DB2E8D"/>
    <w:rsid w:val="00DB2F6E"/>
    <w:rsid w:val="00DB3A1F"/>
    <w:rsid w:val="00DB57C4"/>
    <w:rsid w:val="00DB69E4"/>
    <w:rsid w:val="00DC0776"/>
    <w:rsid w:val="00DC07D7"/>
    <w:rsid w:val="00DC450C"/>
    <w:rsid w:val="00DC63DB"/>
    <w:rsid w:val="00DC6A82"/>
    <w:rsid w:val="00DD010E"/>
    <w:rsid w:val="00DD23BC"/>
    <w:rsid w:val="00DD2D2B"/>
    <w:rsid w:val="00DD5AA3"/>
    <w:rsid w:val="00DD5AC8"/>
    <w:rsid w:val="00DD629C"/>
    <w:rsid w:val="00DD73D5"/>
    <w:rsid w:val="00DD7A06"/>
    <w:rsid w:val="00DE3990"/>
    <w:rsid w:val="00DE4286"/>
    <w:rsid w:val="00DE4C6D"/>
    <w:rsid w:val="00DE791D"/>
    <w:rsid w:val="00DF2828"/>
    <w:rsid w:val="00DF2DFC"/>
    <w:rsid w:val="00DF414F"/>
    <w:rsid w:val="00DF4A46"/>
    <w:rsid w:val="00DF7142"/>
    <w:rsid w:val="00DF78D2"/>
    <w:rsid w:val="00E02019"/>
    <w:rsid w:val="00E0204C"/>
    <w:rsid w:val="00E021BD"/>
    <w:rsid w:val="00E0274F"/>
    <w:rsid w:val="00E030A6"/>
    <w:rsid w:val="00E03918"/>
    <w:rsid w:val="00E04408"/>
    <w:rsid w:val="00E0505C"/>
    <w:rsid w:val="00E053A2"/>
    <w:rsid w:val="00E05841"/>
    <w:rsid w:val="00E120BA"/>
    <w:rsid w:val="00E12FEB"/>
    <w:rsid w:val="00E14CA9"/>
    <w:rsid w:val="00E17ABD"/>
    <w:rsid w:val="00E21E82"/>
    <w:rsid w:val="00E23816"/>
    <w:rsid w:val="00E23A62"/>
    <w:rsid w:val="00E242F3"/>
    <w:rsid w:val="00E24FFA"/>
    <w:rsid w:val="00E26214"/>
    <w:rsid w:val="00E262DB"/>
    <w:rsid w:val="00E26830"/>
    <w:rsid w:val="00E2688F"/>
    <w:rsid w:val="00E307F2"/>
    <w:rsid w:val="00E310CD"/>
    <w:rsid w:val="00E312F0"/>
    <w:rsid w:val="00E33083"/>
    <w:rsid w:val="00E35137"/>
    <w:rsid w:val="00E3567C"/>
    <w:rsid w:val="00E45440"/>
    <w:rsid w:val="00E45E81"/>
    <w:rsid w:val="00E50A62"/>
    <w:rsid w:val="00E517C5"/>
    <w:rsid w:val="00E522E0"/>
    <w:rsid w:val="00E52812"/>
    <w:rsid w:val="00E53100"/>
    <w:rsid w:val="00E547D4"/>
    <w:rsid w:val="00E6029D"/>
    <w:rsid w:val="00E61FF8"/>
    <w:rsid w:val="00E62125"/>
    <w:rsid w:val="00E64C32"/>
    <w:rsid w:val="00E7035B"/>
    <w:rsid w:val="00E70C96"/>
    <w:rsid w:val="00E71AB4"/>
    <w:rsid w:val="00E7205A"/>
    <w:rsid w:val="00E72285"/>
    <w:rsid w:val="00E7682E"/>
    <w:rsid w:val="00E80084"/>
    <w:rsid w:val="00E801A7"/>
    <w:rsid w:val="00E80872"/>
    <w:rsid w:val="00E82E8E"/>
    <w:rsid w:val="00E83ACB"/>
    <w:rsid w:val="00E862E5"/>
    <w:rsid w:val="00E86D70"/>
    <w:rsid w:val="00E9104E"/>
    <w:rsid w:val="00E91EA4"/>
    <w:rsid w:val="00E93D95"/>
    <w:rsid w:val="00E93DF3"/>
    <w:rsid w:val="00E94888"/>
    <w:rsid w:val="00E9646B"/>
    <w:rsid w:val="00E96F58"/>
    <w:rsid w:val="00E9707E"/>
    <w:rsid w:val="00EA0502"/>
    <w:rsid w:val="00EA080D"/>
    <w:rsid w:val="00EA4390"/>
    <w:rsid w:val="00EA6E1B"/>
    <w:rsid w:val="00EA7C0B"/>
    <w:rsid w:val="00EB1421"/>
    <w:rsid w:val="00EB17CD"/>
    <w:rsid w:val="00EB1807"/>
    <w:rsid w:val="00EB1D2F"/>
    <w:rsid w:val="00EC14A0"/>
    <w:rsid w:val="00EC1BB4"/>
    <w:rsid w:val="00EC3E77"/>
    <w:rsid w:val="00EC4DE7"/>
    <w:rsid w:val="00EC4E9C"/>
    <w:rsid w:val="00EC6CE8"/>
    <w:rsid w:val="00ED0179"/>
    <w:rsid w:val="00ED099B"/>
    <w:rsid w:val="00ED0B6F"/>
    <w:rsid w:val="00ED1AAA"/>
    <w:rsid w:val="00ED1C11"/>
    <w:rsid w:val="00ED3985"/>
    <w:rsid w:val="00ED4F37"/>
    <w:rsid w:val="00ED5CA6"/>
    <w:rsid w:val="00EE02C0"/>
    <w:rsid w:val="00EE0972"/>
    <w:rsid w:val="00EE2BC1"/>
    <w:rsid w:val="00EE7327"/>
    <w:rsid w:val="00EF0F31"/>
    <w:rsid w:val="00EF1163"/>
    <w:rsid w:val="00EF2BFE"/>
    <w:rsid w:val="00EF396F"/>
    <w:rsid w:val="00EF3C6E"/>
    <w:rsid w:val="00EF5C14"/>
    <w:rsid w:val="00EF611F"/>
    <w:rsid w:val="00F01032"/>
    <w:rsid w:val="00F01DD2"/>
    <w:rsid w:val="00F0219E"/>
    <w:rsid w:val="00F0332D"/>
    <w:rsid w:val="00F03A75"/>
    <w:rsid w:val="00F059D7"/>
    <w:rsid w:val="00F06E4C"/>
    <w:rsid w:val="00F07FF4"/>
    <w:rsid w:val="00F13CDF"/>
    <w:rsid w:val="00F14E8E"/>
    <w:rsid w:val="00F15BF8"/>
    <w:rsid w:val="00F15CB7"/>
    <w:rsid w:val="00F16338"/>
    <w:rsid w:val="00F16E62"/>
    <w:rsid w:val="00F20D86"/>
    <w:rsid w:val="00F21392"/>
    <w:rsid w:val="00F21890"/>
    <w:rsid w:val="00F21AB7"/>
    <w:rsid w:val="00F223B8"/>
    <w:rsid w:val="00F22625"/>
    <w:rsid w:val="00F24A95"/>
    <w:rsid w:val="00F24D0B"/>
    <w:rsid w:val="00F24D4D"/>
    <w:rsid w:val="00F24E2E"/>
    <w:rsid w:val="00F27E84"/>
    <w:rsid w:val="00F30904"/>
    <w:rsid w:val="00F31996"/>
    <w:rsid w:val="00F31B6A"/>
    <w:rsid w:val="00F325E4"/>
    <w:rsid w:val="00F33A26"/>
    <w:rsid w:val="00F348FA"/>
    <w:rsid w:val="00F34D0A"/>
    <w:rsid w:val="00F35AE9"/>
    <w:rsid w:val="00F37DF3"/>
    <w:rsid w:val="00F426B2"/>
    <w:rsid w:val="00F43B15"/>
    <w:rsid w:val="00F44CF5"/>
    <w:rsid w:val="00F454D6"/>
    <w:rsid w:val="00F45887"/>
    <w:rsid w:val="00F460EF"/>
    <w:rsid w:val="00F50A68"/>
    <w:rsid w:val="00F52B44"/>
    <w:rsid w:val="00F5367B"/>
    <w:rsid w:val="00F536B7"/>
    <w:rsid w:val="00F56284"/>
    <w:rsid w:val="00F56E5A"/>
    <w:rsid w:val="00F60366"/>
    <w:rsid w:val="00F6130B"/>
    <w:rsid w:val="00F63FFF"/>
    <w:rsid w:val="00F65FBE"/>
    <w:rsid w:val="00F67507"/>
    <w:rsid w:val="00F67954"/>
    <w:rsid w:val="00F67C94"/>
    <w:rsid w:val="00F705B9"/>
    <w:rsid w:val="00F722FD"/>
    <w:rsid w:val="00F7334E"/>
    <w:rsid w:val="00F762D7"/>
    <w:rsid w:val="00F76420"/>
    <w:rsid w:val="00F7678C"/>
    <w:rsid w:val="00F8026E"/>
    <w:rsid w:val="00F8124C"/>
    <w:rsid w:val="00F8316F"/>
    <w:rsid w:val="00F83ECB"/>
    <w:rsid w:val="00F85272"/>
    <w:rsid w:val="00F87DF5"/>
    <w:rsid w:val="00F90863"/>
    <w:rsid w:val="00F916B5"/>
    <w:rsid w:val="00F927B2"/>
    <w:rsid w:val="00F953A4"/>
    <w:rsid w:val="00F955F7"/>
    <w:rsid w:val="00F95CB0"/>
    <w:rsid w:val="00F961C8"/>
    <w:rsid w:val="00F9664A"/>
    <w:rsid w:val="00FA058D"/>
    <w:rsid w:val="00FA0D8F"/>
    <w:rsid w:val="00FA2916"/>
    <w:rsid w:val="00FA3980"/>
    <w:rsid w:val="00FA3AF5"/>
    <w:rsid w:val="00FA49FC"/>
    <w:rsid w:val="00FA632B"/>
    <w:rsid w:val="00FA7FEB"/>
    <w:rsid w:val="00FB4BEA"/>
    <w:rsid w:val="00FC1087"/>
    <w:rsid w:val="00FC4365"/>
    <w:rsid w:val="00FC4EDB"/>
    <w:rsid w:val="00FC565F"/>
    <w:rsid w:val="00FC6C29"/>
    <w:rsid w:val="00FC7439"/>
    <w:rsid w:val="00FD011A"/>
    <w:rsid w:val="00FD2198"/>
    <w:rsid w:val="00FD3235"/>
    <w:rsid w:val="00FD3828"/>
    <w:rsid w:val="00FD4D88"/>
    <w:rsid w:val="00FD5514"/>
    <w:rsid w:val="00FD5C58"/>
    <w:rsid w:val="00FD7837"/>
    <w:rsid w:val="00FD7A73"/>
    <w:rsid w:val="00FE01FB"/>
    <w:rsid w:val="00FE081F"/>
    <w:rsid w:val="00FE2030"/>
    <w:rsid w:val="00FE2449"/>
    <w:rsid w:val="00FE2B26"/>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8450B9"/>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8450B9"/>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71314347">
      <w:bodyDiv w:val="1"/>
      <w:marLeft w:val="0"/>
      <w:marRight w:val="0"/>
      <w:marTop w:val="0"/>
      <w:marBottom w:val="0"/>
      <w:divBdr>
        <w:top w:val="none" w:sz="0" w:space="0" w:color="auto"/>
        <w:left w:val="none" w:sz="0" w:space="0" w:color="auto"/>
        <w:bottom w:val="none" w:sz="0" w:space="0" w:color="auto"/>
        <w:right w:val="none" w:sz="0" w:space="0" w:color="auto"/>
      </w:divBdr>
      <w:divsChild>
        <w:div w:id="365256427">
          <w:marLeft w:val="0"/>
          <w:marRight w:val="0"/>
          <w:marTop w:val="0"/>
          <w:marBottom w:val="0"/>
          <w:divBdr>
            <w:top w:val="none" w:sz="0" w:space="0" w:color="auto"/>
            <w:left w:val="none" w:sz="0" w:space="0" w:color="auto"/>
            <w:bottom w:val="none" w:sz="0" w:space="0" w:color="auto"/>
            <w:right w:val="none" w:sz="0" w:space="0" w:color="auto"/>
          </w:divBdr>
          <w:divsChild>
            <w:div w:id="1881896108">
              <w:marLeft w:val="0"/>
              <w:marRight w:val="0"/>
              <w:marTop w:val="0"/>
              <w:marBottom w:val="0"/>
              <w:divBdr>
                <w:top w:val="none" w:sz="0" w:space="0" w:color="auto"/>
                <w:left w:val="none" w:sz="0" w:space="0" w:color="auto"/>
                <w:bottom w:val="none" w:sz="0" w:space="0" w:color="auto"/>
                <w:right w:val="none" w:sz="0" w:space="0" w:color="auto"/>
              </w:divBdr>
              <w:divsChild>
                <w:div w:id="1630935208">
                  <w:marLeft w:val="0"/>
                  <w:marRight w:val="0"/>
                  <w:marTop w:val="0"/>
                  <w:marBottom w:val="0"/>
                  <w:divBdr>
                    <w:top w:val="none" w:sz="0" w:space="0" w:color="auto"/>
                    <w:left w:val="none" w:sz="0" w:space="0" w:color="auto"/>
                    <w:bottom w:val="none" w:sz="0" w:space="0" w:color="auto"/>
                    <w:right w:val="none" w:sz="0" w:space="0" w:color="auto"/>
                  </w:divBdr>
                  <w:divsChild>
                    <w:div w:id="87700189">
                      <w:marLeft w:val="0"/>
                      <w:marRight w:val="0"/>
                      <w:marTop w:val="0"/>
                      <w:marBottom w:val="0"/>
                      <w:divBdr>
                        <w:top w:val="none" w:sz="0" w:space="0" w:color="auto"/>
                        <w:left w:val="none" w:sz="0" w:space="0" w:color="auto"/>
                        <w:bottom w:val="none" w:sz="0" w:space="0" w:color="auto"/>
                        <w:right w:val="none" w:sz="0" w:space="0" w:color="auto"/>
                      </w:divBdr>
                      <w:divsChild>
                        <w:div w:id="266036992">
                          <w:marLeft w:val="0"/>
                          <w:marRight w:val="0"/>
                          <w:marTop w:val="0"/>
                          <w:marBottom w:val="0"/>
                          <w:divBdr>
                            <w:top w:val="none" w:sz="0" w:space="0" w:color="auto"/>
                            <w:left w:val="none" w:sz="0" w:space="0" w:color="auto"/>
                            <w:bottom w:val="none" w:sz="0" w:space="0" w:color="auto"/>
                            <w:right w:val="none" w:sz="0" w:space="0" w:color="auto"/>
                          </w:divBdr>
                          <w:divsChild>
                            <w:div w:id="904612246">
                              <w:marLeft w:val="0"/>
                              <w:marRight w:val="0"/>
                              <w:marTop w:val="0"/>
                              <w:marBottom w:val="0"/>
                              <w:divBdr>
                                <w:top w:val="none" w:sz="0" w:space="0" w:color="auto"/>
                                <w:left w:val="none" w:sz="0" w:space="0" w:color="auto"/>
                                <w:bottom w:val="none" w:sz="0" w:space="0" w:color="auto"/>
                                <w:right w:val="none" w:sz="0" w:space="0" w:color="auto"/>
                              </w:divBdr>
                              <w:divsChild>
                                <w:div w:id="679628240">
                                  <w:marLeft w:val="0"/>
                                  <w:marRight w:val="0"/>
                                  <w:marTop w:val="0"/>
                                  <w:marBottom w:val="0"/>
                                  <w:divBdr>
                                    <w:top w:val="none" w:sz="0" w:space="0" w:color="auto"/>
                                    <w:left w:val="none" w:sz="0" w:space="0" w:color="auto"/>
                                    <w:bottom w:val="none" w:sz="0" w:space="0" w:color="auto"/>
                                    <w:right w:val="none" w:sz="0" w:space="0" w:color="auto"/>
                                  </w:divBdr>
                                  <w:divsChild>
                                    <w:div w:id="326786566">
                                      <w:marLeft w:val="0"/>
                                      <w:marRight w:val="0"/>
                                      <w:marTop w:val="0"/>
                                      <w:marBottom w:val="0"/>
                                      <w:divBdr>
                                        <w:top w:val="none" w:sz="0" w:space="0" w:color="auto"/>
                                        <w:left w:val="none" w:sz="0" w:space="0" w:color="auto"/>
                                        <w:bottom w:val="none" w:sz="0" w:space="0" w:color="auto"/>
                                        <w:right w:val="none" w:sz="0" w:space="0" w:color="auto"/>
                                      </w:divBdr>
                                    </w:div>
                                    <w:div w:id="1537041540">
                                      <w:marLeft w:val="0"/>
                                      <w:marRight w:val="0"/>
                                      <w:marTop w:val="0"/>
                                      <w:marBottom w:val="0"/>
                                      <w:divBdr>
                                        <w:top w:val="none" w:sz="0" w:space="0" w:color="auto"/>
                                        <w:left w:val="none" w:sz="0" w:space="0" w:color="auto"/>
                                        <w:bottom w:val="none" w:sz="0" w:space="0" w:color="auto"/>
                                        <w:right w:val="none" w:sz="0" w:space="0" w:color="auto"/>
                                      </w:divBdr>
                                    </w:div>
                                    <w:div w:id="94328327">
                                      <w:marLeft w:val="0"/>
                                      <w:marRight w:val="0"/>
                                      <w:marTop w:val="0"/>
                                      <w:marBottom w:val="0"/>
                                      <w:divBdr>
                                        <w:top w:val="none" w:sz="0" w:space="0" w:color="auto"/>
                                        <w:left w:val="none" w:sz="0" w:space="0" w:color="auto"/>
                                        <w:bottom w:val="none" w:sz="0" w:space="0" w:color="auto"/>
                                        <w:right w:val="none" w:sz="0" w:space="0" w:color="auto"/>
                                      </w:divBdr>
                                    </w:div>
                                    <w:div w:id="1684823145">
                                      <w:marLeft w:val="0"/>
                                      <w:marRight w:val="0"/>
                                      <w:marTop w:val="0"/>
                                      <w:marBottom w:val="0"/>
                                      <w:divBdr>
                                        <w:top w:val="none" w:sz="0" w:space="0" w:color="auto"/>
                                        <w:left w:val="none" w:sz="0" w:space="0" w:color="auto"/>
                                        <w:bottom w:val="none" w:sz="0" w:space="0" w:color="auto"/>
                                        <w:right w:val="none" w:sz="0" w:space="0" w:color="auto"/>
                                      </w:divBdr>
                                    </w:div>
                                    <w:div w:id="99767277">
                                      <w:marLeft w:val="0"/>
                                      <w:marRight w:val="0"/>
                                      <w:marTop w:val="0"/>
                                      <w:marBottom w:val="0"/>
                                      <w:divBdr>
                                        <w:top w:val="none" w:sz="0" w:space="0" w:color="auto"/>
                                        <w:left w:val="none" w:sz="0" w:space="0" w:color="auto"/>
                                        <w:bottom w:val="none" w:sz="0" w:space="0" w:color="auto"/>
                                        <w:right w:val="none" w:sz="0" w:space="0" w:color="auto"/>
                                      </w:divBdr>
                                    </w:div>
                                    <w:div w:id="2002468938">
                                      <w:marLeft w:val="0"/>
                                      <w:marRight w:val="0"/>
                                      <w:marTop w:val="0"/>
                                      <w:marBottom w:val="0"/>
                                      <w:divBdr>
                                        <w:top w:val="none" w:sz="0" w:space="0" w:color="auto"/>
                                        <w:left w:val="none" w:sz="0" w:space="0" w:color="auto"/>
                                        <w:bottom w:val="none" w:sz="0" w:space="0" w:color="auto"/>
                                        <w:right w:val="none" w:sz="0" w:space="0" w:color="auto"/>
                                      </w:divBdr>
                                    </w:div>
                                    <w:div w:id="1326592705">
                                      <w:marLeft w:val="0"/>
                                      <w:marRight w:val="0"/>
                                      <w:marTop w:val="0"/>
                                      <w:marBottom w:val="0"/>
                                      <w:divBdr>
                                        <w:top w:val="none" w:sz="0" w:space="0" w:color="auto"/>
                                        <w:left w:val="none" w:sz="0" w:space="0" w:color="auto"/>
                                        <w:bottom w:val="none" w:sz="0" w:space="0" w:color="auto"/>
                                        <w:right w:val="none" w:sz="0" w:space="0" w:color="auto"/>
                                      </w:divBdr>
                                    </w:div>
                                    <w:div w:id="1458454283">
                                      <w:marLeft w:val="0"/>
                                      <w:marRight w:val="0"/>
                                      <w:marTop w:val="0"/>
                                      <w:marBottom w:val="0"/>
                                      <w:divBdr>
                                        <w:top w:val="none" w:sz="0" w:space="0" w:color="auto"/>
                                        <w:left w:val="none" w:sz="0" w:space="0" w:color="auto"/>
                                        <w:bottom w:val="none" w:sz="0" w:space="0" w:color="auto"/>
                                        <w:right w:val="none" w:sz="0" w:space="0" w:color="auto"/>
                                      </w:divBdr>
                                    </w:div>
                                    <w:div w:id="762805278">
                                      <w:marLeft w:val="0"/>
                                      <w:marRight w:val="0"/>
                                      <w:marTop w:val="0"/>
                                      <w:marBottom w:val="0"/>
                                      <w:divBdr>
                                        <w:top w:val="none" w:sz="0" w:space="0" w:color="auto"/>
                                        <w:left w:val="none" w:sz="0" w:space="0" w:color="auto"/>
                                        <w:bottom w:val="none" w:sz="0" w:space="0" w:color="auto"/>
                                        <w:right w:val="none" w:sz="0" w:space="0" w:color="auto"/>
                                      </w:divBdr>
                                    </w:div>
                                    <w:div w:id="790394999">
                                      <w:marLeft w:val="0"/>
                                      <w:marRight w:val="0"/>
                                      <w:marTop w:val="0"/>
                                      <w:marBottom w:val="0"/>
                                      <w:divBdr>
                                        <w:top w:val="none" w:sz="0" w:space="0" w:color="auto"/>
                                        <w:left w:val="none" w:sz="0" w:space="0" w:color="auto"/>
                                        <w:bottom w:val="none" w:sz="0" w:space="0" w:color="auto"/>
                                        <w:right w:val="none" w:sz="0" w:space="0" w:color="auto"/>
                                      </w:divBdr>
                                    </w:div>
                                    <w:div w:id="507135272">
                                      <w:marLeft w:val="0"/>
                                      <w:marRight w:val="0"/>
                                      <w:marTop w:val="0"/>
                                      <w:marBottom w:val="0"/>
                                      <w:divBdr>
                                        <w:top w:val="none" w:sz="0" w:space="0" w:color="auto"/>
                                        <w:left w:val="none" w:sz="0" w:space="0" w:color="auto"/>
                                        <w:bottom w:val="none" w:sz="0" w:space="0" w:color="auto"/>
                                        <w:right w:val="none" w:sz="0" w:space="0" w:color="auto"/>
                                      </w:divBdr>
                                    </w:div>
                                    <w:div w:id="575482773">
                                      <w:marLeft w:val="0"/>
                                      <w:marRight w:val="0"/>
                                      <w:marTop w:val="0"/>
                                      <w:marBottom w:val="0"/>
                                      <w:divBdr>
                                        <w:top w:val="none" w:sz="0" w:space="0" w:color="auto"/>
                                        <w:left w:val="none" w:sz="0" w:space="0" w:color="auto"/>
                                        <w:bottom w:val="none" w:sz="0" w:space="0" w:color="auto"/>
                                        <w:right w:val="none" w:sz="0" w:space="0" w:color="auto"/>
                                      </w:divBdr>
                                    </w:div>
                                    <w:div w:id="374425553">
                                      <w:marLeft w:val="0"/>
                                      <w:marRight w:val="0"/>
                                      <w:marTop w:val="0"/>
                                      <w:marBottom w:val="0"/>
                                      <w:divBdr>
                                        <w:top w:val="none" w:sz="0" w:space="0" w:color="auto"/>
                                        <w:left w:val="none" w:sz="0" w:space="0" w:color="auto"/>
                                        <w:bottom w:val="none" w:sz="0" w:space="0" w:color="auto"/>
                                        <w:right w:val="none" w:sz="0" w:space="0" w:color="auto"/>
                                      </w:divBdr>
                                    </w:div>
                                    <w:div w:id="58406023">
                                      <w:marLeft w:val="0"/>
                                      <w:marRight w:val="0"/>
                                      <w:marTop w:val="0"/>
                                      <w:marBottom w:val="0"/>
                                      <w:divBdr>
                                        <w:top w:val="none" w:sz="0" w:space="0" w:color="auto"/>
                                        <w:left w:val="none" w:sz="0" w:space="0" w:color="auto"/>
                                        <w:bottom w:val="none" w:sz="0" w:space="0" w:color="auto"/>
                                        <w:right w:val="none" w:sz="0" w:space="0" w:color="auto"/>
                                      </w:divBdr>
                                    </w:div>
                                    <w:div w:id="988361080">
                                      <w:marLeft w:val="0"/>
                                      <w:marRight w:val="0"/>
                                      <w:marTop w:val="0"/>
                                      <w:marBottom w:val="0"/>
                                      <w:divBdr>
                                        <w:top w:val="none" w:sz="0" w:space="0" w:color="auto"/>
                                        <w:left w:val="none" w:sz="0" w:space="0" w:color="auto"/>
                                        <w:bottom w:val="none" w:sz="0" w:space="0" w:color="auto"/>
                                        <w:right w:val="none" w:sz="0" w:space="0" w:color="auto"/>
                                      </w:divBdr>
                                    </w:div>
                                    <w:div w:id="287660288">
                                      <w:marLeft w:val="0"/>
                                      <w:marRight w:val="0"/>
                                      <w:marTop w:val="0"/>
                                      <w:marBottom w:val="0"/>
                                      <w:divBdr>
                                        <w:top w:val="none" w:sz="0" w:space="0" w:color="auto"/>
                                        <w:left w:val="none" w:sz="0" w:space="0" w:color="auto"/>
                                        <w:bottom w:val="none" w:sz="0" w:space="0" w:color="auto"/>
                                        <w:right w:val="none" w:sz="0" w:space="0" w:color="auto"/>
                                      </w:divBdr>
                                    </w:div>
                                    <w:div w:id="957180067">
                                      <w:marLeft w:val="0"/>
                                      <w:marRight w:val="0"/>
                                      <w:marTop w:val="0"/>
                                      <w:marBottom w:val="0"/>
                                      <w:divBdr>
                                        <w:top w:val="none" w:sz="0" w:space="0" w:color="auto"/>
                                        <w:left w:val="none" w:sz="0" w:space="0" w:color="auto"/>
                                        <w:bottom w:val="none" w:sz="0" w:space="0" w:color="auto"/>
                                        <w:right w:val="none" w:sz="0" w:space="0" w:color="auto"/>
                                      </w:divBdr>
                                    </w:div>
                                    <w:div w:id="676661449">
                                      <w:marLeft w:val="0"/>
                                      <w:marRight w:val="0"/>
                                      <w:marTop w:val="0"/>
                                      <w:marBottom w:val="0"/>
                                      <w:divBdr>
                                        <w:top w:val="none" w:sz="0" w:space="0" w:color="auto"/>
                                        <w:left w:val="none" w:sz="0" w:space="0" w:color="auto"/>
                                        <w:bottom w:val="none" w:sz="0" w:space="0" w:color="auto"/>
                                        <w:right w:val="none" w:sz="0" w:space="0" w:color="auto"/>
                                      </w:divBdr>
                                    </w:div>
                                    <w:div w:id="1258056629">
                                      <w:marLeft w:val="0"/>
                                      <w:marRight w:val="0"/>
                                      <w:marTop w:val="0"/>
                                      <w:marBottom w:val="0"/>
                                      <w:divBdr>
                                        <w:top w:val="none" w:sz="0" w:space="0" w:color="auto"/>
                                        <w:left w:val="none" w:sz="0" w:space="0" w:color="auto"/>
                                        <w:bottom w:val="none" w:sz="0" w:space="0" w:color="auto"/>
                                        <w:right w:val="none" w:sz="0" w:space="0" w:color="auto"/>
                                      </w:divBdr>
                                    </w:div>
                                    <w:div w:id="2141143123">
                                      <w:marLeft w:val="0"/>
                                      <w:marRight w:val="0"/>
                                      <w:marTop w:val="0"/>
                                      <w:marBottom w:val="0"/>
                                      <w:divBdr>
                                        <w:top w:val="none" w:sz="0" w:space="0" w:color="auto"/>
                                        <w:left w:val="none" w:sz="0" w:space="0" w:color="auto"/>
                                        <w:bottom w:val="none" w:sz="0" w:space="0" w:color="auto"/>
                                        <w:right w:val="none" w:sz="0" w:space="0" w:color="auto"/>
                                      </w:divBdr>
                                    </w:div>
                                    <w:div w:id="420563887">
                                      <w:marLeft w:val="0"/>
                                      <w:marRight w:val="0"/>
                                      <w:marTop w:val="0"/>
                                      <w:marBottom w:val="0"/>
                                      <w:divBdr>
                                        <w:top w:val="none" w:sz="0" w:space="0" w:color="auto"/>
                                        <w:left w:val="none" w:sz="0" w:space="0" w:color="auto"/>
                                        <w:bottom w:val="none" w:sz="0" w:space="0" w:color="auto"/>
                                        <w:right w:val="none" w:sz="0" w:space="0" w:color="auto"/>
                                      </w:divBdr>
                                    </w:div>
                                    <w:div w:id="1616398705">
                                      <w:marLeft w:val="0"/>
                                      <w:marRight w:val="0"/>
                                      <w:marTop w:val="0"/>
                                      <w:marBottom w:val="0"/>
                                      <w:divBdr>
                                        <w:top w:val="none" w:sz="0" w:space="0" w:color="auto"/>
                                        <w:left w:val="none" w:sz="0" w:space="0" w:color="auto"/>
                                        <w:bottom w:val="none" w:sz="0" w:space="0" w:color="auto"/>
                                        <w:right w:val="none" w:sz="0" w:space="0" w:color="auto"/>
                                      </w:divBdr>
                                    </w:div>
                                    <w:div w:id="134371601">
                                      <w:marLeft w:val="0"/>
                                      <w:marRight w:val="0"/>
                                      <w:marTop w:val="0"/>
                                      <w:marBottom w:val="0"/>
                                      <w:divBdr>
                                        <w:top w:val="none" w:sz="0" w:space="0" w:color="auto"/>
                                        <w:left w:val="none" w:sz="0" w:space="0" w:color="auto"/>
                                        <w:bottom w:val="none" w:sz="0" w:space="0" w:color="auto"/>
                                        <w:right w:val="none" w:sz="0" w:space="0" w:color="auto"/>
                                      </w:divBdr>
                                    </w:div>
                                    <w:div w:id="2072533798">
                                      <w:marLeft w:val="0"/>
                                      <w:marRight w:val="0"/>
                                      <w:marTop w:val="0"/>
                                      <w:marBottom w:val="0"/>
                                      <w:divBdr>
                                        <w:top w:val="none" w:sz="0" w:space="0" w:color="auto"/>
                                        <w:left w:val="none" w:sz="0" w:space="0" w:color="auto"/>
                                        <w:bottom w:val="none" w:sz="0" w:space="0" w:color="auto"/>
                                        <w:right w:val="none" w:sz="0" w:space="0" w:color="auto"/>
                                      </w:divBdr>
                                    </w:div>
                                    <w:div w:id="135341111">
                                      <w:marLeft w:val="0"/>
                                      <w:marRight w:val="0"/>
                                      <w:marTop w:val="0"/>
                                      <w:marBottom w:val="0"/>
                                      <w:divBdr>
                                        <w:top w:val="none" w:sz="0" w:space="0" w:color="auto"/>
                                        <w:left w:val="none" w:sz="0" w:space="0" w:color="auto"/>
                                        <w:bottom w:val="none" w:sz="0" w:space="0" w:color="auto"/>
                                        <w:right w:val="none" w:sz="0" w:space="0" w:color="auto"/>
                                      </w:divBdr>
                                    </w:div>
                                    <w:div w:id="228538757">
                                      <w:marLeft w:val="0"/>
                                      <w:marRight w:val="0"/>
                                      <w:marTop w:val="0"/>
                                      <w:marBottom w:val="0"/>
                                      <w:divBdr>
                                        <w:top w:val="none" w:sz="0" w:space="0" w:color="auto"/>
                                        <w:left w:val="none" w:sz="0" w:space="0" w:color="auto"/>
                                        <w:bottom w:val="none" w:sz="0" w:space="0" w:color="auto"/>
                                        <w:right w:val="none" w:sz="0" w:space="0" w:color="auto"/>
                                      </w:divBdr>
                                    </w:div>
                                    <w:div w:id="1251038812">
                                      <w:marLeft w:val="0"/>
                                      <w:marRight w:val="0"/>
                                      <w:marTop w:val="0"/>
                                      <w:marBottom w:val="0"/>
                                      <w:divBdr>
                                        <w:top w:val="none" w:sz="0" w:space="0" w:color="auto"/>
                                        <w:left w:val="none" w:sz="0" w:space="0" w:color="auto"/>
                                        <w:bottom w:val="none" w:sz="0" w:space="0" w:color="auto"/>
                                        <w:right w:val="none" w:sz="0" w:space="0" w:color="auto"/>
                                      </w:divBdr>
                                    </w:div>
                                    <w:div w:id="897936115">
                                      <w:marLeft w:val="0"/>
                                      <w:marRight w:val="0"/>
                                      <w:marTop w:val="0"/>
                                      <w:marBottom w:val="0"/>
                                      <w:divBdr>
                                        <w:top w:val="none" w:sz="0" w:space="0" w:color="auto"/>
                                        <w:left w:val="none" w:sz="0" w:space="0" w:color="auto"/>
                                        <w:bottom w:val="none" w:sz="0" w:space="0" w:color="auto"/>
                                        <w:right w:val="none" w:sz="0" w:space="0" w:color="auto"/>
                                      </w:divBdr>
                                    </w:div>
                                    <w:div w:id="1549952706">
                                      <w:marLeft w:val="0"/>
                                      <w:marRight w:val="0"/>
                                      <w:marTop w:val="0"/>
                                      <w:marBottom w:val="0"/>
                                      <w:divBdr>
                                        <w:top w:val="none" w:sz="0" w:space="0" w:color="auto"/>
                                        <w:left w:val="none" w:sz="0" w:space="0" w:color="auto"/>
                                        <w:bottom w:val="none" w:sz="0" w:space="0" w:color="auto"/>
                                        <w:right w:val="none" w:sz="0" w:space="0" w:color="auto"/>
                                      </w:divBdr>
                                    </w:div>
                                    <w:div w:id="1452431230">
                                      <w:marLeft w:val="0"/>
                                      <w:marRight w:val="0"/>
                                      <w:marTop w:val="0"/>
                                      <w:marBottom w:val="0"/>
                                      <w:divBdr>
                                        <w:top w:val="none" w:sz="0" w:space="0" w:color="auto"/>
                                        <w:left w:val="none" w:sz="0" w:space="0" w:color="auto"/>
                                        <w:bottom w:val="none" w:sz="0" w:space="0" w:color="auto"/>
                                        <w:right w:val="none" w:sz="0" w:space="0" w:color="auto"/>
                                      </w:divBdr>
                                    </w:div>
                                    <w:div w:id="1378580855">
                                      <w:marLeft w:val="0"/>
                                      <w:marRight w:val="0"/>
                                      <w:marTop w:val="0"/>
                                      <w:marBottom w:val="0"/>
                                      <w:divBdr>
                                        <w:top w:val="none" w:sz="0" w:space="0" w:color="auto"/>
                                        <w:left w:val="none" w:sz="0" w:space="0" w:color="auto"/>
                                        <w:bottom w:val="none" w:sz="0" w:space="0" w:color="auto"/>
                                        <w:right w:val="none" w:sz="0" w:space="0" w:color="auto"/>
                                      </w:divBdr>
                                    </w:div>
                                    <w:div w:id="1857767165">
                                      <w:marLeft w:val="0"/>
                                      <w:marRight w:val="0"/>
                                      <w:marTop w:val="0"/>
                                      <w:marBottom w:val="0"/>
                                      <w:divBdr>
                                        <w:top w:val="none" w:sz="0" w:space="0" w:color="auto"/>
                                        <w:left w:val="none" w:sz="0" w:space="0" w:color="auto"/>
                                        <w:bottom w:val="none" w:sz="0" w:space="0" w:color="auto"/>
                                        <w:right w:val="none" w:sz="0" w:space="0" w:color="auto"/>
                                      </w:divBdr>
                                    </w:div>
                                    <w:div w:id="1706982952">
                                      <w:marLeft w:val="0"/>
                                      <w:marRight w:val="0"/>
                                      <w:marTop w:val="0"/>
                                      <w:marBottom w:val="0"/>
                                      <w:divBdr>
                                        <w:top w:val="none" w:sz="0" w:space="0" w:color="auto"/>
                                        <w:left w:val="none" w:sz="0" w:space="0" w:color="auto"/>
                                        <w:bottom w:val="none" w:sz="0" w:space="0" w:color="auto"/>
                                        <w:right w:val="none" w:sz="0" w:space="0" w:color="auto"/>
                                      </w:divBdr>
                                    </w:div>
                                    <w:div w:id="237250742">
                                      <w:marLeft w:val="0"/>
                                      <w:marRight w:val="0"/>
                                      <w:marTop w:val="0"/>
                                      <w:marBottom w:val="0"/>
                                      <w:divBdr>
                                        <w:top w:val="none" w:sz="0" w:space="0" w:color="auto"/>
                                        <w:left w:val="none" w:sz="0" w:space="0" w:color="auto"/>
                                        <w:bottom w:val="none" w:sz="0" w:space="0" w:color="auto"/>
                                        <w:right w:val="none" w:sz="0" w:space="0" w:color="auto"/>
                                      </w:divBdr>
                                    </w:div>
                                    <w:div w:id="702169093">
                                      <w:marLeft w:val="0"/>
                                      <w:marRight w:val="0"/>
                                      <w:marTop w:val="0"/>
                                      <w:marBottom w:val="0"/>
                                      <w:divBdr>
                                        <w:top w:val="none" w:sz="0" w:space="0" w:color="auto"/>
                                        <w:left w:val="none" w:sz="0" w:space="0" w:color="auto"/>
                                        <w:bottom w:val="none" w:sz="0" w:space="0" w:color="auto"/>
                                        <w:right w:val="none" w:sz="0" w:space="0" w:color="auto"/>
                                      </w:divBdr>
                                    </w:div>
                                    <w:div w:id="1044596725">
                                      <w:marLeft w:val="0"/>
                                      <w:marRight w:val="0"/>
                                      <w:marTop w:val="0"/>
                                      <w:marBottom w:val="0"/>
                                      <w:divBdr>
                                        <w:top w:val="none" w:sz="0" w:space="0" w:color="auto"/>
                                        <w:left w:val="none" w:sz="0" w:space="0" w:color="auto"/>
                                        <w:bottom w:val="none" w:sz="0" w:space="0" w:color="auto"/>
                                        <w:right w:val="none" w:sz="0" w:space="0" w:color="auto"/>
                                      </w:divBdr>
                                    </w:div>
                                    <w:div w:id="1261455337">
                                      <w:marLeft w:val="0"/>
                                      <w:marRight w:val="0"/>
                                      <w:marTop w:val="0"/>
                                      <w:marBottom w:val="0"/>
                                      <w:divBdr>
                                        <w:top w:val="none" w:sz="0" w:space="0" w:color="auto"/>
                                        <w:left w:val="none" w:sz="0" w:space="0" w:color="auto"/>
                                        <w:bottom w:val="none" w:sz="0" w:space="0" w:color="auto"/>
                                        <w:right w:val="none" w:sz="0" w:space="0" w:color="auto"/>
                                      </w:divBdr>
                                    </w:div>
                                    <w:div w:id="253756316">
                                      <w:marLeft w:val="0"/>
                                      <w:marRight w:val="0"/>
                                      <w:marTop w:val="0"/>
                                      <w:marBottom w:val="0"/>
                                      <w:divBdr>
                                        <w:top w:val="none" w:sz="0" w:space="0" w:color="auto"/>
                                        <w:left w:val="none" w:sz="0" w:space="0" w:color="auto"/>
                                        <w:bottom w:val="none" w:sz="0" w:space="0" w:color="auto"/>
                                        <w:right w:val="none" w:sz="0" w:space="0" w:color="auto"/>
                                      </w:divBdr>
                                    </w:div>
                                    <w:div w:id="2114856458">
                                      <w:marLeft w:val="0"/>
                                      <w:marRight w:val="0"/>
                                      <w:marTop w:val="0"/>
                                      <w:marBottom w:val="0"/>
                                      <w:divBdr>
                                        <w:top w:val="none" w:sz="0" w:space="0" w:color="auto"/>
                                        <w:left w:val="none" w:sz="0" w:space="0" w:color="auto"/>
                                        <w:bottom w:val="none" w:sz="0" w:space="0" w:color="auto"/>
                                        <w:right w:val="none" w:sz="0" w:space="0" w:color="auto"/>
                                      </w:divBdr>
                                    </w:div>
                                    <w:div w:id="903445829">
                                      <w:marLeft w:val="0"/>
                                      <w:marRight w:val="0"/>
                                      <w:marTop w:val="0"/>
                                      <w:marBottom w:val="0"/>
                                      <w:divBdr>
                                        <w:top w:val="none" w:sz="0" w:space="0" w:color="auto"/>
                                        <w:left w:val="none" w:sz="0" w:space="0" w:color="auto"/>
                                        <w:bottom w:val="none" w:sz="0" w:space="0" w:color="auto"/>
                                        <w:right w:val="none" w:sz="0" w:space="0" w:color="auto"/>
                                      </w:divBdr>
                                    </w:div>
                                    <w:div w:id="395661727">
                                      <w:marLeft w:val="0"/>
                                      <w:marRight w:val="0"/>
                                      <w:marTop w:val="0"/>
                                      <w:marBottom w:val="0"/>
                                      <w:divBdr>
                                        <w:top w:val="none" w:sz="0" w:space="0" w:color="auto"/>
                                        <w:left w:val="none" w:sz="0" w:space="0" w:color="auto"/>
                                        <w:bottom w:val="none" w:sz="0" w:space="0" w:color="auto"/>
                                        <w:right w:val="none" w:sz="0" w:space="0" w:color="auto"/>
                                      </w:divBdr>
                                    </w:div>
                                    <w:div w:id="812673888">
                                      <w:marLeft w:val="0"/>
                                      <w:marRight w:val="0"/>
                                      <w:marTop w:val="0"/>
                                      <w:marBottom w:val="0"/>
                                      <w:divBdr>
                                        <w:top w:val="none" w:sz="0" w:space="0" w:color="auto"/>
                                        <w:left w:val="none" w:sz="0" w:space="0" w:color="auto"/>
                                        <w:bottom w:val="none" w:sz="0" w:space="0" w:color="auto"/>
                                        <w:right w:val="none" w:sz="0" w:space="0" w:color="auto"/>
                                      </w:divBdr>
                                    </w:div>
                                    <w:div w:id="1476945017">
                                      <w:marLeft w:val="0"/>
                                      <w:marRight w:val="0"/>
                                      <w:marTop w:val="0"/>
                                      <w:marBottom w:val="0"/>
                                      <w:divBdr>
                                        <w:top w:val="none" w:sz="0" w:space="0" w:color="auto"/>
                                        <w:left w:val="none" w:sz="0" w:space="0" w:color="auto"/>
                                        <w:bottom w:val="none" w:sz="0" w:space="0" w:color="auto"/>
                                        <w:right w:val="none" w:sz="0" w:space="0" w:color="auto"/>
                                      </w:divBdr>
                                    </w:div>
                                    <w:div w:id="12961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232592065">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797068022">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009795788">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09139528">
      <w:bodyDiv w:val="1"/>
      <w:marLeft w:val="0"/>
      <w:marRight w:val="0"/>
      <w:marTop w:val="0"/>
      <w:marBottom w:val="0"/>
      <w:divBdr>
        <w:top w:val="none" w:sz="0" w:space="0" w:color="auto"/>
        <w:left w:val="none" w:sz="0" w:space="0" w:color="auto"/>
        <w:bottom w:val="none" w:sz="0" w:space="0" w:color="auto"/>
        <w:right w:val="none" w:sz="0" w:space="0" w:color="auto"/>
      </w:divBdr>
      <w:divsChild>
        <w:div w:id="1652101915">
          <w:marLeft w:val="0"/>
          <w:marRight w:val="0"/>
          <w:marTop w:val="0"/>
          <w:marBottom w:val="0"/>
          <w:divBdr>
            <w:top w:val="none" w:sz="0" w:space="0" w:color="auto"/>
            <w:left w:val="none" w:sz="0" w:space="0" w:color="auto"/>
            <w:bottom w:val="none" w:sz="0" w:space="0" w:color="auto"/>
            <w:right w:val="none" w:sz="0" w:space="0" w:color="auto"/>
          </w:divBdr>
        </w:div>
        <w:div w:id="2060859779">
          <w:marLeft w:val="0"/>
          <w:marRight w:val="0"/>
          <w:marTop w:val="0"/>
          <w:marBottom w:val="0"/>
          <w:divBdr>
            <w:top w:val="none" w:sz="0" w:space="0" w:color="auto"/>
            <w:left w:val="none" w:sz="0" w:space="0" w:color="auto"/>
            <w:bottom w:val="none" w:sz="0" w:space="0" w:color="auto"/>
            <w:right w:val="none" w:sz="0" w:space="0" w:color="auto"/>
          </w:divBdr>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sharepoint/v3"/>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sharepoint/v4"/>
    <ds:schemaRef ds:uri="http://www.w3.org/XML/1998/namespace"/>
    <ds:schemaRef ds:uri="http://schemas.microsoft.com/office/2006/metadata/properties"/>
    <ds:schemaRef ds:uri="d60b91ee-4ba4-48a8-8c59-a18bab22a9a9"/>
    <ds:schemaRef ds:uri="http://schemas.microsoft.com/sharepoint/v3/fields"/>
    <ds:schemaRef ds:uri="8d1789be-2b34-414d-b761-149aa1689c70"/>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A5C543B2-5663-4549-B805-EC72932D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18339</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5</cp:revision>
  <cp:lastPrinted>2017-04-04T14:58:00Z</cp:lastPrinted>
  <dcterms:created xsi:type="dcterms:W3CDTF">2017-04-04T15:03:00Z</dcterms:created>
  <dcterms:modified xsi:type="dcterms:W3CDTF">2017-04-10T10:00:00Z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