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RFQ/2016/220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>Procurement of E.N.T. Workstation for Kiev Hospital</w:t>
      </w:r>
      <w:r w:rsidR="007C5D86">
        <w:rPr>
          <w:rFonts w:ascii="Arial" w:hAnsi="Arial" w:cs="Arial"/>
          <w:b w:val="0"/>
          <w:color w:val="000000"/>
          <w:sz w:val="20"/>
          <w:szCs w:val="20"/>
        </w:rPr>
        <w:t>,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RFQ Case No.: UNOPS-UCC-2016-G-009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7C5D86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C5D86" w:rsidRPr="007C5D86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Medical Equipment - ENT Workstation with patients chairs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2016-11-03 10:00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2016-10-24 12:26 UTC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5260A9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  <w:hyperlink r:id="rId6" w:history="1">
        <w:r w:rsidR="007C5D86" w:rsidRPr="0057629E">
          <w:rPr>
            <w:rStyle w:val="Hyperlink"/>
            <w:rFonts w:ascii="Arial" w:eastAsia="Times New Roman" w:hAnsi="Arial" w:cs="Arial"/>
            <w:spacing w:val="-3"/>
            <w:sz w:val="20"/>
            <w:szCs w:val="20"/>
            <w:lang w:eastAsia="en-GB"/>
          </w:rPr>
          <w:t>https://www.ungm.org/Public/Notice/51011</w:t>
        </w:r>
      </w:hyperlink>
    </w:p>
    <w:p w:rsidR="007C5D86" w:rsidRPr="005260A9" w:rsidRDefault="007C5D8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9F4843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2B28B3"/>
    <w:rsid w:val="003C1350"/>
    <w:rsid w:val="005260A9"/>
    <w:rsid w:val="006636EF"/>
    <w:rsid w:val="007C5D86"/>
    <w:rsid w:val="007E712E"/>
    <w:rsid w:val="009F4843"/>
    <w:rsid w:val="00C6095F"/>
    <w:rsid w:val="00D81D66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510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2</cp:revision>
  <dcterms:created xsi:type="dcterms:W3CDTF">2016-10-25T08:31:00Z</dcterms:created>
  <dcterms:modified xsi:type="dcterms:W3CDTF">2016-10-25T08:31:00Z</dcterms:modified>
</cp:coreProperties>
</file>