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613ED2B5" w14:textId="77777777" w:rsidR="00D41907" w:rsidRDefault="00D41907" w:rsidP="00725FFF">
      <w:pPr>
        <w:autoSpaceDE w:val="0"/>
        <w:autoSpaceDN w:val="0"/>
        <w:spacing w:before="100" w:beforeAutospacing="1" w:after="100" w:afterAutospacing="1"/>
        <w:rPr>
          <w:b/>
        </w:rPr>
      </w:pPr>
    </w:p>
    <w:p w14:paraId="61E3EA08" w14:textId="77777777"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156A" w:rsidRPr="00630047" w14:paraId="16929159" w14:textId="77777777" w:rsidTr="007F156A">
        <w:tc>
          <w:tcPr>
            <w:tcW w:w="8147" w:type="dxa"/>
          </w:tcPr>
          <w:p w14:paraId="131E904D" w14:textId="64CF68F7" w:rsidR="007F156A" w:rsidRPr="008E2313" w:rsidRDefault="00430D51" w:rsidP="002B6BC6">
            <w:pPr>
              <w:spacing w:after="240"/>
              <w:rPr>
                <w:rStyle w:val="Documenttitle"/>
              </w:rPr>
            </w:pPr>
            <w:r>
              <w:rPr>
                <w:rStyle w:val="Documenttitle"/>
                <w:caps w:val="0"/>
              </w:rPr>
              <w:t>Request for Quotation (RFQ) for Goods/S</w:t>
            </w:r>
            <w:r w:rsidR="007F46EB">
              <w:rPr>
                <w:rStyle w:val="Documenttitle"/>
                <w:caps w:val="0"/>
              </w:rPr>
              <w:t>ervices</w:t>
            </w:r>
          </w:p>
        </w:tc>
      </w:tr>
      <w:tr w:rsidR="007F156A" w:rsidRPr="00630047" w14:paraId="6F6E057B" w14:textId="77777777" w:rsidTr="007F156A">
        <w:trPr>
          <w:trHeight w:val="284"/>
        </w:trPr>
        <w:tc>
          <w:tcPr>
            <w:tcW w:w="8147" w:type="dxa"/>
          </w:tcPr>
          <w:p w14:paraId="0FDEBFBA" w14:textId="7AEE3ED0" w:rsidR="007F156A" w:rsidRPr="00630047" w:rsidRDefault="00F37249" w:rsidP="005A1611">
            <w:pPr>
              <w:pStyle w:val="Projectsubtitle"/>
              <w:spacing w:after="240"/>
              <w:rPr>
                <w:rFonts w:cs="Arial"/>
              </w:rPr>
            </w:pPr>
            <w:r>
              <w:rPr>
                <w:rStyle w:val="Documenttitle"/>
                <w:caps w:val="0"/>
              </w:rPr>
              <w:t>P</w:t>
            </w:r>
            <w:r w:rsidR="00CF08F8">
              <w:rPr>
                <w:rStyle w:val="Documenttitle"/>
                <w:caps w:val="0"/>
              </w:rPr>
              <w:t xml:space="preserve">urchase and installation of </w:t>
            </w:r>
            <w:r>
              <w:rPr>
                <w:rStyle w:val="Documenttitle"/>
                <w:caps w:val="0"/>
              </w:rPr>
              <w:t xml:space="preserve">LAN </w:t>
            </w:r>
            <w:r w:rsidR="00CF08F8">
              <w:rPr>
                <w:rStyle w:val="Documenttitle"/>
                <w:caps w:val="0"/>
              </w:rPr>
              <w:t xml:space="preserve">in </w:t>
            </w:r>
            <w:r>
              <w:rPr>
                <w:rStyle w:val="Documenttitle"/>
                <w:caps w:val="0"/>
              </w:rPr>
              <w:t>RSOC Office</w:t>
            </w:r>
            <w:r w:rsidR="00CF08F8">
              <w:rPr>
                <w:rStyle w:val="Documenttitle"/>
                <w:caps w:val="0"/>
              </w:rPr>
              <w:t xml:space="preserve"> in Skerliceva 4, </w:t>
            </w:r>
            <w:r w:rsidR="005A1611">
              <w:rPr>
                <w:rStyle w:val="Documenttitle"/>
                <w:caps w:val="0"/>
              </w:rPr>
              <w:t xml:space="preserve">             </w:t>
            </w:r>
            <w:r w:rsidR="00CF08F8">
              <w:rPr>
                <w:rStyle w:val="Documenttitle"/>
                <w:caps w:val="0"/>
              </w:rPr>
              <w:t>11</w:t>
            </w:r>
            <w:bookmarkStart w:id="0" w:name="_GoBack"/>
            <w:bookmarkEnd w:id="0"/>
            <w:r w:rsidR="00CF08F8">
              <w:rPr>
                <w:rStyle w:val="Documenttitle"/>
                <w:caps w:val="0"/>
              </w:rPr>
              <w:t>000 Belgrade</w:t>
            </w:r>
          </w:p>
        </w:tc>
      </w:tr>
      <w:tr w:rsidR="007F156A" w:rsidRPr="00630047" w14:paraId="0D6ECDC7" w14:textId="77777777" w:rsidTr="007F156A">
        <w:tc>
          <w:tcPr>
            <w:tcW w:w="8147" w:type="dxa"/>
          </w:tcPr>
          <w:p w14:paraId="6AD52163" w14:textId="1A5BFBB5" w:rsidR="007F156A" w:rsidRPr="001222B3" w:rsidRDefault="007F156A" w:rsidP="00F37249">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F37249">
              <w:rPr>
                <w:rFonts w:ascii="Arial" w:hAnsi="Arial" w:cs="Arial"/>
                <w:sz w:val="28"/>
                <w:szCs w:val="28"/>
              </w:rPr>
              <w:t>UNOPS-RSOC-2016-G-</w:t>
            </w:r>
            <w:r w:rsidR="00F37249" w:rsidRPr="00CF08F8">
              <w:rPr>
                <w:rFonts w:ascii="Arial" w:hAnsi="Arial" w:cs="Arial"/>
                <w:sz w:val="28"/>
                <w:szCs w:val="28"/>
              </w:rPr>
              <w:t>0</w:t>
            </w:r>
            <w:r w:rsidR="00CF08F8" w:rsidRPr="00CF08F8">
              <w:rPr>
                <w:rFonts w:ascii="Arial" w:hAnsi="Arial" w:cs="Arial"/>
                <w:sz w:val="28"/>
                <w:szCs w:val="28"/>
              </w:rPr>
              <w:t>32</w:t>
            </w:r>
          </w:p>
        </w:tc>
      </w:tr>
    </w:tbl>
    <w:p w14:paraId="6ED8F3AD" w14:textId="273A1F63"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9057B" w:rsidRPr="00E0244C" w14:paraId="788FB907" w14:textId="77777777" w:rsidTr="0059057B">
        <w:trPr>
          <w:cantSplit/>
          <w:trHeight w:hRule="exact" w:val="83"/>
        </w:trPr>
        <w:tc>
          <w:tcPr>
            <w:tcW w:w="2562" w:type="dxa"/>
          </w:tcPr>
          <w:p w14:paraId="169F4E68" w14:textId="77777777" w:rsidR="0059057B" w:rsidRPr="00E0244C" w:rsidRDefault="0059057B" w:rsidP="0059057B">
            <w:pPr>
              <w:rPr>
                <w:rStyle w:val="Documentinfotext"/>
              </w:rPr>
            </w:pPr>
          </w:p>
        </w:tc>
      </w:tr>
      <w:tr w:rsidR="0059057B" w:rsidRPr="00E0244C" w14:paraId="52089C3B" w14:textId="77777777" w:rsidTr="0059057B">
        <w:trPr>
          <w:cantSplit/>
        </w:trPr>
        <w:tc>
          <w:tcPr>
            <w:tcW w:w="2562" w:type="dxa"/>
          </w:tcPr>
          <w:p w14:paraId="3CBA4C29" w14:textId="25935323" w:rsidR="0059057B" w:rsidRPr="00E0244C" w:rsidRDefault="0059057B" w:rsidP="008577CF">
            <w:pPr>
              <w:rPr>
                <w:rStyle w:val="Documentinfotext"/>
              </w:rPr>
            </w:pPr>
            <w:r w:rsidRPr="00E0244C">
              <w:rPr>
                <w:rStyle w:val="Documentinfotext"/>
              </w:rPr>
              <w:t>Version:</w:t>
            </w:r>
            <w:r>
              <w:rPr>
                <w:rStyle w:val="Documentinfotext"/>
              </w:rPr>
              <w:t xml:space="preserve"> v2016.</w:t>
            </w:r>
            <w:r w:rsidR="00AC7B43">
              <w:rPr>
                <w:rStyle w:val="Documentinfotext"/>
              </w:rPr>
              <w:t>1.</w:t>
            </w:r>
            <w:r w:rsidR="008577CF">
              <w:rPr>
                <w:rStyle w:val="Documentinfotext"/>
              </w:rPr>
              <w:t>1</w:t>
            </w:r>
          </w:p>
        </w:tc>
      </w:tr>
      <w:tr w:rsidR="0059057B" w:rsidRPr="00E0244C" w14:paraId="54971C4C" w14:textId="77777777" w:rsidTr="0059057B">
        <w:trPr>
          <w:cantSplit/>
          <w:trHeight w:hRule="exact" w:val="83"/>
        </w:trPr>
        <w:tc>
          <w:tcPr>
            <w:tcW w:w="2562" w:type="dxa"/>
          </w:tcPr>
          <w:p w14:paraId="2F5E6D62" w14:textId="77777777" w:rsidR="0059057B" w:rsidRPr="00E0244C" w:rsidRDefault="0059057B" w:rsidP="0059057B">
            <w:pPr>
              <w:rPr>
                <w:rStyle w:val="Documentinfotext"/>
              </w:rPr>
            </w:pPr>
          </w:p>
        </w:tc>
      </w:tr>
    </w:tbl>
    <w:p w14:paraId="7BD2DDAC" w14:textId="77777777" w:rsidR="002B6BC6" w:rsidRDefault="002B6BC6">
      <w:pPr>
        <w:rPr>
          <w:sz w:val="16"/>
          <w:szCs w:val="16"/>
        </w:rPr>
      </w:pPr>
      <w:r>
        <w:rPr>
          <w:sz w:val="16"/>
          <w:szCs w:val="16"/>
        </w:rPr>
        <w:br w:type="page"/>
      </w:r>
    </w:p>
    <w:p w14:paraId="306922C4" w14:textId="3136F795" w:rsidR="00C432B2" w:rsidRPr="00296C0E" w:rsidRDefault="00C432B2" w:rsidP="00296C0E">
      <w:pPr>
        <w:pStyle w:val="Headline"/>
      </w:pPr>
      <w:r w:rsidRPr="00286B91">
        <w:lastRenderedPageBreak/>
        <w:t>S</w:t>
      </w:r>
      <w:r w:rsidR="00296C0E" w:rsidRPr="00286B91">
        <w:t>ection III</w:t>
      </w:r>
      <w:r w:rsidR="00FB4BEA" w:rsidRPr="00286B91">
        <w:t xml:space="preserve">: </w:t>
      </w:r>
      <w:r w:rsidR="004308D6">
        <w:t>Schedule of</w:t>
      </w:r>
      <w:r w:rsidR="004A01F4">
        <w:t xml:space="preserve"> </w:t>
      </w:r>
      <w:r w:rsidR="00BD5D47" w:rsidRPr="00286B91">
        <w:t>Requirements</w:t>
      </w:r>
      <w:r w:rsidR="00BD5D47">
        <w:t xml:space="preserve"> </w:t>
      </w:r>
    </w:p>
    <w:p w14:paraId="4C67797E" w14:textId="77777777" w:rsidR="00C432B2" w:rsidRDefault="00C432B2" w:rsidP="00C432B2"/>
    <w:p w14:paraId="4B3C2A51" w14:textId="400FC38C" w:rsidR="001443FE" w:rsidRDefault="0081429B" w:rsidP="001443FE">
      <w:pPr>
        <w:autoSpaceDE w:val="0"/>
        <w:autoSpaceDN w:val="0"/>
        <w:adjustRightInd w:val="0"/>
        <w:rPr>
          <w:rFonts w:cs="Times New Roman"/>
          <w:b/>
          <w:bCs/>
          <w:color w:val="000000"/>
        </w:rPr>
      </w:pPr>
      <w:r>
        <w:rPr>
          <w:rFonts w:cs="Times New Roman"/>
          <w:b/>
          <w:bCs/>
          <w:color w:val="000000"/>
        </w:rPr>
        <w:t>Technical specifications for G</w:t>
      </w:r>
      <w:r w:rsidR="00F16338" w:rsidRPr="00F16338">
        <w:rPr>
          <w:rFonts w:cs="Times New Roman"/>
          <w:b/>
          <w:bCs/>
          <w:color w:val="000000"/>
        </w:rPr>
        <w:t>oods</w:t>
      </w:r>
      <w:r w:rsidR="00D058B4">
        <w:rPr>
          <w:rFonts w:cs="Times New Roman"/>
          <w:b/>
          <w:bCs/>
          <w:color w:val="000000"/>
        </w:rPr>
        <w:t xml:space="preserve"> and Comparative Data Table:</w:t>
      </w:r>
    </w:p>
    <w:p w14:paraId="64B575F3" w14:textId="77777777" w:rsidR="00D058B4" w:rsidRDefault="00D058B4" w:rsidP="001443FE">
      <w:pPr>
        <w:autoSpaceDE w:val="0"/>
        <w:autoSpaceDN w:val="0"/>
        <w:adjustRightInd w:val="0"/>
        <w:rPr>
          <w:rFonts w:cs="Times New Roman"/>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151"/>
        <w:gridCol w:w="818"/>
        <w:gridCol w:w="1985"/>
        <w:gridCol w:w="2976"/>
      </w:tblGrid>
      <w:tr w:rsidR="00D058B4" w:rsidRPr="00E37EE6" w14:paraId="3CEE6378" w14:textId="77777777" w:rsidTr="00D058B4">
        <w:trPr>
          <w:trHeight w:val="499"/>
        </w:trPr>
        <w:tc>
          <w:tcPr>
            <w:tcW w:w="817" w:type="dxa"/>
            <w:shd w:val="clear" w:color="auto" w:fill="D9D9D9" w:themeFill="background1" w:themeFillShade="D9"/>
            <w:vAlign w:val="center"/>
          </w:tcPr>
          <w:p w14:paraId="5F8F8751" w14:textId="77777777" w:rsidR="00D058B4" w:rsidRPr="00E37EE6" w:rsidRDefault="00D058B4" w:rsidP="009849C1">
            <w:pPr>
              <w:jc w:val="center"/>
              <w:rPr>
                <w:b/>
                <w:iCs/>
              </w:rPr>
            </w:pPr>
            <w:r>
              <w:rPr>
                <w:b/>
                <w:iCs/>
              </w:rPr>
              <w:t>Item No</w:t>
            </w:r>
          </w:p>
        </w:tc>
        <w:tc>
          <w:tcPr>
            <w:tcW w:w="3151" w:type="dxa"/>
            <w:shd w:val="clear" w:color="auto" w:fill="D9D9D9" w:themeFill="background1" w:themeFillShade="D9"/>
            <w:vAlign w:val="center"/>
          </w:tcPr>
          <w:p w14:paraId="204722B7" w14:textId="77777777" w:rsidR="00D058B4" w:rsidRPr="00E37EE6" w:rsidRDefault="00D058B4" w:rsidP="009849C1">
            <w:pPr>
              <w:jc w:val="center"/>
              <w:rPr>
                <w:b/>
                <w:iCs/>
              </w:rPr>
            </w:pPr>
            <w:r w:rsidRPr="00E37EE6">
              <w:rPr>
                <w:b/>
                <w:iCs/>
              </w:rPr>
              <w:t>UNOPS minimum technical requirements</w:t>
            </w:r>
          </w:p>
        </w:tc>
        <w:tc>
          <w:tcPr>
            <w:tcW w:w="818" w:type="dxa"/>
            <w:shd w:val="clear" w:color="auto" w:fill="D9D9D9" w:themeFill="background1" w:themeFillShade="D9"/>
            <w:vAlign w:val="center"/>
          </w:tcPr>
          <w:p w14:paraId="640B9CB9" w14:textId="77777777" w:rsidR="00D058B4" w:rsidRPr="00E37EE6" w:rsidRDefault="00D058B4" w:rsidP="009849C1">
            <w:pPr>
              <w:jc w:val="center"/>
              <w:rPr>
                <w:b/>
                <w:iCs/>
              </w:rPr>
            </w:pPr>
            <w:r>
              <w:rPr>
                <w:b/>
                <w:iCs/>
              </w:rPr>
              <w:t>Quantity</w:t>
            </w:r>
          </w:p>
        </w:tc>
        <w:tc>
          <w:tcPr>
            <w:tcW w:w="1985" w:type="dxa"/>
            <w:shd w:val="clear" w:color="auto" w:fill="D9D9D9" w:themeFill="background1" w:themeFillShade="D9"/>
            <w:vAlign w:val="center"/>
          </w:tcPr>
          <w:p w14:paraId="2C8841AC" w14:textId="77777777" w:rsidR="00D058B4" w:rsidRPr="00E37EE6" w:rsidRDefault="00D058B4" w:rsidP="009849C1">
            <w:pPr>
              <w:jc w:val="center"/>
              <w:rPr>
                <w:b/>
                <w:iCs/>
              </w:rPr>
            </w:pPr>
            <w:r>
              <w:rPr>
                <w:b/>
                <w:iCs/>
              </w:rPr>
              <w:t xml:space="preserve">Is quotation compliant? </w:t>
            </w:r>
            <w:r w:rsidRPr="008C0A8B">
              <w:rPr>
                <w:iCs/>
              </w:rPr>
              <w:t xml:space="preserve">Bidder to </w:t>
            </w:r>
            <w:r>
              <w:rPr>
                <w:iCs/>
              </w:rPr>
              <w:t>complete</w:t>
            </w:r>
          </w:p>
        </w:tc>
        <w:tc>
          <w:tcPr>
            <w:tcW w:w="2976" w:type="dxa"/>
            <w:shd w:val="clear" w:color="auto" w:fill="D9D9D9" w:themeFill="background1" w:themeFillShade="D9"/>
            <w:vAlign w:val="center"/>
          </w:tcPr>
          <w:p w14:paraId="024C1C82" w14:textId="09B89A03" w:rsidR="00D058B4" w:rsidRDefault="00D058B4" w:rsidP="009849C1">
            <w:pPr>
              <w:jc w:val="center"/>
              <w:rPr>
                <w:b/>
                <w:iCs/>
              </w:rPr>
            </w:pPr>
            <w:r>
              <w:rPr>
                <w:b/>
                <w:iCs/>
              </w:rPr>
              <w:t xml:space="preserve">Details of goods offered. </w:t>
            </w:r>
            <w:r w:rsidR="00117A83">
              <w:rPr>
                <w:iCs/>
              </w:rPr>
              <w:t>Bidder</w:t>
            </w:r>
            <w:r>
              <w:rPr>
                <w:iCs/>
              </w:rPr>
              <w:t xml:space="preserve"> to complete</w:t>
            </w:r>
          </w:p>
        </w:tc>
      </w:tr>
      <w:tr w:rsidR="00D058B4" w:rsidRPr="00E37EE6" w14:paraId="0BB11C0D" w14:textId="77777777" w:rsidTr="00D058B4">
        <w:tc>
          <w:tcPr>
            <w:tcW w:w="817" w:type="dxa"/>
            <w:vAlign w:val="center"/>
          </w:tcPr>
          <w:p w14:paraId="206ACDF0" w14:textId="704071F6" w:rsidR="00D058B4" w:rsidRPr="00E37EE6" w:rsidRDefault="00290258" w:rsidP="009849C1">
            <w:pPr>
              <w:rPr>
                <w:iCs/>
              </w:rPr>
            </w:pPr>
            <w:r>
              <w:rPr>
                <w:iCs/>
              </w:rPr>
              <w:t xml:space="preserve">1. </w:t>
            </w:r>
          </w:p>
        </w:tc>
        <w:tc>
          <w:tcPr>
            <w:tcW w:w="3151" w:type="dxa"/>
            <w:vAlign w:val="center"/>
          </w:tcPr>
          <w:p w14:paraId="3C6B246A" w14:textId="76211E95" w:rsidR="00D058B4" w:rsidRPr="00E37EE6" w:rsidRDefault="00290258" w:rsidP="00582364">
            <w:pPr>
              <w:rPr>
                <w:iCs/>
              </w:rPr>
            </w:pPr>
            <w:r>
              <w:rPr>
                <w:iCs/>
              </w:rPr>
              <w:t xml:space="preserve">LAN Connection (Cat 6) </w:t>
            </w:r>
            <w:r w:rsidR="005D386A">
              <w:rPr>
                <w:iCs/>
              </w:rPr>
              <w:t xml:space="preserve">with certification, installed </w:t>
            </w:r>
            <w:r>
              <w:rPr>
                <w:iCs/>
              </w:rPr>
              <w:t xml:space="preserve">in accordance with the scheme provided in </w:t>
            </w:r>
            <w:r w:rsidR="00DD533A">
              <w:rPr>
                <w:iCs/>
              </w:rPr>
              <w:t>A</w:t>
            </w:r>
            <w:r w:rsidR="00582364">
              <w:rPr>
                <w:iCs/>
              </w:rPr>
              <w:t>nnex B – Networking scheme</w:t>
            </w:r>
          </w:p>
        </w:tc>
        <w:tc>
          <w:tcPr>
            <w:tcW w:w="818" w:type="dxa"/>
            <w:vAlign w:val="center"/>
          </w:tcPr>
          <w:p w14:paraId="7560C122" w14:textId="4EF50226" w:rsidR="00D058B4" w:rsidRPr="00E37EE6" w:rsidRDefault="00290258" w:rsidP="00DD533A">
            <w:pPr>
              <w:jc w:val="center"/>
              <w:rPr>
                <w:iCs/>
              </w:rPr>
            </w:pPr>
            <w:r>
              <w:rPr>
                <w:iCs/>
              </w:rPr>
              <w:t>1</w:t>
            </w:r>
            <w:r w:rsidR="00DD533A">
              <w:rPr>
                <w:iCs/>
              </w:rPr>
              <w:t>51</w:t>
            </w:r>
          </w:p>
        </w:tc>
        <w:tc>
          <w:tcPr>
            <w:tcW w:w="1985" w:type="dxa"/>
            <w:vAlign w:val="center"/>
          </w:tcPr>
          <w:p w14:paraId="1BDE3242" w14:textId="77777777" w:rsidR="00D058B4" w:rsidRPr="00DD533A" w:rsidRDefault="005A1611" w:rsidP="009849C1">
            <w:pPr>
              <w:jc w:val="center"/>
              <w:rPr>
                <w:iCs/>
              </w:rPr>
            </w:pPr>
            <w:sdt>
              <w:sdtPr>
                <w:rPr>
                  <w:snapToGrid w:val="0"/>
                  <w:color w:val="000000" w:themeColor="text1"/>
                </w:rPr>
                <w:id w:val="1247069889"/>
                <w14:checkbox>
                  <w14:checked w14:val="0"/>
                  <w14:checkedState w14:val="2612" w14:font="MS Gothic"/>
                  <w14:uncheckedState w14:val="2610" w14:font="MS Gothic"/>
                </w14:checkbox>
              </w:sdtPr>
              <w:sdtEndPr/>
              <w:sdtContent>
                <w:r w:rsidR="00D058B4" w:rsidRPr="00DD533A">
                  <w:rPr>
                    <w:rFonts w:ascii="MS Gothic" w:eastAsia="MS Gothic" w:hAnsi="MS Gothic" w:hint="eastAsia"/>
                    <w:snapToGrid w:val="0"/>
                    <w:color w:val="000000" w:themeColor="text1"/>
                  </w:rPr>
                  <w:t>☐</w:t>
                </w:r>
              </w:sdtContent>
            </w:sdt>
            <w:r w:rsidR="00D058B4" w:rsidRPr="00DD533A">
              <w:rPr>
                <w:snapToGrid w:val="0"/>
                <w:color w:val="000000" w:themeColor="text1"/>
              </w:rPr>
              <w:t xml:space="preserve"> Yes   </w:t>
            </w:r>
            <w:sdt>
              <w:sdtPr>
                <w:rPr>
                  <w:snapToGrid w:val="0"/>
                  <w:color w:val="000000" w:themeColor="text1"/>
                </w:rPr>
                <w:id w:val="1217313145"/>
                <w14:checkbox>
                  <w14:checked w14:val="0"/>
                  <w14:checkedState w14:val="2612" w14:font="MS Gothic"/>
                  <w14:uncheckedState w14:val="2610" w14:font="MS Gothic"/>
                </w14:checkbox>
              </w:sdtPr>
              <w:sdtEndPr/>
              <w:sdtContent>
                <w:r w:rsidR="00D058B4" w:rsidRPr="00DD533A">
                  <w:rPr>
                    <w:rFonts w:ascii="MS Gothic" w:eastAsia="MS Gothic" w:hAnsi="MS Gothic" w:cs="MS Gothic" w:hint="eastAsia"/>
                    <w:snapToGrid w:val="0"/>
                    <w:color w:val="000000" w:themeColor="text1"/>
                  </w:rPr>
                  <w:t>☐</w:t>
                </w:r>
              </w:sdtContent>
            </w:sdt>
            <w:r w:rsidR="00D058B4" w:rsidRPr="00DD533A">
              <w:rPr>
                <w:snapToGrid w:val="0"/>
                <w:color w:val="000000" w:themeColor="text1"/>
              </w:rPr>
              <w:t xml:space="preserve"> No</w:t>
            </w:r>
          </w:p>
        </w:tc>
        <w:tc>
          <w:tcPr>
            <w:tcW w:w="2976" w:type="dxa"/>
            <w:vAlign w:val="center"/>
          </w:tcPr>
          <w:p w14:paraId="363AE006" w14:textId="0C8F55BF" w:rsidR="00D058B4" w:rsidRDefault="00D058B4" w:rsidP="009849C1">
            <w:pPr>
              <w:rPr>
                <w:iCs/>
                <w:highlight w:val="lightGray"/>
              </w:rPr>
            </w:pPr>
          </w:p>
        </w:tc>
      </w:tr>
    </w:tbl>
    <w:p w14:paraId="207AE184" w14:textId="77777777" w:rsidR="00D058B4" w:rsidRDefault="00D058B4" w:rsidP="001443FE">
      <w:pPr>
        <w:autoSpaceDE w:val="0"/>
        <w:autoSpaceDN w:val="0"/>
        <w:adjustRightInd w:val="0"/>
        <w:rPr>
          <w:rFonts w:cs="Times New Roman"/>
          <w:b/>
          <w:bCs/>
          <w:color w:val="000000"/>
        </w:rPr>
      </w:pPr>
    </w:p>
    <w:p w14:paraId="2FC2C29D" w14:textId="436F4B3A" w:rsidR="00D058B4" w:rsidRPr="00290258" w:rsidRDefault="00290258" w:rsidP="001443FE">
      <w:pPr>
        <w:autoSpaceDE w:val="0"/>
        <w:autoSpaceDN w:val="0"/>
        <w:adjustRightInd w:val="0"/>
        <w:rPr>
          <w:rFonts w:cs="Times New Roman"/>
          <w:b/>
          <w:bCs/>
          <w:color w:val="000000"/>
        </w:rPr>
      </w:pPr>
      <w:r w:rsidRPr="00290258">
        <w:rPr>
          <w:rFonts w:cs="Times New Roman"/>
          <w:b/>
          <w:bCs/>
          <w:color w:val="000000"/>
        </w:rPr>
        <w:t>NOTE:</w:t>
      </w:r>
    </w:p>
    <w:p w14:paraId="202DBACD" w14:textId="77777777" w:rsidR="00DD533A" w:rsidRDefault="00DD533A" w:rsidP="00DD533A">
      <w:pPr>
        <w:pStyle w:val="ListParagraph"/>
        <w:numPr>
          <w:ilvl w:val="0"/>
          <w:numId w:val="40"/>
        </w:numPr>
        <w:autoSpaceDE w:val="0"/>
        <w:autoSpaceDN w:val="0"/>
        <w:adjustRightInd w:val="0"/>
        <w:rPr>
          <w:rFonts w:ascii="Arial" w:eastAsia="Times New Roman" w:hAnsi="Arial"/>
          <w:sz w:val="20"/>
        </w:rPr>
      </w:pPr>
      <w:r w:rsidRPr="004F6224">
        <w:rPr>
          <w:rFonts w:ascii="Arial" w:eastAsia="Times New Roman" w:hAnsi="Arial"/>
          <w:sz w:val="20"/>
        </w:rPr>
        <w:t>Partial quotations shall not be allowed. Bidders must quote prices for the total goods and/or services for the total requirement requested under Section III: Schedule of Requirements. Evaluation will be done for the total requirement.</w:t>
      </w:r>
    </w:p>
    <w:p w14:paraId="3B3700BD" w14:textId="77777777" w:rsidR="00DD533A" w:rsidRPr="00F8030B" w:rsidRDefault="00DD533A" w:rsidP="00DD533A">
      <w:pPr>
        <w:pStyle w:val="ListParagraph"/>
        <w:numPr>
          <w:ilvl w:val="0"/>
          <w:numId w:val="40"/>
        </w:numPr>
        <w:autoSpaceDE w:val="0"/>
        <w:autoSpaceDN w:val="0"/>
        <w:adjustRightInd w:val="0"/>
        <w:rPr>
          <w:rFonts w:ascii="Arial" w:eastAsia="Times New Roman" w:hAnsi="Arial"/>
          <w:sz w:val="20"/>
        </w:rPr>
      </w:pPr>
      <w:r>
        <w:rPr>
          <w:rFonts w:ascii="Arial" w:eastAsia="Times New Roman" w:hAnsi="Arial"/>
          <w:sz w:val="20"/>
        </w:rPr>
        <w:t>Transportation and</w:t>
      </w:r>
      <w:r w:rsidRPr="00F8030B">
        <w:rPr>
          <w:rFonts w:ascii="Arial" w:eastAsia="Times New Roman" w:hAnsi="Arial"/>
          <w:sz w:val="20"/>
        </w:rPr>
        <w:t xml:space="preserve"> offload, assembly and installation of the equipment on the </w:t>
      </w:r>
      <w:r>
        <w:rPr>
          <w:rFonts w:ascii="Arial" w:eastAsia="Times New Roman" w:hAnsi="Arial"/>
          <w:sz w:val="20"/>
        </w:rPr>
        <w:t>delivery place</w:t>
      </w:r>
      <w:r w:rsidRPr="00F8030B">
        <w:rPr>
          <w:rFonts w:ascii="Arial" w:eastAsia="Times New Roman" w:hAnsi="Arial"/>
          <w:sz w:val="20"/>
        </w:rPr>
        <w:t xml:space="preserve"> </w:t>
      </w:r>
      <w:r>
        <w:rPr>
          <w:rFonts w:ascii="Arial" w:eastAsia="Times New Roman" w:hAnsi="Arial"/>
          <w:sz w:val="20"/>
        </w:rPr>
        <w:t>must be</w:t>
      </w:r>
      <w:r w:rsidRPr="00F8030B">
        <w:rPr>
          <w:rFonts w:ascii="Arial" w:eastAsia="Times New Roman" w:hAnsi="Arial"/>
          <w:sz w:val="20"/>
        </w:rPr>
        <w:t xml:space="preserve"> included in the price. </w:t>
      </w:r>
    </w:p>
    <w:p w14:paraId="2E47C21F" w14:textId="77777777" w:rsidR="00DD533A" w:rsidRPr="007C730A" w:rsidRDefault="00DD533A" w:rsidP="00DD533A">
      <w:pPr>
        <w:pStyle w:val="ListParagraph"/>
        <w:numPr>
          <w:ilvl w:val="0"/>
          <w:numId w:val="40"/>
        </w:numPr>
        <w:autoSpaceDE w:val="0"/>
        <w:autoSpaceDN w:val="0"/>
        <w:adjustRightInd w:val="0"/>
        <w:jc w:val="both"/>
      </w:pPr>
      <w:r w:rsidRPr="004F6224">
        <w:rPr>
          <w:rFonts w:ascii="Arial" w:eastAsia="Times New Roman" w:hAnsi="Arial"/>
          <w:sz w:val="20"/>
        </w:rPr>
        <w:t>The offered equipment must comply with requirements laid down in the Technical specifications (Form C: Technical Quotation Form - Technical specifications for goods – Comparative Data Table).</w:t>
      </w:r>
      <w:r>
        <w:rPr>
          <w:rFonts w:ascii="Arial" w:eastAsia="Times New Roman" w:hAnsi="Arial"/>
          <w:sz w:val="20"/>
        </w:rPr>
        <w:t xml:space="preserve"> </w:t>
      </w:r>
    </w:p>
    <w:p w14:paraId="32DD703A" w14:textId="77777777" w:rsidR="00DD533A" w:rsidRPr="004F6224" w:rsidRDefault="00DD533A" w:rsidP="00DD533A">
      <w:pPr>
        <w:pStyle w:val="ListParagraph"/>
        <w:numPr>
          <w:ilvl w:val="0"/>
          <w:numId w:val="40"/>
        </w:numPr>
        <w:jc w:val="both"/>
        <w:rPr>
          <w:rFonts w:ascii="Arial" w:eastAsia="Times New Roman" w:hAnsi="Arial"/>
          <w:sz w:val="20"/>
        </w:rPr>
      </w:pPr>
      <w:r w:rsidRPr="004F6224">
        <w:rPr>
          <w:rFonts w:ascii="Arial" w:eastAsia="Times New Roman" w:hAnsi="Arial"/>
          <w:sz w:val="20"/>
        </w:rPr>
        <w:t>Bidder warrants that offered equipment is new and unused. Bidder shall further warrant that none of the supplies have any defect arising from design, materials or workmanship.</w:t>
      </w:r>
    </w:p>
    <w:p w14:paraId="1C48D9A5" w14:textId="77777777" w:rsidR="00DD533A" w:rsidRPr="004F6224" w:rsidRDefault="00DD533A" w:rsidP="00DD533A">
      <w:pPr>
        <w:pStyle w:val="ListParagraph"/>
        <w:numPr>
          <w:ilvl w:val="0"/>
          <w:numId w:val="40"/>
        </w:numPr>
        <w:rPr>
          <w:rFonts w:ascii="Arial" w:eastAsia="Times New Roman" w:hAnsi="Arial"/>
          <w:sz w:val="20"/>
        </w:rPr>
      </w:pPr>
      <w:r w:rsidRPr="004F6224">
        <w:rPr>
          <w:rFonts w:ascii="Arial" w:eastAsia="Times New Roman" w:hAnsi="Arial"/>
          <w:sz w:val="20"/>
        </w:rPr>
        <w:t xml:space="preserve">Where applicable, items must be in compliance with the Law on health safety of products for general use Republic of Serbia. </w:t>
      </w:r>
    </w:p>
    <w:p w14:paraId="40A8E60B" w14:textId="175D9E68" w:rsidR="00DD533A" w:rsidRPr="00717ECD" w:rsidRDefault="00DD533A" w:rsidP="00DD533A">
      <w:pPr>
        <w:pStyle w:val="ListParagraph"/>
        <w:numPr>
          <w:ilvl w:val="0"/>
          <w:numId w:val="40"/>
        </w:numPr>
        <w:jc w:val="both"/>
        <w:rPr>
          <w:rFonts w:ascii="Arial" w:eastAsia="Times New Roman" w:hAnsi="Arial"/>
          <w:b/>
          <w:sz w:val="20"/>
          <w:u w:val="single"/>
        </w:rPr>
      </w:pPr>
      <w:r w:rsidRPr="00717ECD">
        <w:rPr>
          <w:rFonts w:ascii="Arial" w:eastAsia="Times New Roman" w:hAnsi="Arial"/>
          <w:b/>
          <w:sz w:val="20"/>
          <w:u w:val="single"/>
        </w:rPr>
        <w:t xml:space="preserve">The Contractor will be responsible for providing after sales support through the standard manufacturer’s warranty, which </w:t>
      </w:r>
      <w:r w:rsidR="00C31889" w:rsidRPr="00717ECD">
        <w:rPr>
          <w:rFonts w:ascii="Arial" w:eastAsia="Times New Roman" w:hAnsi="Arial"/>
          <w:b/>
          <w:sz w:val="20"/>
          <w:u w:val="single"/>
        </w:rPr>
        <w:t>cannot</w:t>
      </w:r>
      <w:r w:rsidRPr="00717ECD">
        <w:rPr>
          <w:rFonts w:ascii="Arial" w:eastAsia="Times New Roman" w:hAnsi="Arial"/>
          <w:b/>
          <w:sz w:val="20"/>
          <w:u w:val="single"/>
        </w:rPr>
        <w:t xml:space="preserve"> be less than </w:t>
      </w:r>
      <w:r>
        <w:rPr>
          <w:rFonts w:ascii="Arial" w:eastAsia="Times New Roman" w:hAnsi="Arial"/>
          <w:b/>
          <w:sz w:val="20"/>
          <w:u w:val="single"/>
        </w:rPr>
        <w:t>three</w:t>
      </w:r>
      <w:r w:rsidRPr="00717ECD">
        <w:rPr>
          <w:rFonts w:ascii="Arial" w:eastAsia="Times New Roman" w:hAnsi="Arial"/>
          <w:b/>
          <w:sz w:val="20"/>
          <w:u w:val="single"/>
        </w:rPr>
        <w:t xml:space="preserve"> year</w:t>
      </w:r>
      <w:r>
        <w:rPr>
          <w:rFonts w:ascii="Arial" w:eastAsia="Times New Roman" w:hAnsi="Arial"/>
          <w:b/>
          <w:sz w:val="20"/>
          <w:u w:val="single"/>
        </w:rPr>
        <w:t>s</w:t>
      </w:r>
      <w:r w:rsidRPr="00717ECD">
        <w:rPr>
          <w:rFonts w:ascii="Arial" w:eastAsia="Times New Roman" w:hAnsi="Arial"/>
          <w:b/>
          <w:sz w:val="20"/>
          <w:u w:val="single"/>
        </w:rPr>
        <w:t>.</w:t>
      </w:r>
    </w:p>
    <w:p w14:paraId="1E975F7C" w14:textId="77777777" w:rsidR="00290258" w:rsidRDefault="00290258" w:rsidP="001443FE">
      <w:pPr>
        <w:autoSpaceDE w:val="0"/>
        <w:autoSpaceDN w:val="0"/>
        <w:adjustRightInd w:val="0"/>
        <w:rPr>
          <w:rFonts w:cs="Times New Roman"/>
          <w:b/>
          <w:bCs/>
          <w:color w:val="000000"/>
        </w:rPr>
      </w:pPr>
    </w:p>
    <w:p w14:paraId="2FDE6E0B" w14:textId="49BD6638" w:rsidR="006464FC" w:rsidRPr="007812E8" w:rsidRDefault="006464FC" w:rsidP="006464FC">
      <w:pPr>
        <w:rPr>
          <w:b/>
          <w:lang w:val="en-AU"/>
        </w:rPr>
      </w:pPr>
      <w:r w:rsidRPr="007812E8">
        <w:rPr>
          <w:b/>
          <w:lang w:val="en-AU"/>
        </w:rPr>
        <w:t>Delivery requirements</w:t>
      </w:r>
      <w:r w:rsidR="00D058B4">
        <w:rPr>
          <w:b/>
          <w:lang w:val="en-AU"/>
        </w:rPr>
        <w:t xml:space="preserve"> and </w:t>
      </w:r>
      <w:r w:rsidR="00D058B4">
        <w:rPr>
          <w:rFonts w:cs="Times New Roman"/>
          <w:b/>
          <w:bCs/>
          <w:color w:val="000000"/>
        </w:rPr>
        <w:t>Comparative Data Table</w:t>
      </w:r>
      <w:r w:rsidRPr="007812E8">
        <w:rPr>
          <w:b/>
          <w:lang w:val="en-AU"/>
        </w:rPr>
        <w:t>:</w:t>
      </w:r>
    </w:p>
    <w:p w14:paraId="03305A57" w14:textId="77777777" w:rsidR="006464FC" w:rsidRDefault="006464FC" w:rsidP="006464FC">
      <w:pPr>
        <w:rPr>
          <w:lang w:val="en-AU"/>
        </w:rPr>
      </w:pPr>
    </w:p>
    <w:tbl>
      <w:tblPr>
        <w:tblStyle w:val="TableGrid"/>
        <w:tblW w:w="0" w:type="auto"/>
        <w:tblInd w:w="-34" w:type="dxa"/>
        <w:tblLook w:val="04A0" w:firstRow="1" w:lastRow="0" w:firstColumn="1" w:lastColumn="0" w:noHBand="0" w:noVBand="1"/>
      </w:tblPr>
      <w:tblGrid>
        <w:gridCol w:w="1702"/>
        <w:gridCol w:w="3118"/>
        <w:gridCol w:w="2126"/>
        <w:gridCol w:w="2835"/>
      </w:tblGrid>
      <w:tr w:rsidR="00117A83" w:rsidRPr="006464FC" w14:paraId="630FC3D8" w14:textId="77777777" w:rsidTr="00117A83">
        <w:trPr>
          <w:trHeight w:val="306"/>
        </w:trPr>
        <w:tc>
          <w:tcPr>
            <w:tcW w:w="4820" w:type="dxa"/>
            <w:gridSpan w:val="2"/>
            <w:shd w:val="clear" w:color="auto" w:fill="D9D9D9" w:themeFill="background1" w:themeFillShade="D9"/>
            <w:vAlign w:val="center"/>
          </w:tcPr>
          <w:p w14:paraId="75C2E327" w14:textId="6885FFA0" w:rsidR="00117A83" w:rsidRPr="00117A83" w:rsidRDefault="00117A83" w:rsidP="00117A83">
            <w:pPr>
              <w:jc w:val="center"/>
              <w:rPr>
                <w:rFonts w:ascii="Arial" w:hAnsi="Arial"/>
                <w:b/>
                <w:iCs/>
              </w:rPr>
            </w:pPr>
            <w:r>
              <w:rPr>
                <w:rFonts w:ascii="Arial" w:hAnsi="Arial"/>
                <w:b/>
                <w:iCs/>
              </w:rPr>
              <w:t>UNOPS R</w:t>
            </w:r>
            <w:r w:rsidRPr="00117A83">
              <w:rPr>
                <w:rFonts w:ascii="Arial" w:hAnsi="Arial"/>
                <w:b/>
                <w:iCs/>
              </w:rPr>
              <w:t>equirements</w:t>
            </w:r>
          </w:p>
        </w:tc>
        <w:tc>
          <w:tcPr>
            <w:tcW w:w="2126" w:type="dxa"/>
            <w:shd w:val="clear" w:color="auto" w:fill="D9D9D9" w:themeFill="background1" w:themeFillShade="D9"/>
            <w:vAlign w:val="center"/>
          </w:tcPr>
          <w:p w14:paraId="50913EA9" w14:textId="0E15D20B" w:rsidR="00117A83" w:rsidRPr="00117A83" w:rsidRDefault="00117A83" w:rsidP="00117A83">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5" w:type="dxa"/>
            <w:shd w:val="clear" w:color="auto" w:fill="D9D9D9" w:themeFill="background1" w:themeFillShade="D9"/>
            <w:vAlign w:val="center"/>
          </w:tcPr>
          <w:p w14:paraId="1F0CDDFE" w14:textId="77777777" w:rsidR="00117A83" w:rsidRDefault="00117A83" w:rsidP="00117A83">
            <w:pPr>
              <w:jc w:val="center"/>
              <w:rPr>
                <w:rFonts w:ascii="Arial" w:hAnsi="Arial"/>
                <w:b/>
                <w:iCs/>
              </w:rPr>
            </w:pPr>
            <w:r w:rsidRPr="00117A83">
              <w:rPr>
                <w:rFonts w:ascii="Arial" w:hAnsi="Arial"/>
                <w:b/>
                <w:iCs/>
              </w:rPr>
              <w:t xml:space="preserve">Details </w:t>
            </w:r>
          </w:p>
          <w:p w14:paraId="6F1DBE05" w14:textId="4BAD1909" w:rsidR="00117A83" w:rsidRPr="00117A83" w:rsidRDefault="00117A83" w:rsidP="00117A83">
            <w:pPr>
              <w:jc w:val="center"/>
              <w:rPr>
                <w:rFonts w:ascii="Arial" w:hAnsi="Arial"/>
                <w:b/>
                <w:iCs/>
              </w:rPr>
            </w:pPr>
            <w:r>
              <w:rPr>
                <w:rFonts w:ascii="Arial" w:hAnsi="Arial"/>
                <w:iCs/>
              </w:rPr>
              <w:t>Bidder</w:t>
            </w:r>
            <w:r w:rsidRPr="00117A83">
              <w:rPr>
                <w:rFonts w:ascii="Arial" w:hAnsi="Arial"/>
                <w:iCs/>
              </w:rPr>
              <w:t xml:space="preserve"> to complete</w:t>
            </w:r>
          </w:p>
        </w:tc>
      </w:tr>
      <w:tr w:rsidR="00117A83" w:rsidRPr="006464FC" w14:paraId="23621337" w14:textId="717A4D6E" w:rsidTr="009E4B9B">
        <w:trPr>
          <w:trHeight w:val="834"/>
        </w:trPr>
        <w:tc>
          <w:tcPr>
            <w:tcW w:w="1702" w:type="dxa"/>
            <w:shd w:val="clear" w:color="auto" w:fill="D9D9D9" w:themeFill="background1" w:themeFillShade="D9"/>
            <w:vAlign w:val="center"/>
          </w:tcPr>
          <w:p w14:paraId="1504F874" w14:textId="0487E6D9" w:rsidR="00117A83" w:rsidRPr="003470DA" w:rsidRDefault="00117A83" w:rsidP="003470DA">
            <w:pPr>
              <w:rPr>
                <w:rFonts w:ascii="Arial" w:hAnsi="Arial"/>
                <w:b/>
                <w:lang w:val="en-AU"/>
              </w:rPr>
            </w:pPr>
            <w:r w:rsidRPr="003470DA">
              <w:rPr>
                <w:rFonts w:ascii="Arial" w:hAnsi="Arial"/>
                <w:b/>
                <w:lang w:val="en-AU"/>
              </w:rPr>
              <w:t>Delivery time</w:t>
            </w:r>
          </w:p>
        </w:tc>
        <w:tc>
          <w:tcPr>
            <w:tcW w:w="3118" w:type="dxa"/>
            <w:vAlign w:val="center"/>
          </w:tcPr>
          <w:p w14:paraId="7ABC42F8" w14:textId="6669F7A4" w:rsidR="00117A83" w:rsidRPr="003470DA" w:rsidRDefault="00117A83" w:rsidP="009E4B9B">
            <w:pPr>
              <w:rPr>
                <w:rFonts w:ascii="Arial" w:hAnsi="Arial"/>
                <w:iCs/>
                <w:highlight w:val="yellow"/>
              </w:rPr>
            </w:pPr>
            <w:r w:rsidRPr="003470DA">
              <w:rPr>
                <w:rFonts w:ascii="Arial" w:hAnsi="Arial"/>
                <w:iCs/>
              </w:rPr>
              <w:t xml:space="preserve">Bidder shall deliver </w:t>
            </w:r>
            <w:r w:rsidR="009E4B9B">
              <w:rPr>
                <w:rFonts w:ascii="Arial" w:hAnsi="Arial"/>
                <w:iCs/>
              </w:rPr>
              <w:t>and install the equipment in</w:t>
            </w:r>
            <w:r w:rsidRPr="003470DA">
              <w:rPr>
                <w:rFonts w:ascii="Arial" w:hAnsi="Arial"/>
                <w:iCs/>
              </w:rPr>
              <w:t xml:space="preserve"> </w:t>
            </w:r>
            <w:r w:rsidR="00DD533A">
              <w:rPr>
                <w:rFonts w:ascii="Arial" w:hAnsi="Arial"/>
                <w:iCs/>
              </w:rPr>
              <w:t>12</w:t>
            </w:r>
            <w:r w:rsidR="009E4B9B">
              <w:rPr>
                <w:rFonts w:ascii="Arial" w:hAnsi="Arial"/>
                <w:iCs/>
              </w:rPr>
              <w:t xml:space="preserve"> calendar</w:t>
            </w:r>
            <w:r w:rsidR="00DD533A">
              <w:rPr>
                <w:rFonts w:ascii="Arial" w:hAnsi="Arial"/>
                <w:iCs/>
              </w:rPr>
              <w:t xml:space="preserve"> days </w:t>
            </w:r>
            <w:r>
              <w:rPr>
                <w:rFonts w:ascii="Arial" w:hAnsi="Arial"/>
                <w:iCs/>
              </w:rPr>
              <w:t>after C</w:t>
            </w:r>
            <w:r w:rsidRPr="003470DA">
              <w:rPr>
                <w:rFonts w:ascii="Arial" w:hAnsi="Arial"/>
                <w:iCs/>
              </w:rPr>
              <w:t>ontract signature.</w:t>
            </w:r>
          </w:p>
        </w:tc>
        <w:tc>
          <w:tcPr>
            <w:tcW w:w="2126" w:type="dxa"/>
            <w:vAlign w:val="center"/>
          </w:tcPr>
          <w:p w14:paraId="03080FAB" w14:textId="6425A5B8" w:rsidR="00117A83" w:rsidRPr="005D386A" w:rsidRDefault="005A1611" w:rsidP="003470DA">
            <w:pPr>
              <w:rPr>
                <w:rFonts w:ascii="Arial" w:hAnsi="Arial"/>
                <w:iCs/>
              </w:rPr>
            </w:pPr>
            <w:sdt>
              <w:sdtPr>
                <w:rPr>
                  <w:snapToGrid w:val="0"/>
                  <w:color w:val="000000" w:themeColor="text1"/>
                </w:rPr>
                <w:id w:val="92518721"/>
                <w14:checkbox>
                  <w14:checked w14:val="0"/>
                  <w14:checkedState w14:val="2612" w14:font="MS Gothic"/>
                  <w14:uncheckedState w14:val="2610" w14:font="MS Gothic"/>
                </w14:checkbox>
              </w:sdtPr>
              <w:sdtEndPr/>
              <w:sdtContent>
                <w:r w:rsidR="00117A83" w:rsidRPr="005D386A">
                  <w:rPr>
                    <w:rFonts w:ascii="MS Gothic" w:eastAsia="MS Gothic" w:hAnsi="MS Gothic" w:cs="MS Gothic" w:hint="eastAsia"/>
                    <w:snapToGrid w:val="0"/>
                    <w:color w:val="000000" w:themeColor="text1"/>
                  </w:rPr>
                  <w:t>☐</w:t>
                </w:r>
              </w:sdtContent>
            </w:sdt>
            <w:r w:rsidR="00117A83" w:rsidRPr="005D386A">
              <w:rPr>
                <w:rFonts w:ascii="Arial" w:hAnsi="Arial"/>
                <w:snapToGrid w:val="0"/>
                <w:color w:val="000000" w:themeColor="text1"/>
              </w:rPr>
              <w:t xml:space="preserve"> Yes   </w:t>
            </w:r>
            <w:sdt>
              <w:sdtPr>
                <w:rPr>
                  <w:snapToGrid w:val="0"/>
                  <w:color w:val="000000" w:themeColor="text1"/>
                </w:rPr>
                <w:id w:val="1275291747"/>
                <w14:checkbox>
                  <w14:checked w14:val="0"/>
                  <w14:checkedState w14:val="2612" w14:font="MS Gothic"/>
                  <w14:uncheckedState w14:val="2610" w14:font="MS Gothic"/>
                </w14:checkbox>
              </w:sdtPr>
              <w:sdtEndPr/>
              <w:sdtContent>
                <w:r w:rsidR="00117A83" w:rsidRPr="005D386A">
                  <w:rPr>
                    <w:rFonts w:ascii="MS Gothic" w:eastAsia="MS Gothic" w:hAnsi="MS Gothic" w:cs="MS Gothic" w:hint="eastAsia"/>
                    <w:snapToGrid w:val="0"/>
                    <w:color w:val="000000" w:themeColor="text1"/>
                  </w:rPr>
                  <w:t>☐</w:t>
                </w:r>
              </w:sdtContent>
            </w:sdt>
            <w:r w:rsidR="00117A83" w:rsidRPr="005D386A">
              <w:rPr>
                <w:rFonts w:ascii="Arial" w:hAnsi="Arial"/>
                <w:snapToGrid w:val="0"/>
                <w:color w:val="000000" w:themeColor="text1"/>
              </w:rPr>
              <w:t xml:space="preserve"> No</w:t>
            </w:r>
          </w:p>
        </w:tc>
        <w:tc>
          <w:tcPr>
            <w:tcW w:w="2835" w:type="dxa"/>
            <w:vAlign w:val="center"/>
          </w:tcPr>
          <w:p w14:paraId="7BF96C78" w14:textId="117397CB" w:rsidR="00117A83" w:rsidRPr="005D386A" w:rsidRDefault="00117A83" w:rsidP="00117A83">
            <w:pPr>
              <w:rPr>
                <w:rFonts w:ascii="Arial" w:hAnsi="Arial"/>
                <w:iCs/>
              </w:rPr>
            </w:pPr>
            <w:r w:rsidRPr="005D386A">
              <w:rPr>
                <w:rFonts w:ascii="Arial" w:hAnsi="Arial"/>
                <w:iCs/>
              </w:rPr>
              <w:t xml:space="preserve">Insert details </w:t>
            </w:r>
          </w:p>
        </w:tc>
      </w:tr>
      <w:tr w:rsidR="00117A83" w:rsidRPr="006464FC" w14:paraId="2F29D572" w14:textId="2AC32D02" w:rsidTr="00117A83">
        <w:trPr>
          <w:trHeight w:val="306"/>
        </w:trPr>
        <w:tc>
          <w:tcPr>
            <w:tcW w:w="1702" w:type="dxa"/>
            <w:shd w:val="clear" w:color="auto" w:fill="D9D9D9" w:themeFill="background1" w:themeFillShade="D9"/>
            <w:vAlign w:val="center"/>
          </w:tcPr>
          <w:p w14:paraId="710673E0" w14:textId="77777777" w:rsidR="00117A83" w:rsidRPr="003470DA" w:rsidRDefault="00117A83" w:rsidP="003470DA">
            <w:pPr>
              <w:rPr>
                <w:rFonts w:ascii="Arial" w:hAnsi="Arial"/>
                <w:b/>
                <w:lang w:val="en-AU"/>
              </w:rPr>
            </w:pPr>
            <w:r w:rsidRPr="003470DA">
              <w:rPr>
                <w:rFonts w:ascii="Arial" w:hAnsi="Arial"/>
                <w:b/>
                <w:lang w:val="en-AU"/>
              </w:rPr>
              <w:t>Delivery place and Incoterms rules</w:t>
            </w:r>
          </w:p>
        </w:tc>
        <w:tc>
          <w:tcPr>
            <w:tcW w:w="3118" w:type="dxa"/>
            <w:vAlign w:val="center"/>
          </w:tcPr>
          <w:p w14:paraId="1F984207" w14:textId="1B746264" w:rsidR="00117A83" w:rsidRPr="005D386A" w:rsidRDefault="00DD533A" w:rsidP="00117A83">
            <w:pPr>
              <w:rPr>
                <w:rFonts w:ascii="Arial" w:hAnsi="Arial"/>
                <w:lang w:val="en-AU"/>
              </w:rPr>
            </w:pPr>
            <w:r w:rsidRPr="005D386A">
              <w:rPr>
                <w:rFonts w:ascii="Arial" w:hAnsi="Arial"/>
                <w:lang w:val="en-AU"/>
              </w:rPr>
              <w:t>DAP Belgrade, Serbia – (Skerliceva 4, Belgrade)</w:t>
            </w:r>
          </w:p>
        </w:tc>
        <w:tc>
          <w:tcPr>
            <w:tcW w:w="2126" w:type="dxa"/>
            <w:vAlign w:val="center"/>
          </w:tcPr>
          <w:p w14:paraId="2C449EB7" w14:textId="112D21E6" w:rsidR="00117A83" w:rsidRPr="005D386A" w:rsidRDefault="005A1611" w:rsidP="003470DA">
            <w:pPr>
              <w:rPr>
                <w:rFonts w:ascii="Arial" w:hAnsi="Arial"/>
                <w:iCs/>
              </w:rPr>
            </w:pPr>
            <w:sdt>
              <w:sdtPr>
                <w:rPr>
                  <w:snapToGrid w:val="0"/>
                  <w:color w:val="000000" w:themeColor="text1"/>
                </w:rPr>
                <w:id w:val="-805776942"/>
                <w14:checkbox>
                  <w14:checked w14:val="0"/>
                  <w14:checkedState w14:val="2612" w14:font="MS Gothic"/>
                  <w14:uncheckedState w14:val="2610" w14:font="MS Gothic"/>
                </w14:checkbox>
              </w:sdtPr>
              <w:sdtEndPr/>
              <w:sdtContent>
                <w:r w:rsidR="00117A83" w:rsidRPr="005D386A">
                  <w:rPr>
                    <w:rFonts w:ascii="MS Gothic" w:eastAsia="MS Gothic" w:hAnsi="MS Gothic" w:cs="MS Gothic" w:hint="eastAsia"/>
                    <w:snapToGrid w:val="0"/>
                    <w:color w:val="000000" w:themeColor="text1"/>
                  </w:rPr>
                  <w:t>☐</w:t>
                </w:r>
              </w:sdtContent>
            </w:sdt>
            <w:r w:rsidR="00117A83" w:rsidRPr="005D386A">
              <w:rPr>
                <w:rFonts w:ascii="Arial" w:hAnsi="Arial"/>
                <w:snapToGrid w:val="0"/>
                <w:color w:val="000000" w:themeColor="text1"/>
              </w:rPr>
              <w:t xml:space="preserve"> Yes   </w:t>
            </w:r>
            <w:sdt>
              <w:sdtPr>
                <w:rPr>
                  <w:snapToGrid w:val="0"/>
                  <w:color w:val="000000" w:themeColor="text1"/>
                </w:rPr>
                <w:id w:val="-627699301"/>
                <w14:checkbox>
                  <w14:checked w14:val="0"/>
                  <w14:checkedState w14:val="2612" w14:font="MS Gothic"/>
                  <w14:uncheckedState w14:val="2610" w14:font="MS Gothic"/>
                </w14:checkbox>
              </w:sdtPr>
              <w:sdtEndPr/>
              <w:sdtContent>
                <w:r w:rsidR="00117A83" w:rsidRPr="005D386A">
                  <w:rPr>
                    <w:rFonts w:ascii="MS Gothic" w:eastAsia="MS Gothic" w:hAnsi="MS Gothic" w:cs="MS Gothic" w:hint="eastAsia"/>
                    <w:snapToGrid w:val="0"/>
                    <w:color w:val="000000" w:themeColor="text1"/>
                  </w:rPr>
                  <w:t>☐</w:t>
                </w:r>
              </w:sdtContent>
            </w:sdt>
            <w:r w:rsidR="00117A83" w:rsidRPr="005D386A">
              <w:rPr>
                <w:rFonts w:ascii="Arial" w:hAnsi="Arial"/>
                <w:snapToGrid w:val="0"/>
                <w:color w:val="000000" w:themeColor="text1"/>
              </w:rPr>
              <w:t xml:space="preserve"> No</w:t>
            </w:r>
          </w:p>
        </w:tc>
        <w:tc>
          <w:tcPr>
            <w:tcW w:w="2835" w:type="dxa"/>
            <w:vAlign w:val="center"/>
          </w:tcPr>
          <w:p w14:paraId="1CA2717B" w14:textId="1A92FCC6" w:rsidR="00117A83" w:rsidRPr="005D386A" w:rsidRDefault="00117A83" w:rsidP="00117A83">
            <w:pPr>
              <w:rPr>
                <w:rFonts w:ascii="Arial" w:hAnsi="Arial"/>
                <w:iCs/>
              </w:rPr>
            </w:pPr>
            <w:r w:rsidRPr="005D386A">
              <w:rPr>
                <w:rFonts w:ascii="Arial" w:hAnsi="Arial"/>
                <w:iCs/>
              </w:rPr>
              <w:t xml:space="preserve">Insert details </w:t>
            </w:r>
          </w:p>
        </w:tc>
      </w:tr>
      <w:tr w:rsidR="00117A83" w:rsidRPr="006464FC" w14:paraId="208B6FFD" w14:textId="1EE847AA" w:rsidTr="00117A83">
        <w:trPr>
          <w:trHeight w:val="306"/>
        </w:trPr>
        <w:tc>
          <w:tcPr>
            <w:tcW w:w="1702" w:type="dxa"/>
            <w:shd w:val="clear" w:color="auto" w:fill="D9D9D9" w:themeFill="background1" w:themeFillShade="D9"/>
            <w:vAlign w:val="center"/>
          </w:tcPr>
          <w:p w14:paraId="72EE3427" w14:textId="77777777" w:rsidR="00117A83" w:rsidRPr="006464FC" w:rsidRDefault="00117A83" w:rsidP="003470DA">
            <w:pPr>
              <w:rPr>
                <w:rFonts w:ascii="Arial" w:hAnsi="Arial"/>
                <w:b/>
                <w:lang w:val="en-AU"/>
              </w:rPr>
            </w:pPr>
            <w:r w:rsidRPr="006464FC">
              <w:rPr>
                <w:rFonts w:ascii="Arial" w:hAnsi="Arial"/>
                <w:b/>
                <w:lang w:val="en-AU"/>
              </w:rPr>
              <w:t>Consignee details</w:t>
            </w:r>
          </w:p>
        </w:tc>
        <w:tc>
          <w:tcPr>
            <w:tcW w:w="3118" w:type="dxa"/>
            <w:vAlign w:val="center"/>
          </w:tcPr>
          <w:p w14:paraId="3753AFC8" w14:textId="6824FE55" w:rsidR="00117A83" w:rsidRPr="005D386A" w:rsidRDefault="00DD533A" w:rsidP="002910CC">
            <w:pPr>
              <w:rPr>
                <w:rFonts w:ascii="Arial" w:hAnsi="Arial"/>
                <w:iCs/>
              </w:rPr>
            </w:pPr>
            <w:r w:rsidRPr="005D386A">
              <w:rPr>
                <w:rFonts w:ascii="Arial" w:hAnsi="Arial"/>
                <w:iCs/>
              </w:rPr>
              <w:t>UNOPS Serbia</w:t>
            </w:r>
          </w:p>
        </w:tc>
        <w:tc>
          <w:tcPr>
            <w:tcW w:w="2126" w:type="dxa"/>
            <w:vAlign w:val="center"/>
          </w:tcPr>
          <w:p w14:paraId="4028D183" w14:textId="1A504FCA" w:rsidR="00117A83" w:rsidRPr="005D386A" w:rsidRDefault="005A1611" w:rsidP="003470DA">
            <w:pPr>
              <w:rPr>
                <w:rFonts w:ascii="Arial" w:hAnsi="Arial"/>
                <w:iCs/>
              </w:rPr>
            </w:pPr>
            <w:sdt>
              <w:sdtPr>
                <w:rPr>
                  <w:snapToGrid w:val="0"/>
                  <w:color w:val="000000" w:themeColor="text1"/>
                </w:rPr>
                <w:id w:val="-2086441824"/>
                <w14:checkbox>
                  <w14:checked w14:val="0"/>
                  <w14:checkedState w14:val="2612" w14:font="MS Gothic"/>
                  <w14:uncheckedState w14:val="2610" w14:font="MS Gothic"/>
                </w14:checkbox>
              </w:sdtPr>
              <w:sdtEndPr/>
              <w:sdtContent>
                <w:r w:rsidR="00117A83" w:rsidRPr="005D386A">
                  <w:rPr>
                    <w:rFonts w:ascii="MS Gothic" w:eastAsia="MS Gothic" w:hAnsi="MS Gothic" w:cs="MS Gothic" w:hint="eastAsia"/>
                    <w:snapToGrid w:val="0"/>
                    <w:color w:val="000000" w:themeColor="text1"/>
                  </w:rPr>
                  <w:t>☐</w:t>
                </w:r>
              </w:sdtContent>
            </w:sdt>
            <w:r w:rsidR="00117A83" w:rsidRPr="005D386A">
              <w:rPr>
                <w:rFonts w:ascii="Arial" w:hAnsi="Arial"/>
                <w:snapToGrid w:val="0"/>
                <w:color w:val="000000" w:themeColor="text1"/>
              </w:rPr>
              <w:t xml:space="preserve"> Yes   </w:t>
            </w:r>
            <w:sdt>
              <w:sdtPr>
                <w:rPr>
                  <w:snapToGrid w:val="0"/>
                  <w:color w:val="000000" w:themeColor="text1"/>
                </w:rPr>
                <w:id w:val="-1760514377"/>
                <w14:checkbox>
                  <w14:checked w14:val="0"/>
                  <w14:checkedState w14:val="2612" w14:font="MS Gothic"/>
                  <w14:uncheckedState w14:val="2610" w14:font="MS Gothic"/>
                </w14:checkbox>
              </w:sdtPr>
              <w:sdtEndPr/>
              <w:sdtContent>
                <w:r w:rsidR="00117A83" w:rsidRPr="005D386A">
                  <w:rPr>
                    <w:rFonts w:ascii="MS Gothic" w:eastAsia="MS Gothic" w:hAnsi="MS Gothic" w:cs="MS Gothic" w:hint="eastAsia"/>
                    <w:snapToGrid w:val="0"/>
                    <w:color w:val="000000" w:themeColor="text1"/>
                  </w:rPr>
                  <w:t>☐</w:t>
                </w:r>
              </w:sdtContent>
            </w:sdt>
            <w:r w:rsidR="00117A83" w:rsidRPr="005D386A">
              <w:rPr>
                <w:rFonts w:ascii="Arial" w:hAnsi="Arial"/>
                <w:snapToGrid w:val="0"/>
                <w:color w:val="000000" w:themeColor="text1"/>
              </w:rPr>
              <w:t xml:space="preserve"> No</w:t>
            </w:r>
          </w:p>
        </w:tc>
        <w:tc>
          <w:tcPr>
            <w:tcW w:w="2835" w:type="dxa"/>
            <w:vAlign w:val="center"/>
          </w:tcPr>
          <w:p w14:paraId="5011FF47" w14:textId="13F7E9FC" w:rsidR="00117A83" w:rsidRPr="005D386A" w:rsidRDefault="00117A83" w:rsidP="00117A83">
            <w:pPr>
              <w:rPr>
                <w:rFonts w:ascii="Arial" w:hAnsi="Arial"/>
                <w:iCs/>
              </w:rPr>
            </w:pPr>
            <w:r w:rsidRPr="005D386A">
              <w:rPr>
                <w:rFonts w:ascii="Arial" w:hAnsi="Arial"/>
                <w:iCs/>
              </w:rPr>
              <w:t xml:space="preserve">Insert details </w:t>
            </w:r>
          </w:p>
        </w:tc>
      </w:tr>
      <w:tr w:rsidR="00117A83" w:rsidRPr="006464FC" w14:paraId="355B1E3F" w14:textId="5D7B1B50" w:rsidTr="00117A83">
        <w:trPr>
          <w:trHeight w:val="306"/>
        </w:trPr>
        <w:tc>
          <w:tcPr>
            <w:tcW w:w="1702" w:type="dxa"/>
            <w:shd w:val="clear" w:color="auto" w:fill="D9D9D9" w:themeFill="background1" w:themeFillShade="D9"/>
            <w:vAlign w:val="center"/>
          </w:tcPr>
          <w:p w14:paraId="2CC4430F" w14:textId="77777777" w:rsidR="00117A83" w:rsidRPr="006464FC" w:rsidRDefault="00117A83" w:rsidP="003470DA">
            <w:pPr>
              <w:rPr>
                <w:rFonts w:ascii="Arial" w:hAnsi="Arial"/>
                <w:b/>
                <w:lang w:val="en-AU"/>
              </w:rPr>
            </w:pPr>
            <w:r w:rsidRPr="006464FC">
              <w:rPr>
                <w:rFonts w:ascii="Arial" w:hAnsi="Arial"/>
                <w:b/>
                <w:lang w:val="en-AU"/>
              </w:rPr>
              <w:t>UNOPS Right to vary requirements</w:t>
            </w:r>
          </w:p>
        </w:tc>
        <w:tc>
          <w:tcPr>
            <w:tcW w:w="3118" w:type="dxa"/>
            <w:vAlign w:val="center"/>
          </w:tcPr>
          <w:p w14:paraId="004D6CFF" w14:textId="4932293B" w:rsidR="00117A83" w:rsidRPr="006464FC" w:rsidRDefault="00117A83" w:rsidP="005D386A">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provided this does not exceed +/- </w:t>
            </w:r>
            <w:r w:rsidR="005D386A">
              <w:rPr>
                <w:rFonts w:ascii="Arial" w:hAnsi="Arial" w:cs="Arial"/>
                <w:spacing w:val="0"/>
                <w:sz w:val="20"/>
              </w:rPr>
              <w:t>10</w:t>
            </w:r>
            <w:r w:rsidR="00DD533A">
              <w:rPr>
                <w:rFonts w:ascii="Arial" w:hAnsi="Arial" w:cs="Arial"/>
                <w:spacing w:val="0"/>
                <w:sz w:val="20"/>
              </w:rPr>
              <w:t>%</w:t>
            </w:r>
            <w:r w:rsidRPr="006464FC">
              <w:rPr>
                <w:rFonts w:ascii="Arial" w:hAnsi="Arial" w:cs="Arial"/>
                <w:spacing w:val="0"/>
                <w:sz w:val="20"/>
              </w:rPr>
              <w:t xml:space="preserve"> , without any change in the unit prices or other terms and conditions of </w:t>
            </w:r>
            <w:r w:rsidR="005D2C2E">
              <w:rPr>
                <w:rFonts w:ascii="Arial" w:hAnsi="Arial" w:cs="Arial"/>
                <w:spacing w:val="0"/>
                <w:sz w:val="20"/>
              </w:rPr>
              <w:t xml:space="preserve">the </w:t>
            </w:r>
            <w:r w:rsidRPr="006464FC">
              <w:rPr>
                <w:rFonts w:ascii="Arial" w:hAnsi="Arial" w:cs="Arial"/>
                <w:spacing w:val="0"/>
                <w:sz w:val="20"/>
              </w:rPr>
              <w:t>RFQ.</w:t>
            </w:r>
          </w:p>
        </w:tc>
        <w:tc>
          <w:tcPr>
            <w:tcW w:w="2126" w:type="dxa"/>
            <w:vAlign w:val="center"/>
          </w:tcPr>
          <w:p w14:paraId="39CA1288" w14:textId="0306A71C" w:rsidR="00117A83" w:rsidRPr="005D386A" w:rsidRDefault="005A1611" w:rsidP="00B35E07">
            <w:pPr>
              <w:pStyle w:val="Sub-ClauseText"/>
              <w:spacing w:before="0" w:after="0"/>
              <w:rPr>
                <w:rFonts w:ascii="Arial" w:hAnsi="Arial" w:cs="Arial"/>
                <w:spacing w:val="0"/>
                <w:sz w:val="20"/>
              </w:rPr>
            </w:pPr>
            <w:sdt>
              <w:sdtPr>
                <w:rPr>
                  <w:rFonts w:ascii="Arial" w:hAnsi="Arial" w:cs="Arial"/>
                  <w:snapToGrid w:val="0"/>
                  <w:color w:val="000000" w:themeColor="text1"/>
                  <w:sz w:val="20"/>
                </w:rPr>
                <w:id w:val="-1549678489"/>
                <w14:checkbox>
                  <w14:checked w14:val="0"/>
                  <w14:checkedState w14:val="2612" w14:font="MS Gothic"/>
                  <w14:uncheckedState w14:val="2610" w14:font="MS Gothic"/>
                </w14:checkbox>
              </w:sdtPr>
              <w:sdtEndPr/>
              <w:sdtContent>
                <w:r w:rsidR="00117A83" w:rsidRPr="005D386A">
                  <w:rPr>
                    <w:rFonts w:ascii="MS Gothic" w:eastAsia="MS Gothic" w:hAnsi="MS Gothic" w:cs="MS Gothic" w:hint="eastAsia"/>
                    <w:snapToGrid w:val="0"/>
                    <w:color w:val="000000" w:themeColor="text1"/>
                    <w:sz w:val="20"/>
                  </w:rPr>
                  <w:t>☐</w:t>
                </w:r>
              </w:sdtContent>
            </w:sdt>
            <w:r w:rsidR="00117A83" w:rsidRPr="005D386A">
              <w:rPr>
                <w:rFonts w:ascii="Arial" w:hAnsi="Arial" w:cs="Arial"/>
                <w:snapToGrid w:val="0"/>
                <w:color w:val="000000" w:themeColor="text1"/>
                <w:sz w:val="20"/>
              </w:rPr>
              <w:t xml:space="preserve"> Yes   </w:t>
            </w:r>
            <w:sdt>
              <w:sdtPr>
                <w:rPr>
                  <w:rFonts w:ascii="Arial" w:hAnsi="Arial" w:cs="Arial"/>
                  <w:snapToGrid w:val="0"/>
                  <w:color w:val="000000" w:themeColor="text1"/>
                  <w:sz w:val="20"/>
                </w:rPr>
                <w:id w:val="2141151752"/>
                <w14:checkbox>
                  <w14:checked w14:val="0"/>
                  <w14:checkedState w14:val="2612" w14:font="MS Gothic"/>
                  <w14:uncheckedState w14:val="2610" w14:font="MS Gothic"/>
                </w14:checkbox>
              </w:sdtPr>
              <w:sdtEndPr/>
              <w:sdtContent>
                <w:r w:rsidR="00117A83" w:rsidRPr="005D386A">
                  <w:rPr>
                    <w:rFonts w:ascii="MS Gothic" w:eastAsia="MS Gothic" w:hAnsi="MS Gothic" w:cs="MS Gothic" w:hint="eastAsia"/>
                    <w:snapToGrid w:val="0"/>
                    <w:color w:val="000000" w:themeColor="text1"/>
                    <w:sz w:val="20"/>
                  </w:rPr>
                  <w:t>☐</w:t>
                </w:r>
              </w:sdtContent>
            </w:sdt>
            <w:r w:rsidR="00117A83" w:rsidRPr="005D386A">
              <w:rPr>
                <w:rFonts w:ascii="Arial" w:hAnsi="Arial" w:cs="Arial"/>
                <w:snapToGrid w:val="0"/>
                <w:color w:val="000000" w:themeColor="text1"/>
                <w:sz w:val="20"/>
              </w:rPr>
              <w:t xml:space="preserve"> No</w:t>
            </w:r>
          </w:p>
        </w:tc>
        <w:tc>
          <w:tcPr>
            <w:tcW w:w="2835" w:type="dxa"/>
            <w:vAlign w:val="center"/>
          </w:tcPr>
          <w:p w14:paraId="56D3A1B4" w14:textId="28D828E9" w:rsidR="00117A83" w:rsidRPr="005D386A" w:rsidRDefault="00117A83" w:rsidP="00117A83">
            <w:pPr>
              <w:pStyle w:val="Sub-ClauseText"/>
              <w:spacing w:before="0" w:after="0"/>
              <w:rPr>
                <w:rFonts w:ascii="Arial" w:hAnsi="Arial" w:cs="Arial"/>
                <w:spacing w:val="0"/>
                <w:sz w:val="20"/>
              </w:rPr>
            </w:pPr>
            <w:r w:rsidRPr="005D386A">
              <w:rPr>
                <w:rFonts w:ascii="Arial" w:hAnsi="Arial" w:cs="Arial"/>
                <w:iCs/>
                <w:sz w:val="20"/>
              </w:rPr>
              <w:t xml:space="preserve">Insert details </w:t>
            </w:r>
          </w:p>
        </w:tc>
      </w:tr>
    </w:tbl>
    <w:p w14:paraId="03A425CB" w14:textId="77777777" w:rsidR="006464FC" w:rsidRDefault="006464FC" w:rsidP="006464FC">
      <w:pPr>
        <w:pStyle w:val="Single"/>
        <w:tabs>
          <w:tab w:val="clear" w:pos="-720"/>
          <w:tab w:val="clear" w:pos="0"/>
          <w:tab w:val="clear" w:pos="720"/>
          <w:tab w:val="right" w:leader="dot" w:pos="8640"/>
        </w:tabs>
        <w:ind w:left="284" w:firstLine="0"/>
        <w:jc w:val="left"/>
        <w:rPr>
          <w:rFonts w:ascii="Arial" w:hAnsi="Arial" w:cs="Arial"/>
          <w:b/>
          <w:bCs/>
          <w:sz w:val="20"/>
        </w:rPr>
      </w:pPr>
      <w:r w:rsidRPr="00592C3A">
        <w:rPr>
          <w:lang w:val="en-AU"/>
        </w:rPr>
        <w:br w:type="page"/>
      </w:r>
    </w:p>
    <w:p w14:paraId="4FD03296" w14:textId="5F7DC5BB" w:rsidR="00BD5D47" w:rsidRDefault="00BD5D47" w:rsidP="00BD5D47">
      <w:pPr>
        <w:pStyle w:val="Headline"/>
      </w:pPr>
      <w:r w:rsidRPr="00296C0E">
        <w:lastRenderedPageBreak/>
        <w:t>S</w:t>
      </w:r>
      <w:r>
        <w:t xml:space="preserve">ection IV: </w:t>
      </w:r>
      <w:r w:rsidR="004A01F4">
        <w:t xml:space="preserve">Returnable </w:t>
      </w:r>
      <w:r w:rsidR="00A10DBB">
        <w:t>Bid</w:t>
      </w:r>
      <w:r w:rsidR="006464FC">
        <w:t>ding</w:t>
      </w:r>
      <w:r w:rsidR="00A10DBB">
        <w:t xml:space="preserve"> </w:t>
      </w:r>
      <w:r w:rsidR="004A01F4">
        <w:t>F</w:t>
      </w:r>
      <w:r>
        <w:t>orms</w:t>
      </w:r>
    </w:p>
    <w:p w14:paraId="4E8856FB" w14:textId="208113B4"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55A656B9" w14:textId="77777777" w:rsidR="0093384C" w:rsidRPr="00D4177F" w:rsidRDefault="0093384C" w:rsidP="0093384C">
      <w:pPr>
        <w:rPr>
          <w:sz w:val="10"/>
          <w:szCs w:val="10"/>
        </w:rPr>
      </w:pPr>
    </w:p>
    <w:p w14:paraId="12BB2CDA" w14:textId="73EFE80E" w:rsidR="0093384C" w:rsidRPr="0093384C" w:rsidRDefault="0093384C" w:rsidP="006464FC">
      <w:pPr>
        <w:pStyle w:val="Headline"/>
        <w:spacing w:before="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12DD972B"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003D2777">
        <w:rPr>
          <w:rStyle w:val="Emphasis"/>
          <w:i w:val="0"/>
          <w:lang w:val="en-AU"/>
        </w:rPr>
        <w:t xml:space="preserve"> </w:t>
      </w:r>
      <w:r w:rsidRPr="006464FC">
        <w:rPr>
          <w:rStyle w:val="Emphasis"/>
          <w:i w:val="0"/>
          <w:lang w:val="en-AU"/>
        </w:rPr>
        <w:t>[</w:t>
      </w:r>
      <w:r w:rsidR="003D2777" w:rsidRPr="006464FC">
        <w:rPr>
          <w:rStyle w:val="Emphasis"/>
          <w:i w:val="0"/>
          <w:highlight w:val="cyan"/>
          <w:lang w:val="en-AU"/>
        </w:rPr>
        <w:t>Insert</w:t>
      </w:r>
      <w:r w:rsidRPr="006464FC">
        <w:rPr>
          <w:rStyle w:val="Emphasis"/>
          <w:i w:val="0"/>
          <w:highlight w:val="cyan"/>
          <w:lang w:val="en-AU"/>
        </w:rPr>
        <w:t xml:space="preserve"> RFQ ref</w:t>
      </w:r>
      <w:r w:rsidR="007E3094">
        <w:rPr>
          <w:rStyle w:val="Emphasis"/>
          <w:i w:val="0"/>
          <w:highlight w:val="cyan"/>
          <w:lang w:val="en-AU"/>
        </w:rPr>
        <w:t>.</w:t>
      </w:r>
      <w:r w:rsidRPr="006464FC">
        <w:rPr>
          <w:rStyle w:val="Emphasis"/>
          <w:i w:val="0"/>
          <w:highlight w:val="cyan"/>
          <w:lang w:val="en-AU"/>
        </w:rPr>
        <w:t xml:space="preserve">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57E43">
      <w:pPr>
        <w:spacing w:after="120"/>
        <w:jc w:val="both"/>
        <w:rPr>
          <w:rStyle w:val="Emphasis"/>
          <w:i w:val="0"/>
        </w:rPr>
      </w:pPr>
      <w:r w:rsidRPr="008D19D9">
        <w:rPr>
          <w:rStyle w:val="Emphasis"/>
          <w:i w:val="0"/>
        </w:rPr>
        <w:t xml:space="preserve">We, the undersigned, declare that: </w:t>
      </w:r>
    </w:p>
    <w:p w14:paraId="5E0497D4" w14:textId="59FCF7A1"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r w:rsidR="007E3094">
        <w:rPr>
          <w:rStyle w:val="Emphasis"/>
          <w:rFonts w:ascii="Arial" w:hAnsi="Arial"/>
          <w:i w:val="0"/>
          <w:sz w:val="20"/>
          <w:szCs w:val="20"/>
        </w:rPr>
        <w:t>;</w:t>
      </w:r>
    </w:p>
    <w:p w14:paraId="1FE49F62" w14:textId="084A1ADE"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sidR="007E3094">
        <w:rPr>
          <w:rStyle w:val="Emphasis"/>
          <w:rFonts w:ascii="Arial" w:hAnsi="Arial"/>
          <w:i w:val="0"/>
          <w:sz w:val="20"/>
          <w:szCs w:val="20"/>
          <w:highlight w:val="cyan"/>
        </w:rPr>
        <w:t>RFQ</w:t>
      </w:r>
      <w:r w:rsidR="007E3094" w:rsidRPr="00CB0778">
        <w:rPr>
          <w:rStyle w:val="Emphasis"/>
          <w:rFonts w:ascii="Arial" w:hAnsi="Arial"/>
          <w:i w:val="0"/>
          <w:sz w:val="20"/>
          <w:szCs w:val="20"/>
          <w:highlight w:val="cyan"/>
        </w:rPr>
        <w:t xml:space="preserve"> </w:t>
      </w:r>
      <w:r w:rsidRPr="00CB0778">
        <w:rPr>
          <w:rStyle w:val="Emphasis"/>
          <w:rFonts w:ascii="Arial" w:hAnsi="Arial"/>
          <w:i w:val="0"/>
          <w:sz w:val="20"/>
          <w:szCs w:val="20"/>
          <w:highlight w:val="cyan"/>
        </w:rPr>
        <w:t xml:space="preserve">Particulars, Period of Validity of </w:t>
      </w:r>
      <w:r w:rsidR="007E3094" w:rsidRPr="00057E43">
        <w:rPr>
          <w:rStyle w:val="Emphasis"/>
          <w:rFonts w:ascii="Arial" w:hAnsi="Arial"/>
          <w:i w:val="0"/>
          <w:sz w:val="20"/>
          <w:szCs w:val="20"/>
          <w:highlight w:val="cyan"/>
        </w:rPr>
        <w:t>Quotations</w:t>
      </w:r>
      <w:r w:rsidRPr="00057E43">
        <w:rPr>
          <w:rStyle w:val="Emphasis"/>
          <w:rFonts w:ascii="Arial" w:hAnsi="Arial"/>
          <w:i w:val="0"/>
          <w:sz w:val="20"/>
          <w:szCs w:val="20"/>
          <w:highlight w:val="cyan"/>
        </w:rPr>
        <w:t>]</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77777777"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p>
    <w:p w14:paraId="3415AAF4" w14:textId="77777777"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C54A5A9" w:rsidR="005131E3" w:rsidRDefault="005131E3"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sidR="007E3094">
        <w:rPr>
          <w:rStyle w:val="Emphasis"/>
          <w:rFonts w:ascii="Arial" w:hAnsi="Arial"/>
          <w:i w:val="0"/>
          <w:sz w:val="20"/>
          <w:szCs w:val="20"/>
        </w:rPr>
        <w:t>;</w:t>
      </w:r>
    </w:p>
    <w:p w14:paraId="00BDC222" w14:textId="0C1D5D2E" w:rsidR="000C36A0" w:rsidRPr="00C250C5" w:rsidRDefault="000C36A0"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7E3094">
        <w:rPr>
          <w:rStyle w:val="Emphasis"/>
          <w:rFonts w:ascii="Arial" w:hAnsi="Arial"/>
          <w:i w:val="0"/>
          <w:sz w:val="20"/>
          <w:szCs w:val="20"/>
        </w:rPr>
        <w:t>;</w:t>
      </w:r>
    </w:p>
    <w:p w14:paraId="15E0DB28" w14:textId="6A6027A4" w:rsidR="00BC6987"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29F1A680" w14:textId="6308C962" w:rsidR="007E3094" w:rsidRPr="00731E3E" w:rsidRDefault="007E3094" w:rsidP="006464FC">
      <w:pPr>
        <w:tabs>
          <w:tab w:val="left" w:pos="990"/>
        </w:tabs>
        <w:rPr>
          <w:color w:val="000000"/>
          <w:lang w:val="en-AU"/>
        </w:rPr>
      </w:pPr>
      <w:r>
        <w:rPr>
          <w:color w:val="000000"/>
          <w:lang w:val="en-AU"/>
        </w:rPr>
        <w:t xml:space="preserve">Date: </w:t>
      </w:r>
      <w:r w:rsidRPr="007E3094">
        <w:rPr>
          <w:color w:val="000000"/>
          <w:highlight w:val="cyan"/>
          <w:lang w:val="en-AU"/>
        </w:rPr>
        <w:t>[complete]</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7E3094">
        <w:rPr>
          <w:color w:val="000000"/>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00B59E05" w14:textId="639DD31B" w:rsidR="0093384C" w:rsidRDefault="00BC6987" w:rsidP="007E3094">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14:paraId="1F2EE80C" w14:textId="4CE7A945" w:rsidR="00C432B2" w:rsidRDefault="00A10DBB" w:rsidP="00C432B2">
      <w:pPr>
        <w:pStyle w:val="Heading1"/>
        <w:rPr>
          <w:szCs w:val="24"/>
        </w:rPr>
      </w:pPr>
      <w:r w:rsidRPr="003963DA">
        <w:rPr>
          <w:szCs w:val="24"/>
        </w:rPr>
        <w:lastRenderedPageBreak/>
        <w:t>Form</w:t>
      </w:r>
      <w:r w:rsidR="00234F9C" w:rsidRPr="003963DA">
        <w:rPr>
          <w:szCs w:val="24"/>
        </w:rPr>
        <w:t xml:space="preserve"> B</w:t>
      </w:r>
      <w:r w:rsidR="00FB4BEA" w:rsidRPr="003963DA">
        <w:rPr>
          <w:szCs w:val="24"/>
        </w:rPr>
        <w:t xml:space="preserve">: </w:t>
      </w:r>
      <w:r w:rsidR="008863DF" w:rsidRPr="003963DA">
        <w:rPr>
          <w:szCs w:val="24"/>
        </w:rPr>
        <w:t>Price Schedule F</w:t>
      </w:r>
      <w:r w:rsidR="00BD5D47" w:rsidRPr="003963DA">
        <w:rPr>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261FCAD0" w14:textId="77777777" w:rsidR="003470DA" w:rsidRPr="003470DA" w:rsidRDefault="003470DA" w:rsidP="003470DA"/>
    <w:p w14:paraId="445D5BC2" w14:textId="77777777" w:rsidR="00DE4C6D" w:rsidRDefault="00DE4C6D" w:rsidP="00DE4C6D"/>
    <w:tbl>
      <w:tblPr>
        <w:tblStyle w:val="TableGrid"/>
        <w:tblW w:w="0" w:type="auto"/>
        <w:tblInd w:w="108" w:type="dxa"/>
        <w:tblLook w:val="04A0" w:firstRow="1" w:lastRow="0" w:firstColumn="1" w:lastColumn="0" w:noHBand="0" w:noVBand="1"/>
      </w:tblPr>
      <w:tblGrid>
        <w:gridCol w:w="2534"/>
        <w:gridCol w:w="2643"/>
      </w:tblGrid>
      <w:tr w:rsidR="003470DA" w14:paraId="52CAA2A8" w14:textId="77777777" w:rsidTr="003470DA">
        <w:trPr>
          <w:trHeight w:val="295"/>
        </w:trPr>
        <w:tc>
          <w:tcPr>
            <w:tcW w:w="2534" w:type="dxa"/>
            <w:shd w:val="clear" w:color="auto" w:fill="D9D9D9" w:themeFill="background1" w:themeFillShade="D9"/>
            <w:vAlign w:val="center"/>
          </w:tcPr>
          <w:p w14:paraId="47C1FF8D" w14:textId="3E8245A7" w:rsidR="003470DA" w:rsidRPr="003470DA" w:rsidRDefault="003470DA" w:rsidP="003470DA">
            <w:pPr>
              <w:rPr>
                <w:rFonts w:ascii="Arial" w:hAnsi="Arial"/>
                <w:b/>
              </w:rPr>
            </w:pPr>
            <w:r w:rsidRPr="003470DA">
              <w:rPr>
                <w:rFonts w:ascii="Arial" w:hAnsi="Arial"/>
                <w:b/>
              </w:rPr>
              <w:t>Currency</w:t>
            </w:r>
          </w:p>
        </w:tc>
        <w:tc>
          <w:tcPr>
            <w:tcW w:w="2643" w:type="dxa"/>
            <w:vAlign w:val="center"/>
          </w:tcPr>
          <w:p w14:paraId="78759B10" w14:textId="4E6F2121" w:rsidR="003470DA" w:rsidRPr="007E3094" w:rsidRDefault="005D386A" w:rsidP="003470DA">
            <w:pPr>
              <w:rPr>
                <w:rFonts w:ascii="Arial" w:hAnsi="Arial"/>
                <w:highlight w:val="yellow"/>
              </w:rPr>
            </w:pPr>
            <w:r w:rsidRPr="005D386A">
              <w:rPr>
                <w:rFonts w:ascii="Arial" w:hAnsi="Arial"/>
              </w:rPr>
              <w:t>RSD</w:t>
            </w:r>
          </w:p>
        </w:tc>
      </w:tr>
    </w:tbl>
    <w:p w14:paraId="642A0E38" w14:textId="67E206D3" w:rsidR="00DE4C6D" w:rsidRPr="003470DA" w:rsidRDefault="00DE4C6D"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992"/>
        <w:gridCol w:w="1559"/>
        <w:gridCol w:w="1656"/>
      </w:tblGrid>
      <w:tr w:rsidR="003470DA" w:rsidRPr="00AD2DE8" w14:paraId="08E440F6" w14:textId="77777777" w:rsidTr="005D386A">
        <w:trPr>
          <w:cantSplit/>
          <w:trHeight w:val="454"/>
        </w:trPr>
        <w:tc>
          <w:tcPr>
            <w:tcW w:w="993" w:type="dxa"/>
            <w:shd w:val="clear" w:color="auto" w:fill="D9D9D9" w:themeFill="background1" w:themeFillShade="D9"/>
            <w:vAlign w:val="center"/>
          </w:tcPr>
          <w:p w14:paraId="35105B9F" w14:textId="77D135F6" w:rsidR="003470DA" w:rsidRPr="00AD2DE8" w:rsidRDefault="003470DA" w:rsidP="003470DA">
            <w:pPr>
              <w:jc w:val="center"/>
              <w:rPr>
                <w:b/>
              </w:rPr>
            </w:pPr>
            <w:r>
              <w:rPr>
                <w:b/>
              </w:rPr>
              <w:t>Item No</w:t>
            </w:r>
          </w:p>
        </w:tc>
        <w:tc>
          <w:tcPr>
            <w:tcW w:w="4536" w:type="dxa"/>
            <w:shd w:val="clear" w:color="auto" w:fill="D9D9D9" w:themeFill="background1" w:themeFillShade="D9"/>
            <w:vAlign w:val="center"/>
          </w:tcPr>
          <w:p w14:paraId="4F97B1F6" w14:textId="3010205E" w:rsidR="003470DA" w:rsidRPr="00AD2DE8" w:rsidRDefault="003470DA" w:rsidP="003470DA">
            <w:pPr>
              <w:jc w:val="center"/>
              <w:rPr>
                <w:b/>
              </w:rPr>
            </w:pPr>
            <w:r>
              <w:rPr>
                <w:b/>
              </w:rPr>
              <w:t>Description</w:t>
            </w:r>
          </w:p>
        </w:tc>
        <w:tc>
          <w:tcPr>
            <w:tcW w:w="992" w:type="dxa"/>
            <w:shd w:val="clear" w:color="auto" w:fill="D9D9D9" w:themeFill="background1" w:themeFillShade="D9"/>
            <w:vAlign w:val="center"/>
          </w:tcPr>
          <w:p w14:paraId="099303FC" w14:textId="2623D35C" w:rsidR="003470DA" w:rsidRPr="00AD2DE8" w:rsidRDefault="003470DA" w:rsidP="003470DA">
            <w:pPr>
              <w:jc w:val="center"/>
              <w:rPr>
                <w:b/>
              </w:rPr>
            </w:pPr>
            <w:r>
              <w:rPr>
                <w:b/>
              </w:rPr>
              <w:t>Qty</w:t>
            </w:r>
          </w:p>
        </w:tc>
        <w:tc>
          <w:tcPr>
            <w:tcW w:w="1559" w:type="dxa"/>
            <w:shd w:val="clear" w:color="auto" w:fill="D9D9D9" w:themeFill="background1" w:themeFillShade="D9"/>
            <w:vAlign w:val="center"/>
          </w:tcPr>
          <w:p w14:paraId="680C9750" w14:textId="14DA2666" w:rsidR="003470DA" w:rsidRPr="00AD2DE8" w:rsidRDefault="003470DA" w:rsidP="005D386A">
            <w:pPr>
              <w:jc w:val="center"/>
              <w:rPr>
                <w:b/>
              </w:rPr>
            </w:pPr>
            <w:r w:rsidRPr="00AD2DE8">
              <w:rPr>
                <w:b/>
              </w:rPr>
              <w:t>Unit price</w:t>
            </w:r>
            <w:r w:rsidR="005D386A">
              <w:rPr>
                <w:b/>
              </w:rPr>
              <w:t xml:space="preserve"> </w:t>
            </w:r>
            <w:r w:rsidR="005D386A" w:rsidRPr="005D386A">
              <w:rPr>
                <w:b/>
              </w:rPr>
              <w:t>DAP Belgrade</w:t>
            </w:r>
          </w:p>
        </w:tc>
        <w:tc>
          <w:tcPr>
            <w:tcW w:w="1656" w:type="dxa"/>
            <w:shd w:val="clear" w:color="auto" w:fill="D9D9D9" w:themeFill="background1" w:themeFillShade="D9"/>
            <w:vAlign w:val="center"/>
          </w:tcPr>
          <w:p w14:paraId="4615BDD1" w14:textId="460CDC7E" w:rsidR="003470DA" w:rsidRPr="00AD2DE8" w:rsidRDefault="003470DA" w:rsidP="005D386A">
            <w:pPr>
              <w:jc w:val="center"/>
              <w:rPr>
                <w:b/>
              </w:rPr>
            </w:pPr>
            <w:r>
              <w:rPr>
                <w:b/>
              </w:rPr>
              <w:t xml:space="preserve">Total price </w:t>
            </w:r>
            <w:r w:rsidR="005D386A">
              <w:rPr>
                <w:b/>
              </w:rPr>
              <w:t>DAP Belgrade</w:t>
            </w:r>
          </w:p>
        </w:tc>
      </w:tr>
      <w:tr w:rsidR="00563018" w:rsidRPr="00AD2DE8" w14:paraId="17B85FBF" w14:textId="77777777" w:rsidTr="00582364">
        <w:trPr>
          <w:cantSplit/>
          <w:trHeight w:val="864"/>
        </w:trPr>
        <w:tc>
          <w:tcPr>
            <w:tcW w:w="993" w:type="dxa"/>
            <w:vAlign w:val="center"/>
          </w:tcPr>
          <w:p w14:paraId="379CD9FC" w14:textId="77777777" w:rsidR="00563018" w:rsidRPr="00AD2DE8" w:rsidRDefault="00563018" w:rsidP="003470DA">
            <w:r w:rsidRPr="00AD2DE8">
              <w:t>1.</w:t>
            </w:r>
          </w:p>
        </w:tc>
        <w:tc>
          <w:tcPr>
            <w:tcW w:w="4536" w:type="dxa"/>
            <w:vAlign w:val="center"/>
          </w:tcPr>
          <w:p w14:paraId="1763705E" w14:textId="0C135844" w:rsidR="00563018" w:rsidRPr="00432175" w:rsidRDefault="005D386A" w:rsidP="00D05340">
            <w:pPr>
              <w:rPr>
                <w:highlight w:val="yellow"/>
              </w:rPr>
            </w:pPr>
            <w:r>
              <w:rPr>
                <w:iCs/>
              </w:rPr>
              <w:t xml:space="preserve">LAN Connection (Cat 6) with certification, installed in accordance with the </w:t>
            </w:r>
            <w:r w:rsidR="00D05340">
              <w:rPr>
                <w:iCs/>
              </w:rPr>
              <w:t xml:space="preserve">networking instruction </w:t>
            </w:r>
            <w:r>
              <w:rPr>
                <w:iCs/>
              </w:rPr>
              <w:t>provided in Attachment 3</w:t>
            </w:r>
          </w:p>
        </w:tc>
        <w:tc>
          <w:tcPr>
            <w:tcW w:w="992" w:type="dxa"/>
            <w:vAlign w:val="center"/>
          </w:tcPr>
          <w:p w14:paraId="5CDA7521" w14:textId="58EF91F0" w:rsidR="00563018" w:rsidRPr="005D386A" w:rsidRDefault="005D386A" w:rsidP="003470DA">
            <w:pPr>
              <w:jc w:val="center"/>
            </w:pPr>
            <w:r w:rsidRPr="005D386A">
              <w:t>151</w:t>
            </w:r>
          </w:p>
        </w:tc>
        <w:tc>
          <w:tcPr>
            <w:tcW w:w="1559" w:type="dxa"/>
            <w:vAlign w:val="center"/>
          </w:tcPr>
          <w:p w14:paraId="43CC488E" w14:textId="3D25E97B" w:rsidR="00563018" w:rsidRPr="005D386A" w:rsidRDefault="00563018" w:rsidP="00563018">
            <w:pPr>
              <w:jc w:val="center"/>
            </w:pPr>
          </w:p>
        </w:tc>
        <w:tc>
          <w:tcPr>
            <w:tcW w:w="1656" w:type="dxa"/>
            <w:vAlign w:val="center"/>
          </w:tcPr>
          <w:p w14:paraId="0F085A10" w14:textId="727AD731" w:rsidR="00563018" w:rsidRPr="005D386A" w:rsidRDefault="00563018" w:rsidP="00563018">
            <w:pPr>
              <w:jc w:val="center"/>
            </w:pPr>
          </w:p>
        </w:tc>
      </w:tr>
      <w:tr w:rsidR="00563018" w:rsidRPr="00AD2DE8" w14:paraId="2E63305B" w14:textId="77777777" w:rsidTr="009E4B9B">
        <w:trPr>
          <w:cantSplit/>
          <w:trHeight w:val="692"/>
        </w:trPr>
        <w:tc>
          <w:tcPr>
            <w:tcW w:w="8080" w:type="dxa"/>
            <w:gridSpan w:val="4"/>
            <w:vAlign w:val="center"/>
          </w:tcPr>
          <w:p w14:paraId="54907A21" w14:textId="187AEA7C" w:rsidR="00563018" w:rsidRPr="003470DA" w:rsidRDefault="00563018" w:rsidP="003470DA">
            <w:pPr>
              <w:rPr>
                <w:b/>
              </w:rPr>
            </w:pPr>
            <w:r w:rsidRPr="003470DA">
              <w:rPr>
                <w:b/>
              </w:rPr>
              <w:t>Total Price</w:t>
            </w:r>
          </w:p>
        </w:tc>
        <w:tc>
          <w:tcPr>
            <w:tcW w:w="1656" w:type="dxa"/>
          </w:tcPr>
          <w:p w14:paraId="45AA3940" w14:textId="77777777" w:rsidR="00563018" w:rsidRPr="00AD2DE8" w:rsidRDefault="00563018" w:rsidP="003470DA"/>
        </w:tc>
      </w:tr>
    </w:tbl>
    <w:p w14:paraId="5A4D45C7" w14:textId="77777777" w:rsidR="00DE4C6D" w:rsidRPr="00AD2DE8" w:rsidRDefault="00DE4C6D" w:rsidP="00DE4C6D">
      <w:pPr>
        <w:pStyle w:val="Headingblue"/>
        <w:rPr>
          <w:sz w:val="20"/>
          <w:szCs w:val="20"/>
        </w:rPr>
      </w:pPr>
    </w:p>
    <w:p w14:paraId="340D786E" w14:textId="77777777" w:rsidR="005D386A" w:rsidRDefault="005D386A" w:rsidP="005D386A">
      <w:pPr>
        <w:rPr>
          <w:b/>
        </w:rPr>
      </w:pPr>
      <w:r>
        <w:rPr>
          <w:b/>
        </w:rPr>
        <w:t>NOTES:</w:t>
      </w:r>
    </w:p>
    <w:p w14:paraId="03D1E14A" w14:textId="6C279DAB" w:rsidR="005D386A" w:rsidRPr="00F8030B" w:rsidRDefault="005D386A" w:rsidP="005D386A">
      <w:pPr>
        <w:pStyle w:val="ListParagraph"/>
        <w:numPr>
          <w:ilvl w:val="0"/>
          <w:numId w:val="42"/>
        </w:numPr>
        <w:autoSpaceDE w:val="0"/>
        <w:autoSpaceDN w:val="0"/>
        <w:adjustRightInd w:val="0"/>
        <w:rPr>
          <w:rFonts w:ascii="Arial" w:eastAsia="Times New Roman" w:hAnsi="Arial"/>
          <w:sz w:val="20"/>
          <w:szCs w:val="20"/>
        </w:rPr>
      </w:pPr>
      <w:r w:rsidRPr="00F8030B">
        <w:rPr>
          <w:rFonts w:ascii="Arial" w:eastAsia="Times New Roman" w:hAnsi="Arial"/>
          <w:sz w:val="20"/>
          <w:szCs w:val="20"/>
        </w:rPr>
        <w:t xml:space="preserve">Transportation, offload, </w:t>
      </w:r>
      <w:r>
        <w:rPr>
          <w:rFonts w:ascii="Arial" w:eastAsia="Times New Roman" w:hAnsi="Arial"/>
          <w:sz w:val="20"/>
          <w:szCs w:val="20"/>
        </w:rPr>
        <w:t xml:space="preserve">installation of cable and trunks and certification </w:t>
      </w:r>
      <w:r w:rsidRPr="00F8030B">
        <w:rPr>
          <w:rFonts w:ascii="Arial" w:eastAsia="Times New Roman" w:hAnsi="Arial"/>
          <w:sz w:val="20"/>
          <w:szCs w:val="20"/>
        </w:rPr>
        <w:t xml:space="preserve">on </w:t>
      </w:r>
      <w:r>
        <w:rPr>
          <w:rFonts w:ascii="Arial" w:eastAsia="Times New Roman" w:hAnsi="Arial"/>
          <w:sz w:val="20"/>
          <w:szCs w:val="20"/>
        </w:rPr>
        <w:t>the delivery place</w:t>
      </w:r>
      <w:r w:rsidRPr="00F8030B">
        <w:rPr>
          <w:rFonts w:ascii="Arial" w:eastAsia="Times New Roman" w:hAnsi="Arial"/>
          <w:sz w:val="20"/>
          <w:szCs w:val="20"/>
        </w:rPr>
        <w:t xml:space="preserve"> must be included in the price. </w:t>
      </w:r>
    </w:p>
    <w:p w14:paraId="25BC98BE" w14:textId="77777777" w:rsidR="005D386A" w:rsidRPr="00F8030B" w:rsidRDefault="005D386A" w:rsidP="005D386A">
      <w:pPr>
        <w:pStyle w:val="ListParagraph"/>
        <w:numPr>
          <w:ilvl w:val="0"/>
          <w:numId w:val="42"/>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14:paraId="56B68B5E" w14:textId="77777777" w:rsidR="005D386A" w:rsidRDefault="005D386A" w:rsidP="00563018">
      <w:pPr>
        <w:pStyle w:val="BankNormal"/>
        <w:spacing w:after="0"/>
        <w:rPr>
          <w:rFonts w:ascii="Arial" w:hAnsi="Arial" w:cs="Arial"/>
          <w:sz w:val="20"/>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6460CCB4" w14:textId="2A70893C" w:rsidR="00563018" w:rsidRDefault="00563018" w:rsidP="00563018">
      <w:pPr>
        <w:autoSpaceDE w:val="0"/>
        <w:autoSpaceDN w:val="0"/>
        <w:adjustRightInd w:val="0"/>
        <w:rPr>
          <w:color w:val="000000"/>
        </w:rPr>
      </w:pPr>
      <w:r>
        <w:rPr>
          <w:b/>
          <w:bCs/>
          <w:color w:val="000000"/>
        </w:rPr>
        <w:t xml:space="preserve">Bidder’s discount for accelerated payment: </w:t>
      </w:r>
      <w:r w:rsidRPr="00563018">
        <w:rPr>
          <w:color w:val="000000"/>
          <w:highlight w:val="cyan"/>
        </w:rPr>
        <w:t>____</w:t>
      </w:r>
      <w:r w:rsidRPr="00563018">
        <w:rPr>
          <w:color w:val="000000"/>
        </w:rPr>
        <w:t xml:space="preserve">% of total firm price for each calendar day less than thirty (30) days </w:t>
      </w:r>
    </w:p>
    <w:p w14:paraId="784AEB73" w14:textId="77777777" w:rsidR="00BB2A2B" w:rsidRDefault="00BB2A2B" w:rsidP="00563018">
      <w:pPr>
        <w:autoSpaceDE w:val="0"/>
        <w:autoSpaceDN w:val="0"/>
        <w:adjustRightInd w:val="0"/>
        <w:rPr>
          <w:color w:val="000000"/>
        </w:rPr>
      </w:pPr>
    </w:p>
    <w:p w14:paraId="31D47F6B" w14:textId="77777777" w:rsidR="005D386A" w:rsidRPr="005D386A" w:rsidRDefault="005D386A" w:rsidP="005D386A">
      <w:pPr>
        <w:autoSpaceDE w:val="0"/>
        <w:autoSpaceDN w:val="0"/>
        <w:adjustRightInd w:val="0"/>
        <w:rPr>
          <w:b/>
          <w:bCs/>
          <w:color w:val="000000"/>
        </w:rPr>
      </w:pPr>
    </w:p>
    <w:p w14:paraId="4028FA06" w14:textId="77777777" w:rsidR="005D386A" w:rsidRPr="005D386A" w:rsidRDefault="005D386A" w:rsidP="005D386A">
      <w:pPr>
        <w:numPr>
          <w:ilvl w:val="0"/>
          <w:numId w:val="44"/>
        </w:numPr>
        <w:overflowPunct w:val="0"/>
        <w:autoSpaceDE w:val="0"/>
        <w:autoSpaceDN w:val="0"/>
        <w:adjustRightInd w:val="0"/>
        <w:spacing w:before="120"/>
        <w:jc w:val="both"/>
        <w:textAlignment w:val="baseline"/>
        <w:rPr>
          <w:rFonts w:eastAsia="Calibri"/>
          <w:b/>
          <w:color w:val="000000"/>
          <w:lang w:eastAsia="en-US"/>
        </w:rPr>
      </w:pPr>
      <w:r w:rsidRPr="005D386A">
        <w:rPr>
          <w:rFonts w:eastAsia="Calibri"/>
          <w:b/>
          <w:color w:val="000000"/>
          <w:lang w:eastAsia="en-US"/>
        </w:rPr>
        <w:t>List of subcontractors or suppliers</w:t>
      </w:r>
    </w:p>
    <w:p w14:paraId="7F0C7CF6" w14:textId="77777777" w:rsidR="005D386A" w:rsidRPr="005D386A" w:rsidRDefault="005D386A" w:rsidP="005D386A">
      <w:pPr>
        <w:tabs>
          <w:tab w:val="center" w:pos="4320"/>
          <w:tab w:val="right" w:pos="8640"/>
        </w:tabs>
      </w:pPr>
      <w:r w:rsidRPr="005D386A">
        <w:t>Bidder must identify the names of all subcontractors/suppliers who will be providing good/services under this Contract and the type of work being subcontracted, if applicable.</w:t>
      </w:r>
    </w:p>
    <w:p w14:paraId="1D22DFD5" w14:textId="77777777" w:rsidR="005D386A" w:rsidRPr="005D386A" w:rsidRDefault="005D386A" w:rsidP="005D386A">
      <w:pPr>
        <w:tabs>
          <w:tab w:val="center" w:pos="4320"/>
          <w:tab w:val="right" w:pos="8640"/>
        </w:tabs>
        <w:rPr>
          <w:u w:val="single"/>
        </w:rPr>
      </w:pPr>
      <w:r w:rsidRPr="005D386A">
        <w:t>[</w:t>
      </w:r>
      <w:r w:rsidRPr="005D386A">
        <w:rPr>
          <w:highlight w:val="cyan"/>
          <w:u w:val="single"/>
        </w:rPr>
        <w:t>Full legal name and address of subcontractors</w:t>
      </w:r>
      <w:r w:rsidRPr="005D386A">
        <w:rPr>
          <w:u w:val="single"/>
        </w:rPr>
        <w:t>]</w:t>
      </w:r>
    </w:p>
    <w:p w14:paraId="5DF1A899" w14:textId="77777777" w:rsidR="005D386A" w:rsidRPr="005D386A" w:rsidRDefault="005D386A" w:rsidP="005D386A">
      <w:pPr>
        <w:tabs>
          <w:tab w:val="center" w:pos="4320"/>
          <w:tab w:val="right" w:pos="8640"/>
        </w:tabs>
        <w:rPr>
          <w:b/>
          <w:color w:val="528CC9"/>
        </w:rPr>
      </w:pPr>
    </w:p>
    <w:p w14:paraId="1ADDD498" w14:textId="77777777" w:rsidR="005D386A" w:rsidRPr="005D386A" w:rsidRDefault="005D386A" w:rsidP="005D386A">
      <w:pPr>
        <w:numPr>
          <w:ilvl w:val="0"/>
          <w:numId w:val="22"/>
        </w:numPr>
        <w:tabs>
          <w:tab w:val="center" w:pos="4320"/>
          <w:tab w:val="right" w:pos="8640"/>
        </w:tabs>
        <w:rPr>
          <w:sz w:val="16"/>
          <w:szCs w:val="16"/>
        </w:rPr>
      </w:pPr>
      <w:r w:rsidRPr="005D386A">
        <w:t>_____</w:t>
      </w:r>
      <w:r w:rsidRPr="005D386A">
        <w:rPr>
          <w:sz w:val="16"/>
          <w:szCs w:val="16"/>
        </w:rPr>
        <w:t>____________________________________________</w:t>
      </w:r>
    </w:p>
    <w:p w14:paraId="4B318AFB" w14:textId="77777777" w:rsidR="005D386A" w:rsidRPr="005D386A" w:rsidRDefault="005D386A" w:rsidP="005D386A">
      <w:pPr>
        <w:tabs>
          <w:tab w:val="center" w:pos="4320"/>
          <w:tab w:val="right" w:pos="8640"/>
        </w:tabs>
        <w:ind w:left="720"/>
        <w:rPr>
          <w:sz w:val="16"/>
          <w:szCs w:val="16"/>
        </w:rPr>
      </w:pPr>
    </w:p>
    <w:p w14:paraId="46ADAF20" w14:textId="77777777" w:rsidR="005D386A" w:rsidRPr="005D386A" w:rsidRDefault="005D386A" w:rsidP="005D386A">
      <w:pPr>
        <w:numPr>
          <w:ilvl w:val="0"/>
          <w:numId w:val="22"/>
        </w:numPr>
        <w:tabs>
          <w:tab w:val="center" w:pos="4320"/>
          <w:tab w:val="right" w:pos="8640"/>
        </w:tabs>
        <w:rPr>
          <w:sz w:val="16"/>
          <w:szCs w:val="16"/>
        </w:rPr>
      </w:pPr>
      <w:r w:rsidRPr="005D386A">
        <w:rPr>
          <w:sz w:val="16"/>
          <w:szCs w:val="16"/>
        </w:rPr>
        <w:t>_________________________________________________</w:t>
      </w:r>
    </w:p>
    <w:p w14:paraId="102446B4" w14:textId="77777777" w:rsidR="005D386A" w:rsidRPr="005D386A" w:rsidRDefault="005D386A" w:rsidP="005D386A">
      <w:pPr>
        <w:tabs>
          <w:tab w:val="center" w:pos="4320"/>
          <w:tab w:val="right" w:pos="8640"/>
        </w:tabs>
        <w:ind w:left="720"/>
        <w:rPr>
          <w:sz w:val="16"/>
          <w:szCs w:val="16"/>
        </w:rPr>
      </w:pPr>
    </w:p>
    <w:p w14:paraId="5AB92654" w14:textId="77777777" w:rsidR="005D386A" w:rsidRPr="005D386A" w:rsidRDefault="005D386A" w:rsidP="005D386A">
      <w:pPr>
        <w:numPr>
          <w:ilvl w:val="0"/>
          <w:numId w:val="22"/>
        </w:numPr>
        <w:tabs>
          <w:tab w:val="center" w:pos="4320"/>
          <w:tab w:val="right" w:pos="8640"/>
        </w:tabs>
        <w:rPr>
          <w:sz w:val="16"/>
          <w:szCs w:val="16"/>
        </w:rPr>
      </w:pPr>
      <w:r w:rsidRPr="005D386A">
        <w:rPr>
          <w:sz w:val="16"/>
          <w:szCs w:val="16"/>
        </w:rPr>
        <w:t>_________________________________________________</w:t>
      </w:r>
    </w:p>
    <w:p w14:paraId="0C005489" w14:textId="77777777" w:rsidR="005D386A" w:rsidRPr="005D386A" w:rsidRDefault="005D386A" w:rsidP="005D386A">
      <w:pPr>
        <w:overflowPunct w:val="0"/>
        <w:autoSpaceDE w:val="0"/>
        <w:autoSpaceDN w:val="0"/>
        <w:adjustRightInd w:val="0"/>
        <w:spacing w:before="120"/>
        <w:jc w:val="both"/>
        <w:textAlignment w:val="baseline"/>
        <w:rPr>
          <w:rFonts w:eastAsia="Calibri"/>
          <w:color w:val="000000"/>
          <w:lang w:eastAsia="en-US"/>
        </w:rPr>
      </w:pPr>
    </w:p>
    <w:p w14:paraId="03B7D474" w14:textId="77777777" w:rsidR="005D386A" w:rsidRPr="005D386A" w:rsidRDefault="005D386A" w:rsidP="005D386A">
      <w:pPr>
        <w:overflowPunct w:val="0"/>
        <w:autoSpaceDE w:val="0"/>
        <w:autoSpaceDN w:val="0"/>
        <w:adjustRightInd w:val="0"/>
        <w:spacing w:before="120"/>
        <w:jc w:val="both"/>
        <w:textAlignment w:val="baseline"/>
        <w:rPr>
          <w:rFonts w:eastAsia="Calibri"/>
          <w:color w:val="000000"/>
          <w:lang w:eastAsia="en-US"/>
        </w:rPr>
      </w:pPr>
    </w:p>
    <w:p w14:paraId="3E5E20F6" w14:textId="77777777" w:rsidR="005D386A" w:rsidRPr="005D386A" w:rsidRDefault="005D386A" w:rsidP="005D386A">
      <w:pPr>
        <w:numPr>
          <w:ilvl w:val="0"/>
          <w:numId w:val="44"/>
        </w:numPr>
        <w:overflowPunct w:val="0"/>
        <w:autoSpaceDE w:val="0"/>
        <w:autoSpaceDN w:val="0"/>
        <w:adjustRightInd w:val="0"/>
        <w:spacing w:before="120"/>
        <w:jc w:val="both"/>
        <w:textAlignment w:val="baseline"/>
        <w:rPr>
          <w:rFonts w:eastAsia="Calibri"/>
          <w:b/>
          <w:color w:val="000000"/>
          <w:lang w:eastAsia="en-US"/>
        </w:rPr>
      </w:pPr>
      <w:r w:rsidRPr="005D386A">
        <w:rPr>
          <w:rFonts w:eastAsia="Calibri"/>
          <w:b/>
          <w:color w:val="000000"/>
          <w:lang w:eastAsia="en-US"/>
        </w:rPr>
        <w:t>List of legal entities associated to the Bidder</w:t>
      </w:r>
    </w:p>
    <w:p w14:paraId="3C234766" w14:textId="77777777" w:rsidR="005D386A" w:rsidRPr="005D386A" w:rsidRDefault="005D386A" w:rsidP="005D386A">
      <w:pPr>
        <w:spacing w:after="120"/>
        <w:jc w:val="both"/>
      </w:pPr>
      <w:r w:rsidRPr="005D386A">
        <w:t xml:space="preserve">Bidder must also identify and disclose any information regarding all legal entity/s associated to it, by providing their full legal name and address: </w:t>
      </w:r>
    </w:p>
    <w:p w14:paraId="3076D937" w14:textId="77777777" w:rsidR="005D386A" w:rsidRPr="005D386A" w:rsidRDefault="005D386A" w:rsidP="005D386A">
      <w:pPr>
        <w:tabs>
          <w:tab w:val="center" w:pos="4320"/>
          <w:tab w:val="right" w:pos="8640"/>
        </w:tabs>
        <w:rPr>
          <w:highlight w:val="cyan"/>
          <w:u w:val="single"/>
        </w:rPr>
      </w:pPr>
      <w:r w:rsidRPr="005D386A">
        <w:t>[</w:t>
      </w:r>
      <w:r w:rsidRPr="005D386A">
        <w:rPr>
          <w:highlight w:val="cyan"/>
          <w:u w:val="single"/>
        </w:rPr>
        <w:t>Full legal name and address of the associated legal entity]</w:t>
      </w:r>
    </w:p>
    <w:p w14:paraId="5A77DF8E" w14:textId="77777777" w:rsidR="005D386A" w:rsidRPr="005D386A" w:rsidRDefault="005D386A" w:rsidP="005D386A">
      <w:pPr>
        <w:tabs>
          <w:tab w:val="center" w:pos="4320"/>
          <w:tab w:val="right" w:pos="8640"/>
        </w:tabs>
        <w:rPr>
          <w:b/>
          <w:color w:val="528CC9"/>
        </w:rPr>
      </w:pPr>
    </w:p>
    <w:p w14:paraId="43C83CDA" w14:textId="77777777" w:rsidR="005D386A" w:rsidRPr="005D386A" w:rsidRDefault="005D386A" w:rsidP="005D386A">
      <w:pPr>
        <w:numPr>
          <w:ilvl w:val="0"/>
          <w:numId w:val="43"/>
        </w:numPr>
        <w:tabs>
          <w:tab w:val="center" w:pos="4320"/>
          <w:tab w:val="right" w:pos="8640"/>
        </w:tabs>
        <w:rPr>
          <w:sz w:val="16"/>
          <w:szCs w:val="16"/>
        </w:rPr>
      </w:pPr>
      <w:r w:rsidRPr="005D386A">
        <w:t>_____</w:t>
      </w:r>
      <w:r w:rsidRPr="005D386A">
        <w:rPr>
          <w:sz w:val="16"/>
          <w:szCs w:val="16"/>
        </w:rPr>
        <w:t>____________________________________________</w:t>
      </w:r>
    </w:p>
    <w:p w14:paraId="73D3511B" w14:textId="77777777" w:rsidR="005D386A" w:rsidRPr="005D386A" w:rsidRDefault="005D386A" w:rsidP="005D386A">
      <w:pPr>
        <w:tabs>
          <w:tab w:val="center" w:pos="4320"/>
          <w:tab w:val="right" w:pos="8640"/>
        </w:tabs>
        <w:ind w:left="720"/>
        <w:rPr>
          <w:sz w:val="16"/>
          <w:szCs w:val="16"/>
        </w:rPr>
      </w:pPr>
    </w:p>
    <w:p w14:paraId="0CDB77D1" w14:textId="77777777" w:rsidR="005D386A" w:rsidRPr="005D386A" w:rsidRDefault="005D386A" w:rsidP="005D386A">
      <w:pPr>
        <w:numPr>
          <w:ilvl w:val="0"/>
          <w:numId w:val="43"/>
        </w:numPr>
        <w:tabs>
          <w:tab w:val="center" w:pos="4320"/>
          <w:tab w:val="right" w:pos="8640"/>
        </w:tabs>
        <w:rPr>
          <w:sz w:val="16"/>
          <w:szCs w:val="16"/>
        </w:rPr>
      </w:pPr>
      <w:r w:rsidRPr="005D386A">
        <w:rPr>
          <w:sz w:val="16"/>
          <w:szCs w:val="16"/>
        </w:rPr>
        <w:t>_________________________________________________</w:t>
      </w:r>
    </w:p>
    <w:p w14:paraId="5A903BE8" w14:textId="77777777" w:rsidR="005D386A" w:rsidRPr="005D386A" w:rsidRDefault="005D386A" w:rsidP="005D386A">
      <w:pPr>
        <w:tabs>
          <w:tab w:val="center" w:pos="4320"/>
          <w:tab w:val="right" w:pos="8640"/>
        </w:tabs>
        <w:ind w:left="720"/>
        <w:rPr>
          <w:sz w:val="16"/>
          <w:szCs w:val="16"/>
        </w:rPr>
      </w:pPr>
    </w:p>
    <w:p w14:paraId="6A5708D9" w14:textId="77777777" w:rsidR="005D386A" w:rsidRPr="005D386A" w:rsidRDefault="005D386A" w:rsidP="005D386A">
      <w:pPr>
        <w:numPr>
          <w:ilvl w:val="0"/>
          <w:numId w:val="43"/>
        </w:numPr>
        <w:tabs>
          <w:tab w:val="center" w:pos="4320"/>
          <w:tab w:val="right" w:pos="8640"/>
        </w:tabs>
        <w:rPr>
          <w:sz w:val="16"/>
          <w:szCs w:val="16"/>
        </w:rPr>
      </w:pPr>
      <w:r w:rsidRPr="005D386A">
        <w:rPr>
          <w:sz w:val="16"/>
          <w:szCs w:val="16"/>
        </w:rPr>
        <w:t>_________________________________________________</w:t>
      </w:r>
    </w:p>
    <w:p w14:paraId="27FB574F" w14:textId="77777777" w:rsidR="005D386A" w:rsidRPr="005D386A" w:rsidRDefault="005D386A" w:rsidP="005D386A">
      <w:pPr>
        <w:spacing w:after="200" w:line="276" w:lineRule="auto"/>
        <w:ind w:left="720"/>
        <w:contextualSpacing/>
        <w:rPr>
          <w:rFonts w:ascii="Calibri" w:eastAsia="Calibri" w:hAnsi="Calibri"/>
          <w:sz w:val="16"/>
          <w:szCs w:val="16"/>
        </w:rPr>
      </w:pPr>
    </w:p>
    <w:p w14:paraId="70512971" w14:textId="77777777" w:rsidR="005D386A" w:rsidRPr="005D386A" w:rsidRDefault="005D386A" w:rsidP="005D386A">
      <w:pPr>
        <w:tabs>
          <w:tab w:val="center" w:pos="4320"/>
          <w:tab w:val="right" w:pos="8640"/>
        </w:tabs>
        <w:rPr>
          <w:sz w:val="16"/>
          <w:szCs w:val="16"/>
        </w:rPr>
      </w:pPr>
    </w:p>
    <w:p w14:paraId="74AFD9A5" w14:textId="77777777" w:rsidR="005D386A" w:rsidRPr="005D386A" w:rsidRDefault="005D386A" w:rsidP="005D386A">
      <w:pPr>
        <w:spacing w:after="120"/>
        <w:jc w:val="both"/>
      </w:pPr>
      <w:r w:rsidRPr="005D386A">
        <w:t xml:space="preserve">In case of no related entities, the Bidder must sign the following statement to that effect:   </w:t>
      </w:r>
    </w:p>
    <w:p w14:paraId="193D8A0D" w14:textId="77777777" w:rsidR="005D386A" w:rsidRPr="005D386A" w:rsidRDefault="005D386A" w:rsidP="005D386A">
      <w:pPr>
        <w:overflowPunct w:val="0"/>
        <w:autoSpaceDE w:val="0"/>
        <w:autoSpaceDN w:val="0"/>
        <w:adjustRightInd w:val="0"/>
        <w:spacing w:before="120"/>
        <w:jc w:val="both"/>
        <w:textAlignment w:val="baseline"/>
        <w:rPr>
          <w:rFonts w:eastAsia="Calibri"/>
          <w:b/>
          <w:i/>
          <w:color w:val="000000"/>
          <w:highlight w:val="cyan"/>
          <w:lang w:eastAsia="en-US"/>
        </w:rPr>
      </w:pPr>
      <w:r w:rsidRPr="005D386A">
        <w:rPr>
          <w:rFonts w:eastAsia="Calibri"/>
          <w:color w:val="000000"/>
          <w:lang w:eastAsia="en-US"/>
        </w:rPr>
        <w:t>[</w:t>
      </w:r>
      <w:r w:rsidRPr="005D386A">
        <w:rPr>
          <w:rFonts w:eastAsia="Calibri"/>
          <w:b/>
          <w:i/>
          <w:color w:val="000000"/>
          <w:highlight w:val="cyan"/>
          <w:lang w:eastAsia="en-US"/>
        </w:rPr>
        <w:t>Delete or cross out if not applicable]:</w:t>
      </w:r>
    </w:p>
    <w:p w14:paraId="68E5D8FB" w14:textId="77777777" w:rsidR="005D386A" w:rsidRPr="005D386A" w:rsidRDefault="005D386A" w:rsidP="005D386A">
      <w:pPr>
        <w:overflowPunct w:val="0"/>
        <w:autoSpaceDE w:val="0"/>
        <w:autoSpaceDN w:val="0"/>
        <w:adjustRightInd w:val="0"/>
        <w:spacing w:before="120"/>
        <w:jc w:val="both"/>
        <w:textAlignment w:val="baseline"/>
        <w:rPr>
          <w:rFonts w:eastAsia="Calibri"/>
          <w:color w:val="000000"/>
          <w:lang w:eastAsia="en-US"/>
        </w:rPr>
      </w:pPr>
      <w:r w:rsidRPr="005D386A">
        <w:rPr>
          <w:rFonts w:eastAsia="Calibri"/>
          <w:color w:val="000000"/>
          <w:lang w:eastAsia="en-US"/>
        </w:rPr>
        <w:lastRenderedPageBreak/>
        <w:t>I, the undersigned, certify that there are no legal entities associated to the [</w:t>
      </w:r>
      <w:r w:rsidRPr="005D386A">
        <w:rPr>
          <w:rFonts w:eastAsia="Calibri"/>
          <w:b/>
          <w:i/>
          <w:color w:val="000000"/>
          <w:highlight w:val="cyan"/>
          <w:lang w:eastAsia="en-US"/>
        </w:rPr>
        <w:t>insert full name of Bidder</w:t>
      </w:r>
      <w:r w:rsidRPr="005D386A">
        <w:rPr>
          <w:rFonts w:eastAsia="Calibri"/>
          <w:color w:val="000000"/>
          <w:lang w:eastAsia="en-US"/>
        </w:rPr>
        <w:t xml:space="preserve">] </w:t>
      </w:r>
    </w:p>
    <w:p w14:paraId="54C2013B" w14:textId="77777777" w:rsidR="005D386A" w:rsidRPr="005D386A" w:rsidRDefault="005D386A" w:rsidP="005D386A">
      <w:pPr>
        <w:overflowPunct w:val="0"/>
        <w:autoSpaceDE w:val="0"/>
        <w:autoSpaceDN w:val="0"/>
        <w:adjustRightInd w:val="0"/>
        <w:spacing w:before="120"/>
        <w:jc w:val="both"/>
        <w:textAlignment w:val="baseline"/>
        <w:rPr>
          <w:rFonts w:eastAsia="Calibri"/>
          <w:color w:val="000000"/>
          <w:lang w:eastAsia="en-US"/>
        </w:rPr>
      </w:pPr>
      <w:r w:rsidRPr="005D386A">
        <w:rPr>
          <w:rFonts w:eastAsia="Calibri"/>
          <w:color w:val="000000"/>
          <w:lang w:eastAsia="en-US"/>
        </w:rPr>
        <w:t xml:space="preserve">____________________________________________________. [ </w:t>
      </w:r>
    </w:p>
    <w:p w14:paraId="31B60B6D" w14:textId="77777777" w:rsidR="005D386A" w:rsidRPr="005D386A" w:rsidRDefault="005D386A" w:rsidP="005D386A">
      <w:pPr>
        <w:overflowPunct w:val="0"/>
        <w:autoSpaceDE w:val="0"/>
        <w:autoSpaceDN w:val="0"/>
        <w:adjustRightInd w:val="0"/>
        <w:spacing w:before="120"/>
        <w:jc w:val="both"/>
        <w:textAlignment w:val="baseline"/>
        <w:rPr>
          <w:rFonts w:eastAsia="Calibri"/>
          <w:color w:val="000000"/>
          <w:lang w:eastAsia="en-US"/>
        </w:rPr>
      </w:pPr>
    </w:p>
    <w:p w14:paraId="6C15B7FD" w14:textId="77777777" w:rsidR="005D386A" w:rsidRPr="005D386A" w:rsidRDefault="005D386A" w:rsidP="005D386A">
      <w:pPr>
        <w:overflowPunct w:val="0"/>
        <w:autoSpaceDE w:val="0"/>
        <w:autoSpaceDN w:val="0"/>
        <w:adjustRightInd w:val="0"/>
        <w:spacing w:before="120"/>
        <w:jc w:val="both"/>
        <w:textAlignment w:val="baseline"/>
        <w:rPr>
          <w:rFonts w:eastAsia="Calibri"/>
          <w:color w:val="000000"/>
          <w:lang w:eastAsia="en-US"/>
        </w:rPr>
      </w:pPr>
    </w:p>
    <w:p w14:paraId="18404B44" w14:textId="77777777" w:rsidR="005D386A" w:rsidRPr="005D386A" w:rsidRDefault="005D386A" w:rsidP="005D386A">
      <w:pPr>
        <w:numPr>
          <w:ilvl w:val="0"/>
          <w:numId w:val="44"/>
        </w:numPr>
        <w:overflowPunct w:val="0"/>
        <w:autoSpaceDE w:val="0"/>
        <w:autoSpaceDN w:val="0"/>
        <w:adjustRightInd w:val="0"/>
        <w:spacing w:before="120"/>
        <w:jc w:val="both"/>
        <w:textAlignment w:val="baseline"/>
        <w:rPr>
          <w:rFonts w:eastAsia="Calibri"/>
          <w:b/>
          <w:color w:val="000000"/>
          <w:lang w:eastAsia="en-US"/>
        </w:rPr>
      </w:pPr>
      <w:r w:rsidRPr="005D386A">
        <w:rPr>
          <w:rFonts w:eastAsia="Calibri"/>
          <w:b/>
          <w:color w:val="000000"/>
          <w:lang w:eastAsia="en-US"/>
        </w:rPr>
        <w:t>Authorization to sign quotation</w:t>
      </w:r>
    </w:p>
    <w:p w14:paraId="759427F9" w14:textId="77777777" w:rsidR="005D386A" w:rsidRPr="005D386A" w:rsidRDefault="005D386A" w:rsidP="005D386A">
      <w:pPr>
        <w:overflowPunct w:val="0"/>
        <w:autoSpaceDE w:val="0"/>
        <w:autoSpaceDN w:val="0"/>
        <w:adjustRightInd w:val="0"/>
        <w:spacing w:before="120"/>
        <w:ind w:left="720"/>
        <w:jc w:val="both"/>
        <w:textAlignment w:val="baseline"/>
        <w:rPr>
          <w:rFonts w:eastAsia="Calibri"/>
          <w:color w:val="000000"/>
          <w:lang w:eastAsia="en-US"/>
        </w:rPr>
      </w:pPr>
      <w:r w:rsidRPr="005D386A">
        <w:rPr>
          <w:rFonts w:eastAsia="Calibri"/>
          <w:color w:val="000000"/>
          <w:lang w:eastAsia="en-US"/>
        </w:rPr>
        <w:t>I, the undersigned, certify that I am duly authorized by [</w:t>
      </w:r>
      <w:r w:rsidRPr="005D386A">
        <w:rPr>
          <w:rFonts w:eastAsia="Calibri"/>
          <w:b/>
          <w:i/>
          <w:color w:val="000000"/>
          <w:highlight w:val="cyan"/>
          <w:lang w:eastAsia="en-US"/>
        </w:rPr>
        <w:t>insert full name of Bidder</w:t>
      </w:r>
      <w:r w:rsidRPr="005D386A">
        <w:rPr>
          <w:rFonts w:eastAsia="Calibri"/>
          <w:color w:val="000000"/>
          <w:lang w:eastAsia="en-US"/>
        </w:rPr>
        <w:t xml:space="preserve">] </w:t>
      </w:r>
    </w:p>
    <w:p w14:paraId="4FCE651B" w14:textId="77777777" w:rsidR="005D386A" w:rsidRPr="005D386A" w:rsidRDefault="005D386A" w:rsidP="005D386A">
      <w:pPr>
        <w:overflowPunct w:val="0"/>
        <w:autoSpaceDE w:val="0"/>
        <w:autoSpaceDN w:val="0"/>
        <w:adjustRightInd w:val="0"/>
        <w:spacing w:before="120"/>
        <w:jc w:val="both"/>
        <w:textAlignment w:val="baseline"/>
        <w:rPr>
          <w:rFonts w:eastAsia="Calibri"/>
          <w:color w:val="000000"/>
          <w:lang w:eastAsia="en-US"/>
        </w:rPr>
      </w:pPr>
      <w:r w:rsidRPr="005D386A">
        <w:rPr>
          <w:rFonts w:eastAsia="Calibri"/>
          <w:color w:val="000000"/>
          <w:lang w:eastAsia="en-US"/>
        </w:rPr>
        <w:t xml:space="preserve">____________________________________________________ to sign this quotation and bind </w:t>
      </w:r>
    </w:p>
    <w:p w14:paraId="3C099B25" w14:textId="77777777" w:rsidR="005D386A" w:rsidRPr="005D386A" w:rsidRDefault="005D386A" w:rsidP="005D386A">
      <w:pPr>
        <w:overflowPunct w:val="0"/>
        <w:autoSpaceDE w:val="0"/>
        <w:autoSpaceDN w:val="0"/>
        <w:adjustRightInd w:val="0"/>
        <w:spacing w:before="120"/>
        <w:jc w:val="both"/>
        <w:textAlignment w:val="baseline"/>
        <w:rPr>
          <w:color w:val="000000"/>
          <w:lang w:eastAsia="en-US"/>
        </w:rPr>
      </w:pPr>
      <w:r w:rsidRPr="005D386A">
        <w:rPr>
          <w:rFonts w:eastAsia="Calibri"/>
          <w:color w:val="000000"/>
          <w:lang w:eastAsia="en-US"/>
        </w:rPr>
        <w:t>____________________________________________________[</w:t>
      </w:r>
      <w:r w:rsidRPr="005D386A">
        <w:rPr>
          <w:rFonts w:eastAsia="Calibri"/>
          <w:b/>
          <w:i/>
          <w:color w:val="000000"/>
          <w:highlight w:val="cyan"/>
          <w:lang w:eastAsia="en-US"/>
        </w:rPr>
        <w:t>insert full name of Bidder</w:t>
      </w:r>
      <w:r w:rsidRPr="005D386A">
        <w:rPr>
          <w:rFonts w:eastAsia="Calibri"/>
          <w:color w:val="000000"/>
          <w:highlight w:val="cyan"/>
          <w:lang w:eastAsia="en-US"/>
        </w:rPr>
        <w:t>]</w:t>
      </w:r>
      <w:r w:rsidRPr="005D386A">
        <w:rPr>
          <w:rFonts w:eastAsia="Calibri"/>
          <w:color w:val="000000"/>
          <w:lang w:eastAsia="en-US"/>
        </w:rPr>
        <w:t xml:space="preserve"> should UNOPS accept this quotation: </w:t>
      </w:r>
    </w:p>
    <w:p w14:paraId="5791A837" w14:textId="77777777" w:rsidR="005D386A" w:rsidRPr="005D386A" w:rsidRDefault="005D386A" w:rsidP="005D386A">
      <w:pPr>
        <w:tabs>
          <w:tab w:val="left" w:pos="990"/>
          <w:tab w:val="left" w:pos="5040"/>
          <w:tab w:val="left" w:pos="5850"/>
        </w:tabs>
        <w:rPr>
          <w:color w:val="000000"/>
        </w:rPr>
      </w:pPr>
    </w:p>
    <w:p w14:paraId="7FAA0311" w14:textId="77777777" w:rsidR="005D386A" w:rsidRPr="005D386A" w:rsidRDefault="005D386A" w:rsidP="005D386A">
      <w:pPr>
        <w:tabs>
          <w:tab w:val="left" w:pos="990"/>
          <w:tab w:val="left" w:pos="5040"/>
          <w:tab w:val="left" w:pos="5850"/>
        </w:tabs>
        <w:rPr>
          <w:color w:val="000000"/>
        </w:rPr>
      </w:pPr>
    </w:p>
    <w:p w14:paraId="3844A7BA" w14:textId="77777777" w:rsidR="005D386A" w:rsidRPr="005D386A" w:rsidRDefault="005D386A" w:rsidP="005D386A">
      <w:pPr>
        <w:tabs>
          <w:tab w:val="left" w:pos="990"/>
          <w:tab w:val="left" w:pos="5040"/>
          <w:tab w:val="left" w:pos="5850"/>
        </w:tabs>
        <w:rPr>
          <w:color w:val="000000"/>
        </w:rPr>
      </w:pPr>
      <w:r w:rsidRPr="005D386A">
        <w:rPr>
          <w:color w:val="000000"/>
        </w:rPr>
        <w:t>Name</w:t>
      </w:r>
      <w:r w:rsidRPr="005D386A">
        <w:rPr>
          <w:color w:val="000000"/>
        </w:rPr>
        <w:tab/>
        <w:t>: _____________________________________________________________</w:t>
      </w:r>
    </w:p>
    <w:p w14:paraId="3CE34A7C" w14:textId="77777777" w:rsidR="005D386A" w:rsidRPr="005D386A" w:rsidRDefault="005D386A" w:rsidP="005D386A">
      <w:pPr>
        <w:tabs>
          <w:tab w:val="left" w:pos="720"/>
        </w:tabs>
        <w:rPr>
          <w:color w:val="000000"/>
        </w:rPr>
      </w:pPr>
    </w:p>
    <w:p w14:paraId="76AD4E8F" w14:textId="77777777" w:rsidR="005D386A" w:rsidRPr="005D386A" w:rsidRDefault="005D386A" w:rsidP="005D386A">
      <w:pPr>
        <w:tabs>
          <w:tab w:val="left" w:pos="990"/>
        </w:tabs>
        <w:rPr>
          <w:color w:val="000000"/>
        </w:rPr>
      </w:pPr>
      <w:r w:rsidRPr="005D386A">
        <w:rPr>
          <w:color w:val="000000"/>
        </w:rPr>
        <w:t>Title</w:t>
      </w:r>
      <w:r w:rsidRPr="005D386A">
        <w:rPr>
          <w:color w:val="000000"/>
        </w:rPr>
        <w:tab/>
        <w:t>: _____________________________________________________________</w:t>
      </w:r>
    </w:p>
    <w:p w14:paraId="71ABCA25" w14:textId="77777777" w:rsidR="005D386A" w:rsidRPr="005D386A" w:rsidRDefault="005D386A" w:rsidP="005D386A">
      <w:pPr>
        <w:rPr>
          <w:color w:val="000000"/>
        </w:rPr>
      </w:pPr>
    </w:p>
    <w:p w14:paraId="6676D391" w14:textId="77777777" w:rsidR="005D386A" w:rsidRPr="005D386A" w:rsidRDefault="005D386A" w:rsidP="005D386A">
      <w:pPr>
        <w:tabs>
          <w:tab w:val="left" w:pos="990"/>
        </w:tabs>
        <w:rPr>
          <w:color w:val="000000"/>
        </w:rPr>
      </w:pPr>
      <w:r w:rsidRPr="005D386A">
        <w:rPr>
          <w:color w:val="000000"/>
        </w:rPr>
        <w:t>Date</w:t>
      </w:r>
      <w:r w:rsidRPr="005D386A">
        <w:rPr>
          <w:color w:val="000000"/>
        </w:rPr>
        <w:tab/>
        <w:t>: _____________________________________________________________</w:t>
      </w:r>
    </w:p>
    <w:p w14:paraId="779F51B1" w14:textId="77777777" w:rsidR="005D386A" w:rsidRPr="005D386A" w:rsidRDefault="005D386A" w:rsidP="005D386A">
      <w:pPr>
        <w:rPr>
          <w:color w:val="000000"/>
        </w:rPr>
      </w:pPr>
    </w:p>
    <w:p w14:paraId="48E9B564" w14:textId="77777777" w:rsidR="005D386A" w:rsidRDefault="005D386A" w:rsidP="005D386A">
      <w:pPr>
        <w:pStyle w:val="Headline"/>
        <w:rPr>
          <w:b w:val="0"/>
          <w:bCs w:val="0"/>
          <w:color w:val="000000"/>
          <w:sz w:val="20"/>
          <w:szCs w:val="20"/>
        </w:rPr>
      </w:pPr>
      <w:r w:rsidRPr="005D386A">
        <w:rPr>
          <w:b w:val="0"/>
          <w:bCs w:val="0"/>
          <w:color w:val="000000"/>
          <w:sz w:val="20"/>
          <w:szCs w:val="20"/>
        </w:rPr>
        <w:t>Signature</w:t>
      </w:r>
      <w:r w:rsidRPr="005D386A">
        <w:rPr>
          <w:b w:val="0"/>
          <w:bCs w:val="0"/>
          <w:color w:val="000000"/>
          <w:sz w:val="20"/>
          <w:szCs w:val="20"/>
        </w:rPr>
        <w:tab/>
        <w:t>: _____________________________________________________________</w:t>
      </w:r>
    </w:p>
    <w:p w14:paraId="6B3F3C5A" w14:textId="77777777" w:rsidR="005D386A" w:rsidRDefault="005D386A">
      <w:pPr>
        <w:rPr>
          <w:color w:val="000000"/>
        </w:rPr>
      </w:pPr>
      <w:r>
        <w:rPr>
          <w:b/>
          <w:bCs/>
          <w:color w:val="000000"/>
        </w:rPr>
        <w:br w:type="page"/>
      </w:r>
    </w:p>
    <w:p w14:paraId="636D8213" w14:textId="48E0984A" w:rsidR="00234F9C" w:rsidRPr="00296C0E" w:rsidRDefault="00234F9C" w:rsidP="005D386A">
      <w:pPr>
        <w:pStyle w:val="Headline"/>
      </w:pPr>
      <w:r>
        <w:t xml:space="preserve">Form C: </w:t>
      </w:r>
      <w:r w:rsidRPr="00296C0E">
        <w:t xml:space="preserve">Technical </w:t>
      </w:r>
      <w:r>
        <w:t>Quotation Form</w:t>
      </w:r>
    </w:p>
    <w:p w14:paraId="536D9C18" w14:textId="77777777" w:rsidR="005D386A" w:rsidRPr="00E64111" w:rsidRDefault="005D386A" w:rsidP="005D386A">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______________________________________</w:t>
      </w:r>
    </w:p>
    <w:p w14:paraId="2F0A1FE8" w14:textId="77777777" w:rsidR="005D386A" w:rsidRPr="00E64111" w:rsidRDefault="005D386A" w:rsidP="005D386A">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Pr="00E5240F">
        <w:rPr>
          <w:rFonts w:ascii="Arial" w:hAnsi="Arial" w:cs="Arial"/>
          <w:iCs/>
          <w:sz w:val="20"/>
          <w:lang w:val="en-GB"/>
        </w:rPr>
        <w:t>___________________________________________</w:t>
      </w:r>
    </w:p>
    <w:p w14:paraId="3276E34B" w14:textId="77777777" w:rsidR="005D386A" w:rsidRPr="00E64111" w:rsidRDefault="005D386A" w:rsidP="005D386A">
      <w:pPr>
        <w:pStyle w:val="BankNormal"/>
        <w:spacing w:after="60"/>
        <w:rPr>
          <w:rFonts w:ascii="Arial" w:hAnsi="Arial" w:cs="Arial"/>
          <w:iCs/>
          <w:sz w:val="20"/>
          <w:lang w:val="en-GB"/>
        </w:rPr>
      </w:pPr>
    </w:p>
    <w:p w14:paraId="15FA9030" w14:textId="77777777" w:rsidR="005D386A" w:rsidRPr="00E64111" w:rsidRDefault="005D386A" w:rsidP="005D386A">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14:paraId="36DB9301" w14:textId="77777777" w:rsidR="00117A83" w:rsidRPr="00117A83" w:rsidRDefault="00117A83" w:rsidP="00432175">
      <w:pPr>
        <w:pStyle w:val="BankNormal"/>
        <w:spacing w:after="60"/>
        <w:rPr>
          <w:rFonts w:ascii="Arial" w:hAnsi="Arial" w:cs="Arial"/>
          <w:iCs/>
          <w:sz w:val="20"/>
          <w:lang w:val="en-GB"/>
        </w:rPr>
      </w:pPr>
    </w:p>
    <w:p w14:paraId="330BCFFD" w14:textId="4E5A13DF" w:rsidR="00563018" w:rsidRPr="00117A83" w:rsidRDefault="00563018" w:rsidP="00563018">
      <w:pPr>
        <w:autoSpaceDE w:val="0"/>
        <w:autoSpaceDN w:val="0"/>
        <w:adjustRightInd w:val="0"/>
        <w:rPr>
          <w:rFonts w:cs="Times New Roman"/>
          <w:b/>
          <w:bCs/>
          <w:color w:val="000000"/>
        </w:rPr>
      </w:pPr>
      <w:r w:rsidRPr="00117A83">
        <w:rPr>
          <w:rFonts w:cs="Times New Roman"/>
          <w:b/>
          <w:bCs/>
          <w:color w:val="000000"/>
        </w:rPr>
        <w:t>Technical specifications for goods</w:t>
      </w:r>
      <w:r w:rsidR="004D5FE0" w:rsidRPr="00117A83">
        <w:rPr>
          <w:rFonts w:cs="Times New Roman"/>
          <w:b/>
          <w:bCs/>
          <w:color w:val="000000"/>
        </w:rPr>
        <w:t xml:space="preserve"> – Comparative</w:t>
      </w:r>
      <w:r w:rsidR="00117A83" w:rsidRPr="00117A83">
        <w:rPr>
          <w:rFonts w:cs="Times New Roman"/>
          <w:b/>
          <w:bCs/>
          <w:color w:val="000000"/>
        </w:rPr>
        <w:t xml:space="preserve"> Data T</w:t>
      </w:r>
      <w:r w:rsidR="004D5FE0" w:rsidRPr="00117A83">
        <w:rPr>
          <w:rFonts w:cs="Times New Roman"/>
          <w:b/>
          <w:bCs/>
          <w:color w:val="000000"/>
        </w:rPr>
        <w:t>able</w:t>
      </w:r>
    </w:p>
    <w:p w14:paraId="5EB989A7" w14:textId="70D58AC3" w:rsidR="00D058B4" w:rsidRPr="0063437A" w:rsidRDefault="00D058B4" w:rsidP="00563018">
      <w:pPr>
        <w:autoSpaceDE w:val="0"/>
        <w:autoSpaceDN w:val="0"/>
        <w:adjustRightInd w:val="0"/>
        <w:rPr>
          <w:rFonts w:cs="Times New Roman"/>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709"/>
        <w:gridCol w:w="1559"/>
        <w:gridCol w:w="3118"/>
      </w:tblGrid>
      <w:tr w:rsidR="00BF1F48" w14:paraId="62A50C4B" w14:textId="77777777" w:rsidTr="00BF1F48">
        <w:tc>
          <w:tcPr>
            <w:tcW w:w="675" w:type="dxa"/>
            <w:tcBorders>
              <w:top w:val="single" w:sz="4" w:space="0" w:color="auto"/>
              <w:left w:val="single" w:sz="4" w:space="0" w:color="auto"/>
              <w:bottom w:val="single" w:sz="4" w:space="0" w:color="auto"/>
              <w:right w:val="single" w:sz="4" w:space="0" w:color="auto"/>
            </w:tcBorders>
            <w:shd w:val="pct10" w:color="auto" w:fill="auto"/>
            <w:vAlign w:val="center"/>
          </w:tcPr>
          <w:p w14:paraId="20B8E394" w14:textId="77777777" w:rsidR="00BF1F48" w:rsidRDefault="00BF1F48" w:rsidP="00CF08F8">
            <w:pPr>
              <w:jc w:val="center"/>
              <w:rPr>
                <w:b/>
              </w:rPr>
            </w:pPr>
            <w:r>
              <w:rPr>
                <w:b/>
              </w:rPr>
              <w:t>Item No</w:t>
            </w:r>
          </w:p>
        </w:tc>
        <w:tc>
          <w:tcPr>
            <w:tcW w:w="3686" w:type="dxa"/>
            <w:tcBorders>
              <w:top w:val="single" w:sz="4" w:space="0" w:color="auto"/>
              <w:left w:val="single" w:sz="4" w:space="0" w:color="auto"/>
              <w:bottom w:val="single" w:sz="4" w:space="0" w:color="auto"/>
              <w:right w:val="single" w:sz="4" w:space="0" w:color="auto"/>
            </w:tcBorders>
            <w:shd w:val="pct10" w:color="auto" w:fill="auto"/>
            <w:vAlign w:val="center"/>
          </w:tcPr>
          <w:p w14:paraId="6FFF7769" w14:textId="77777777" w:rsidR="00BF1F48" w:rsidRDefault="00BF1F48" w:rsidP="00CF08F8">
            <w:pPr>
              <w:jc w:val="center"/>
              <w:rPr>
                <w:b/>
              </w:rPr>
            </w:pPr>
            <w:r>
              <w:rPr>
                <w:b/>
              </w:rPr>
              <w:t>UNOPS minimum technical requirements</w:t>
            </w: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3694DE66" w14:textId="77777777" w:rsidR="00BF1F48" w:rsidRDefault="00BF1F48" w:rsidP="00CF08F8">
            <w:pPr>
              <w:jc w:val="center"/>
              <w:rPr>
                <w:b/>
              </w:rPr>
            </w:pPr>
            <w:r>
              <w:rPr>
                <w:b/>
              </w:rPr>
              <w:t>Qty.</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tcPr>
          <w:p w14:paraId="0824AE39" w14:textId="77777777" w:rsidR="00BF1F48" w:rsidRPr="001B64A8" w:rsidRDefault="00BF1F48" w:rsidP="00CF08F8">
            <w:pPr>
              <w:jc w:val="center"/>
              <w:rPr>
                <w:b/>
              </w:rPr>
            </w:pPr>
            <w:r w:rsidRPr="001B64A8">
              <w:rPr>
                <w:b/>
              </w:rPr>
              <w:t xml:space="preserve">Is quotation compliant? </w:t>
            </w:r>
          </w:p>
          <w:p w14:paraId="023C78E8" w14:textId="77777777" w:rsidR="00BF1F48" w:rsidRPr="001B64A8" w:rsidRDefault="00BF1F48" w:rsidP="00CF08F8">
            <w:pPr>
              <w:jc w:val="center"/>
            </w:pPr>
            <w:r w:rsidRPr="001B64A8">
              <w:rPr>
                <w:highlight w:val="cyan"/>
              </w:rPr>
              <w:t>Bidder to complete</w:t>
            </w:r>
          </w:p>
        </w:tc>
        <w:tc>
          <w:tcPr>
            <w:tcW w:w="3118" w:type="dxa"/>
            <w:tcBorders>
              <w:top w:val="single" w:sz="4" w:space="0" w:color="auto"/>
              <w:left w:val="single" w:sz="4" w:space="0" w:color="auto"/>
              <w:bottom w:val="single" w:sz="4" w:space="0" w:color="auto"/>
              <w:right w:val="single" w:sz="4" w:space="0" w:color="auto"/>
            </w:tcBorders>
            <w:shd w:val="pct10" w:color="auto" w:fill="auto"/>
            <w:vAlign w:val="center"/>
          </w:tcPr>
          <w:p w14:paraId="64F71899" w14:textId="77777777" w:rsidR="00BF1F48" w:rsidRPr="001B64A8" w:rsidRDefault="00BF1F48" w:rsidP="00CF08F8">
            <w:pPr>
              <w:jc w:val="center"/>
              <w:rPr>
                <w:b/>
              </w:rPr>
            </w:pPr>
            <w:r w:rsidRPr="001B64A8">
              <w:rPr>
                <w:b/>
              </w:rPr>
              <w:t xml:space="preserve">Details of goods offered. </w:t>
            </w:r>
            <w:r w:rsidRPr="001B64A8">
              <w:t>Bidder to complete</w:t>
            </w:r>
          </w:p>
          <w:p w14:paraId="767787E3" w14:textId="77777777" w:rsidR="00BF1F48" w:rsidRPr="001B64A8" w:rsidRDefault="00BF1F48" w:rsidP="00CF08F8">
            <w:pPr>
              <w:jc w:val="center"/>
            </w:pPr>
            <w:r w:rsidRPr="001B64A8">
              <w:rPr>
                <w:highlight w:val="cyan"/>
              </w:rPr>
              <w:t>Insert details of goods offered, including specifications and brand/model offered if applicable</w:t>
            </w:r>
          </w:p>
        </w:tc>
      </w:tr>
      <w:tr w:rsidR="00BF1F48" w14:paraId="17500A96" w14:textId="77777777" w:rsidTr="009E4B9B">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806D8B9" w14:textId="0E118A0A" w:rsidR="00BF1F48" w:rsidRDefault="00BF1F48" w:rsidP="00CF08F8">
            <w:pPr>
              <w:jc w:val="center"/>
              <w:rPr>
                <w:b/>
              </w:rPr>
            </w:pPr>
            <w:r>
              <w:rPr>
                <w:b/>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86B9906" w14:textId="416F01A5" w:rsidR="00BF1F48" w:rsidRPr="00C31889" w:rsidRDefault="00BF1F48" w:rsidP="009E4B9B">
            <w:pPr>
              <w:rPr>
                <w:iCs/>
              </w:rPr>
            </w:pPr>
            <w:r w:rsidRPr="00C31889">
              <w:rPr>
                <w:iCs/>
              </w:rPr>
              <w:t xml:space="preserve">LAN Connection (Cat 6) with certification, installed in accordance with the </w:t>
            </w:r>
            <w:r w:rsidR="00D05340" w:rsidRPr="00C31889">
              <w:rPr>
                <w:iCs/>
              </w:rPr>
              <w:t>Networking instruction</w:t>
            </w:r>
            <w:r w:rsidRPr="00C31889">
              <w:rPr>
                <w:iCs/>
              </w:rPr>
              <w:t xml:space="preserve"> provided in </w:t>
            </w:r>
            <w:r w:rsidR="009E4B9B">
              <w:rPr>
                <w:iCs/>
              </w:rPr>
              <w:t>Annex A – Technical specification and Annex B – Networking scheme</w:t>
            </w:r>
            <w:r w:rsidRPr="00C31889">
              <w:rPr>
                <w:iCs/>
              </w:rPr>
              <w:t xml:space="preserve">. </w:t>
            </w:r>
          </w:p>
          <w:p w14:paraId="1AB583BE" w14:textId="77777777" w:rsidR="00BF1F48" w:rsidRPr="00C31889" w:rsidRDefault="00BF1F48" w:rsidP="009E4B9B">
            <w:pPr>
              <w:rPr>
                <w:iCs/>
              </w:rPr>
            </w:pPr>
          </w:p>
          <w:p w14:paraId="67DEF741" w14:textId="77777777" w:rsidR="00BF1F48" w:rsidRPr="00C31889" w:rsidRDefault="00BF1F48" w:rsidP="009E4B9B">
            <w:pPr>
              <w:rPr>
                <w:iCs/>
              </w:rPr>
            </w:pPr>
            <w:r w:rsidRPr="00C31889">
              <w:rPr>
                <w:b/>
                <w:iCs/>
              </w:rPr>
              <w:t>NOTE:</w:t>
            </w:r>
            <w:r w:rsidRPr="00C31889">
              <w:rPr>
                <w:iCs/>
              </w:rPr>
              <w:t xml:space="preserve"> </w:t>
            </w:r>
          </w:p>
          <w:p w14:paraId="408BCBD1" w14:textId="0000A4A5" w:rsidR="00BF1F48" w:rsidRPr="00C31889" w:rsidRDefault="00BF1F48" w:rsidP="009E4B9B">
            <w:pPr>
              <w:rPr>
                <w:iCs/>
              </w:rPr>
            </w:pPr>
            <w:r w:rsidRPr="00C31889">
              <w:rPr>
                <w:iCs/>
              </w:rPr>
              <w:t xml:space="preserve">- For each connection - module on the client side should be placed and mounted in </w:t>
            </w:r>
            <w:r w:rsidR="00D05340" w:rsidRPr="00C31889">
              <w:rPr>
                <w:iCs/>
              </w:rPr>
              <w:t xml:space="preserve">on-wall </w:t>
            </w:r>
            <w:r w:rsidRPr="00C31889">
              <w:rPr>
                <w:iCs/>
              </w:rPr>
              <w:t xml:space="preserve">module box which is mounted on the wall or on the desk depending on the position of the client (check Attachment 3: Scheme for networking); Module on the </w:t>
            </w:r>
            <w:r w:rsidR="00D05340" w:rsidRPr="00C31889">
              <w:rPr>
                <w:iCs/>
              </w:rPr>
              <w:t xml:space="preserve">floor </w:t>
            </w:r>
            <w:r w:rsidRPr="00C31889">
              <w:rPr>
                <w:iCs/>
              </w:rPr>
              <w:t>rack side should be installed in rack case on patch panel.</w:t>
            </w:r>
          </w:p>
          <w:p w14:paraId="2D5CA703" w14:textId="77777777" w:rsidR="00BF1F48" w:rsidRPr="00C31889" w:rsidRDefault="00BF1F48" w:rsidP="009E4B9B">
            <w:pPr>
              <w:rPr>
                <w:iCs/>
              </w:rPr>
            </w:pPr>
            <w:r w:rsidRPr="00C31889">
              <w:rPr>
                <w:iCs/>
              </w:rPr>
              <w:t xml:space="preserve">- Uplinks from rack in basement to terminal racks should be functional. Two uplinks for floors 1-4 shall be installed. </w:t>
            </w:r>
          </w:p>
          <w:p w14:paraId="0B6B28DC" w14:textId="77777777" w:rsidR="00BF1F48" w:rsidRPr="00C31889" w:rsidRDefault="00BF1F48" w:rsidP="009E4B9B">
            <w:pPr>
              <w:rPr>
                <w:iCs/>
              </w:rPr>
            </w:pPr>
            <w:r w:rsidRPr="00C31889">
              <w:rPr>
                <w:iCs/>
              </w:rPr>
              <w:t xml:space="preserve">- Uplinks from telephone PBX to terminal racks should be functional (20pairs for floor 1, 14 pairs </w:t>
            </w:r>
            <w:r w:rsidR="00D05340" w:rsidRPr="00C31889">
              <w:rPr>
                <w:iCs/>
              </w:rPr>
              <w:t>p</w:t>
            </w:r>
            <w:r w:rsidRPr="00C31889">
              <w:rPr>
                <w:iCs/>
              </w:rPr>
              <w:t xml:space="preserve">er floor </w:t>
            </w:r>
            <w:r w:rsidR="00D05340" w:rsidRPr="00C31889">
              <w:rPr>
                <w:iCs/>
              </w:rPr>
              <w:t xml:space="preserve">on floors </w:t>
            </w:r>
            <w:r w:rsidRPr="00C31889">
              <w:rPr>
                <w:iCs/>
              </w:rPr>
              <w:t>2-4), installation of UTP or 50cross pairs telephone cable allowed</w:t>
            </w:r>
            <w:r w:rsidR="00D05340" w:rsidRPr="00C31889">
              <w:rPr>
                <w:iCs/>
              </w:rPr>
              <w:t xml:space="preserve"> </w:t>
            </w:r>
            <w:r w:rsidRPr="00C31889">
              <w:rPr>
                <w:iCs/>
              </w:rPr>
              <w:t>for the purpose</w:t>
            </w:r>
          </w:p>
          <w:p w14:paraId="290B40F6" w14:textId="19473185" w:rsidR="00D05340" w:rsidRPr="00C31889" w:rsidRDefault="00D05340" w:rsidP="009E4B9B">
            <w:pPr>
              <w:rPr>
                <w:iCs/>
              </w:rPr>
            </w:pPr>
            <w:r w:rsidRPr="00C31889">
              <w:rPr>
                <w:iCs/>
              </w:rPr>
              <w:t>- Following equipment will be demoted and provided to the supplier by UNOPS:</w:t>
            </w:r>
          </w:p>
          <w:p w14:paraId="2FC7EA52" w14:textId="143693F5" w:rsidR="00D05340" w:rsidRPr="00C31889" w:rsidRDefault="00D05340" w:rsidP="009E4B9B">
            <w:pPr>
              <w:pStyle w:val="ListParagraph"/>
              <w:spacing w:after="0" w:line="240" w:lineRule="auto"/>
              <w:ind w:left="601"/>
              <w:rPr>
                <w:rFonts w:ascii="Arial" w:hAnsi="Arial"/>
                <w:iCs/>
                <w:sz w:val="20"/>
                <w:szCs w:val="20"/>
              </w:rPr>
            </w:pPr>
            <w:r w:rsidRPr="00C31889">
              <w:rPr>
                <w:rFonts w:ascii="Arial" w:hAnsi="Arial"/>
                <w:iCs/>
                <w:sz w:val="20"/>
                <w:szCs w:val="20"/>
              </w:rPr>
              <w:t>Floor rack case size 9U (Qtty 3)</w:t>
            </w:r>
          </w:p>
          <w:p w14:paraId="2375142C" w14:textId="0CD6E1E5" w:rsidR="00D05340" w:rsidRPr="00C31889" w:rsidRDefault="00D05340" w:rsidP="009E4B9B">
            <w:pPr>
              <w:pStyle w:val="ListParagraph"/>
              <w:spacing w:after="0" w:line="240" w:lineRule="auto"/>
              <w:ind w:left="601"/>
              <w:rPr>
                <w:rFonts w:ascii="Arial" w:hAnsi="Arial"/>
                <w:iCs/>
                <w:sz w:val="20"/>
                <w:szCs w:val="20"/>
              </w:rPr>
            </w:pPr>
            <w:r w:rsidRPr="00C31889">
              <w:rPr>
                <w:rFonts w:ascii="Arial" w:hAnsi="Arial"/>
                <w:iCs/>
                <w:sz w:val="20"/>
                <w:szCs w:val="20"/>
              </w:rPr>
              <w:t>Floor rack case size 6U (Qtty 2)</w:t>
            </w:r>
          </w:p>
          <w:p w14:paraId="5D93A14B" w14:textId="2AA4C80A" w:rsidR="00D05340" w:rsidRPr="00C31889" w:rsidRDefault="00D05340" w:rsidP="009E4B9B">
            <w:pPr>
              <w:pStyle w:val="ListParagraph"/>
              <w:spacing w:after="0" w:line="240" w:lineRule="auto"/>
              <w:ind w:left="601"/>
              <w:rPr>
                <w:rFonts w:ascii="Arial" w:hAnsi="Arial"/>
                <w:iCs/>
                <w:sz w:val="20"/>
                <w:szCs w:val="20"/>
              </w:rPr>
            </w:pPr>
            <w:r w:rsidRPr="00C31889">
              <w:rPr>
                <w:rFonts w:ascii="Arial" w:hAnsi="Arial"/>
                <w:iCs/>
                <w:sz w:val="20"/>
                <w:szCs w:val="20"/>
              </w:rPr>
              <w:t>Floor rack case size 12U (Qtty 1)</w:t>
            </w:r>
          </w:p>
          <w:p w14:paraId="3814F110" w14:textId="77777777" w:rsidR="00D05340" w:rsidRPr="00C31889" w:rsidRDefault="00D05340" w:rsidP="009E4B9B">
            <w:pPr>
              <w:pStyle w:val="ListParagraph"/>
              <w:spacing w:after="0" w:line="240" w:lineRule="auto"/>
              <w:ind w:left="601"/>
              <w:rPr>
                <w:rFonts w:ascii="Arial" w:hAnsi="Arial"/>
                <w:bCs/>
                <w:color w:val="000000"/>
                <w:sz w:val="20"/>
                <w:szCs w:val="20"/>
              </w:rPr>
            </w:pPr>
            <w:r w:rsidRPr="00C31889">
              <w:rPr>
                <w:rFonts w:ascii="Arial" w:hAnsi="Arial"/>
                <w:iCs/>
                <w:sz w:val="20"/>
                <w:szCs w:val="20"/>
              </w:rPr>
              <w:t>Patch panel 24 port</w:t>
            </w:r>
            <w:r w:rsidRPr="00C31889">
              <w:rPr>
                <w:rFonts w:ascii="Arial" w:hAnsi="Arial"/>
                <w:bCs/>
                <w:color w:val="000000"/>
                <w:sz w:val="20"/>
                <w:szCs w:val="20"/>
              </w:rPr>
              <w:t xml:space="preserve"> (without RJ45 modules) (qtty 6)</w:t>
            </w:r>
          </w:p>
          <w:p w14:paraId="1C1AC081" w14:textId="1670C22A" w:rsidR="00D05340" w:rsidRPr="00C31889" w:rsidRDefault="00D05340" w:rsidP="009E4B9B">
            <w:pPr>
              <w:pStyle w:val="ListParagraph"/>
              <w:spacing w:after="0" w:line="240" w:lineRule="auto"/>
              <w:ind w:left="601"/>
              <w:rPr>
                <w:rFonts w:ascii="Arial" w:hAnsi="Arial"/>
                <w:iCs/>
                <w:sz w:val="20"/>
                <w:szCs w:val="20"/>
              </w:rPr>
            </w:pPr>
            <w:r w:rsidRPr="00C31889">
              <w:rPr>
                <w:rFonts w:ascii="Arial" w:hAnsi="Arial"/>
                <w:iCs/>
                <w:sz w:val="20"/>
                <w:szCs w:val="20"/>
              </w:rPr>
              <w:t>Rack shelve (Qtty 3)</w:t>
            </w:r>
          </w:p>
          <w:p w14:paraId="49B50221" w14:textId="5A9EE983" w:rsidR="00D05340" w:rsidRPr="009E4B9B" w:rsidRDefault="00D05340" w:rsidP="009E4B9B">
            <w:pPr>
              <w:rPr>
                <w:bCs/>
                <w:color w:val="000000"/>
              </w:rPr>
            </w:pPr>
            <w:r w:rsidRPr="00C31889">
              <w:rPr>
                <w:iCs/>
              </w:rPr>
              <w:t>- Any changes from the scheme must be approved by UNOPS representative prior to</w:t>
            </w:r>
            <w:r w:rsidRPr="00C31889">
              <w:rPr>
                <w:bCs/>
                <w:color w:val="000000"/>
              </w:rPr>
              <w:t xml:space="preserve"> installation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1F8C6C" w14:textId="74B2E53F" w:rsidR="00BF1F48" w:rsidRDefault="00BF1F48" w:rsidP="00CF08F8">
            <w:pPr>
              <w:jc w:val="center"/>
              <w:rPr>
                <w:b/>
              </w:rPr>
            </w:pPr>
            <w:r>
              <w:rPr>
                <w:b/>
              </w:rPr>
              <w:t>151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5ADC4F" w14:textId="77777777" w:rsidR="00BF1F48" w:rsidRPr="001B64A8" w:rsidRDefault="00BF1F48" w:rsidP="00CF08F8">
            <w:pPr>
              <w:jc w:val="center"/>
              <w:rPr>
                <w:b/>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9C28AB4" w14:textId="77777777" w:rsidR="00BF1F48" w:rsidRPr="001B64A8" w:rsidRDefault="00BF1F48" w:rsidP="00CF08F8">
            <w:pPr>
              <w:jc w:val="center"/>
              <w:rPr>
                <w:b/>
              </w:rPr>
            </w:pPr>
          </w:p>
        </w:tc>
      </w:tr>
    </w:tbl>
    <w:p w14:paraId="2D030C17" w14:textId="77777777" w:rsidR="009E4B9B" w:rsidRDefault="009E4B9B" w:rsidP="00563018">
      <w:pPr>
        <w:ind w:right="-318"/>
        <w:jc w:val="both"/>
        <w:rPr>
          <w:b/>
          <w:bCs/>
        </w:rPr>
      </w:pPr>
    </w:p>
    <w:p w14:paraId="7FAD4DC3" w14:textId="77777777" w:rsidR="009E4B9B" w:rsidRDefault="009E4B9B" w:rsidP="00563018">
      <w:pPr>
        <w:ind w:right="-318"/>
        <w:jc w:val="both"/>
        <w:rPr>
          <w:b/>
          <w:bCs/>
        </w:rPr>
      </w:pPr>
    </w:p>
    <w:p w14:paraId="22AB4598" w14:textId="3F387792" w:rsidR="00563018" w:rsidRPr="00117A83" w:rsidRDefault="00563018" w:rsidP="00563018">
      <w:pPr>
        <w:ind w:right="-318"/>
        <w:jc w:val="both"/>
        <w:rPr>
          <w:b/>
          <w:bCs/>
        </w:rPr>
      </w:pPr>
      <w:r w:rsidRPr="00117A83">
        <w:rPr>
          <w:b/>
          <w:bCs/>
        </w:rPr>
        <w:t>Delivery requirements</w:t>
      </w:r>
      <w:r w:rsidR="004D5FE0" w:rsidRPr="00117A83">
        <w:rPr>
          <w:b/>
          <w:bCs/>
        </w:rPr>
        <w:t xml:space="preserve"> </w:t>
      </w:r>
      <w:r w:rsidR="004D5FE0" w:rsidRPr="00117A83">
        <w:rPr>
          <w:rFonts w:cs="Times New Roman"/>
          <w:b/>
          <w:bCs/>
          <w:color w:val="000000"/>
        </w:rPr>
        <w:t>–</w:t>
      </w:r>
      <w:r w:rsidR="00117A83" w:rsidRPr="00117A83">
        <w:rPr>
          <w:rFonts w:cs="Times New Roman"/>
          <w:b/>
          <w:bCs/>
          <w:color w:val="000000"/>
        </w:rPr>
        <w:t>– Comparative Data Table</w:t>
      </w:r>
    </w:p>
    <w:p w14:paraId="0B2607FF" w14:textId="77777777" w:rsidR="00117A83" w:rsidRDefault="00117A83" w:rsidP="00563018">
      <w:pPr>
        <w:rPr>
          <w:iCs/>
        </w:rPr>
      </w:pPr>
    </w:p>
    <w:tbl>
      <w:tblPr>
        <w:tblStyle w:val="TableGrid"/>
        <w:tblW w:w="0" w:type="auto"/>
        <w:tblInd w:w="-34" w:type="dxa"/>
        <w:tblLook w:val="04A0" w:firstRow="1" w:lastRow="0" w:firstColumn="1" w:lastColumn="0" w:noHBand="0" w:noVBand="1"/>
      </w:tblPr>
      <w:tblGrid>
        <w:gridCol w:w="1702"/>
        <w:gridCol w:w="3118"/>
        <w:gridCol w:w="2126"/>
        <w:gridCol w:w="2835"/>
      </w:tblGrid>
      <w:tr w:rsidR="005D386A" w:rsidRPr="00FA0635" w14:paraId="17153428" w14:textId="77777777" w:rsidTr="00CF08F8">
        <w:trPr>
          <w:trHeight w:val="306"/>
        </w:trPr>
        <w:tc>
          <w:tcPr>
            <w:tcW w:w="4820" w:type="dxa"/>
            <w:gridSpan w:val="2"/>
            <w:shd w:val="clear" w:color="auto" w:fill="D9D9D9" w:themeFill="background1" w:themeFillShade="D9"/>
            <w:vAlign w:val="center"/>
          </w:tcPr>
          <w:p w14:paraId="65F2721B" w14:textId="77777777" w:rsidR="005D386A" w:rsidRPr="00FA0635" w:rsidRDefault="005D386A" w:rsidP="00CF08F8">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14:paraId="21105B6A" w14:textId="77777777" w:rsidR="005D386A" w:rsidRPr="00FA0635" w:rsidRDefault="005D386A" w:rsidP="00CF08F8">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14:paraId="0B8FB0AD" w14:textId="77777777" w:rsidR="005D386A" w:rsidRPr="00FA0635" w:rsidRDefault="005D386A" w:rsidP="00CF08F8">
            <w:pPr>
              <w:jc w:val="center"/>
              <w:rPr>
                <w:rFonts w:ascii="Arial" w:hAnsi="Arial"/>
                <w:b/>
                <w:iCs/>
              </w:rPr>
            </w:pPr>
            <w:r w:rsidRPr="00FA0635">
              <w:rPr>
                <w:rFonts w:ascii="Arial" w:hAnsi="Arial"/>
                <w:b/>
                <w:iCs/>
              </w:rPr>
              <w:t xml:space="preserve">Details </w:t>
            </w:r>
          </w:p>
          <w:p w14:paraId="2279950C" w14:textId="77777777" w:rsidR="005D386A" w:rsidRPr="00FA0635" w:rsidRDefault="005D386A" w:rsidP="00CF08F8">
            <w:pPr>
              <w:jc w:val="center"/>
              <w:rPr>
                <w:rFonts w:ascii="Arial" w:hAnsi="Arial"/>
                <w:iCs/>
              </w:rPr>
            </w:pPr>
            <w:r w:rsidRPr="00FA0635">
              <w:rPr>
                <w:rFonts w:ascii="Arial" w:hAnsi="Arial"/>
                <w:iCs/>
              </w:rPr>
              <w:t>Bidder to complete</w:t>
            </w:r>
          </w:p>
          <w:p w14:paraId="2D57A9AE" w14:textId="77777777" w:rsidR="005D386A" w:rsidRPr="00FA0635" w:rsidRDefault="005D386A" w:rsidP="00CF08F8">
            <w:pPr>
              <w:jc w:val="center"/>
              <w:rPr>
                <w:rFonts w:ascii="Arial" w:hAnsi="Arial"/>
                <w:b/>
                <w:iCs/>
              </w:rPr>
            </w:pPr>
            <w:r w:rsidRPr="00FA0635">
              <w:rPr>
                <w:rFonts w:ascii="Arial" w:hAnsi="Arial"/>
                <w:iCs/>
                <w:highlight w:val="cyan"/>
              </w:rPr>
              <w:t>Insert details</w:t>
            </w:r>
          </w:p>
        </w:tc>
      </w:tr>
      <w:tr w:rsidR="005D386A" w:rsidRPr="00FA0635" w14:paraId="66FC1DE2" w14:textId="77777777" w:rsidTr="00C31889">
        <w:trPr>
          <w:trHeight w:val="815"/>
        </w:trPr>
        <w:tc>
          <w:tcPr>
            <w:tcW w:w="1702" w:type="dxa"/>
            <w:shd w:val="clear" w:color="auto" w:fill="D9D9D9" w:themeFill="background1" w:themeFillShade="D9"/>
            <w:vAlign w:val="center"/>
          </w:tcPr>
          <w:p w14:paraId="237EA1FF" w14:textId="77777777" w:rsidR="005D386A" w:rsidRPr="00FA0635" w:rsidRDefault="005D386A" w:rsidP="00CF08F8">
            <w:pPr>
              <w:rPr>
                <w:rFonts w:ascii="Arial" w:hAnsi="Arial"/>
                <w:b/>
              </w:rPr>
            </w:pPr>
            <w:r w:rsidRPr="00FA0635">
              <w:rPr>
                <w:rFonts w:ascii="Arial" w:hAnsi="Arial"/>
                <w:b/>
              </w:rPr>
              <w:t>Delivery time</w:t>
            </w:r>
          </w:p>
        </w:tc>
        <w:tc>
          <w:tcPr>
            <w:tcW w:w="3118" w:type="dxa"/>
            <w:vAlign w:val="center"/>
          </w:tcPr>
          <w:p w14:paraId="0A77FCF4" w14:textId="07CD2448" w:rsidR="005D386A" w:rsidRPr="00BC752B" w:rsidRDefault="005D386A" w:rsidP="00CF08F8">
            <w:pPr>
              <w:rPr>
                <w:rFonts w:ascii="Arial" w:hAnsi="Arial"/>
                <w:iCs/>
              </w:rPr>
            </w:pPr>
            <w:r w:rsidRPr="00BC752B">
              <w:rPr>
                <w:rFonts w:ascii="Arial" w:hAnsi="Arial"/>
                <w:iCs/>
              </w:rPr>
              <w:t xml:space="preserve">Bidder shall deliver the goods </w:t>
            </w:r>
            <w:r>
              <w:rPr>
                <w:rFonts w:ascii="Arial" w:hAnsi="Arial"/>
                <w:iCs/>
              </w:rPr>
              <w:t>12</w:t>
            </w:r>
            <w:r w:rsidRPr="00BC752B">
              <w:rPr>
                <w:rFonts w:ascii="Arial" w:hAnsi="Arial"/>
                <w:iCs/>
              </w:rPr>
              <w:t xml:space="preserve"> (</w:t>
            </w:r>
            <w:r>
              <w:rPr>
                <w:rFonts w:ascii="Arial" w:hAnsi="Arial"/>
                <w:iCs/>
              </w:rPr>
              <w:t>Twelve</w:t>
            </w:r>
            <w:r w:rsidRPr="00BC752B">
              <w:rPr>
                <w:rFonts w:ascii="Arial" w:hAnsi="Arial"/>
                <w:iCs/>
              </w:rPr>
              <w:t>) calendar days after the Contract signature.</w:t>
            </w:r>
          </w:p>
        </w:tc>
        <w:tc>
          <w:tcPr>
            <w:tcW w:w="2126" w:type="dxa"/>
            <w:vAlign w:val="center"/>
          </w:tcPr>
          <w:p w14:paraId="382FDA15" w14:textId="77777777" w:rsidR="005D386A" w:rsidRPr="00FA0635" w:rsidRDefault="005A1611" w:rsidP="00CF08F8">
            <w:pPr>
              <w:rPr>
                <w:rFonts w:ascii="Arial" w:hAnsi="Arial"/>
                <w:iCs/>
              </w:rPr>
            </w:pPr>
            <w:sdt>
              <w:sdtPr>
                <w:rPr>
                  <w:snapToGrid w:val="0"/>
                  <w:color w:val="000000" w:themeColor="text1"/>
                  <w:highlight w:val="cyan"/>
                </w:rPr>
                <w:id w:val="5097612"/>
              </w:sdtPr>
              <w:sdtEndPr/>
              <w:sdtContent>
                <w:r w:rsidR="005D386A" w:rsidRPr="00FA0635">
                  <w:rPr>
                    <w:rFonts w:ascii="Arial" w:eastAsia="MS Gothic" w:hAnsi="Segoe UI Symbol"/>
                    <w:snapToGrid w:val="0"/>
                    <w:color w:val="000000" w:themeColor="text1"/>
                    <w:highlight w:val="cyan"/>
                  </w:rPr>
                  <w:t>☐</w:t>
                </w:r>
              </w:sdtContent>
            </w:sdt>
            <w:r w:rsidR="005D386A"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EndPr/>
              <w:sdtContent>
                <w:r w:rsidR="005D386A" w:rsidRPr="00FA0635">
                  <w:rPr>
                    <w:rFonts w:ascii="Arial" w:eastAsia="MS Gothic" w:hAnsi="Segoe UI Symbol"/>
                    <w:snapToGrid w:val="0"/>
                    <w:color w:val="000000" w:themeColor="text1"/>
                    <w:highlight w:val="cyan"/>
                  </w:rPr>
                  <w:t>☐</w:t>
                </w:r>
              </w:sdtContent>
            </w:sdt>
            <w:r w:rsidR="005D386A" w:rsidRPr="00FA0635">
              <w:rPr>
                <w:rFonts w:ascii="Arial" w:hAnsi="Arial"/>
                <w:snapToGrid w:val="0"/>
                <w:color w:val="000000" w:themeColor="text1"/>
                <w:highlight w:val="cyan"/>
              </w:rPr>
              <w:t xml:space="preserve"> No</w:t>
            </w:r>
          </w:p>
        </w:tc>
        <w:tc>
          <w:tcPr>
            <w:tcW w:w="2835" w:type="dxa"/>
            <w:vAlign w:val="center"/>
          </w:tcPr>
          <w:p w14:paraId="1ECE2F5F" w14:textId="77777777" w:rsidR="005D386A" w:rsidRPr="00FA0635" w:rsidRDefault="005D386A" w:rsidP="00CF08F8">
            <w:pPr>
              <w:rPr>
                <w:rFonts w:ascii="Arial" w:hAnsi="Arial"/>
                <w:iCs/>
              </w:rPr>
            </w:pPr>
          </w:p>
        </w:tc>
      </w:tr>
      <w:tr w:rsidR="005D386A" w:rsidRPr="00FA0635" w14:paraId="3B144925" w14:textId="77777777" w:rsidTr="00CF08F8">
        <w:trPr>
          <w:trHeight w:val="306"/>
        </w:trPr>
        <w:tc>
          <w:tcPr>
            <w:tcW w:w="1702" w:type="dxa"/>
            <w:shd w:val="clear" w:color="auto" w:fill="D9D9D9" w:themeFill="background1" w:themeFillShade="D9"/>
            <w:vAlign w:val="center"/>
          </w:tcPr>
          <w:p w14:paraId="71136727" w14:textId="77777777" w:rsidR="005D386A" w:rsidRPr="00FA0635" w:rsidRDefault="005D386A" w:rsidP="00CF08F8">
            <w:pPr>
              <w:rPr>
                <w:rFonts w:ascii="Arial" w:hAnsi="Arial"/>
                <w:b/>
              </w:rPr>
            </w:pPr>
            <w:r w:rsidRPr="00FA0635">
              <w:rPr>
                <w:rFonts w:ascii="Arial" w:hAnsi="Arial"/>
                <w:b/>
              </w:rPr>
              <w:t>Delivery place and Incoterms rules</w:t>
            </w:r>
          </w:p>
        </w:tc>
        <w:tc>
          <w:tcPr>
            <w:tcW w:w="3118" w:type="dxa"/>
            <w:vAlign w:val="center"/>
          </w:tcPr>
          <w:p w14:paraId="10692D45" w14:textId="77777777" w:rsidR="005D386A" w:rsidRPr="00BC752B" w:rsidRDefault="005D386A" w:rsidP="00CF08F8">
            <w:pPr>
              <w:rPr>
                <w:rFonts w:ascii="Arial" w:hAnsi="Arial"/>
                <w:lang w:eastAsia="en-US"/>
              </w:rPr>
            </w:pPr>
            <w:r w:rsidRPr="00BC752B">
              <w:rPr>
                <w:rFonts w:ascii="Arial" w:hAnsi="Arial"/>
                <w:lang w:eastAsia="en-US"/>
              </w:rPr>
              <w:t>Net of any direct taxes, customs duties, indirect taxes and VAT.</w:t>
            </w:r>
          </w:p>
          <w:p w14:paraId="2DFA6B56" w14:textId="77777777" w:rsidR="005D386A" w:rsidRPr="00BC752B" w:rsidRDefault="005D386A" w:rsidP="00CF08F8">
            <w:pPr>
              <w:rPr>
                <w:rFonts w:ascii="Arial" w:hAnsi="Arial"/>
                <w:lang w:eastAsia="en-US"/>
              </w:rPr>
            </w:pPr>
          </w:p>
          <w:p w14:paraId="7AF48FB7" w14:textId="77777777" w:rsidR="005D386A" w:rsidRDefault="005D386A" w:rsidP="00CF08F8">
            <w:pPr>
              <w:rPr>
                <w:rFonts w:ascii="Arial" w:hAnsi="Arial"/>
                <w:lang w:eastAsia="en-US"/>
              </w:rPr>
            </w:pPr>
            <w:r w:rsidRPr="00BC752B">
              <w:rPr>
                <w:rFonts w:ascii="Arial" w:hAnsi="Arial"/>
                <w:lang w:eastAsia="en-US"/>
              </w:rPr>
              <w:t xml:space="preserve">DAP (Delivered at Place, as per Incoterms 2010): </w:t>
            </w:r>
          </w:p>
          <w:p w14:paraId="133A58A5" w14:textId="77777777" w:rsidR="005D386A" w:rsidRPr="00BC752B" w:rsidRDefault="005D386A" w:rsidP="00CF08F8">
            <w:pPr>
              <w:rPr>
                <w:rFonts w:ascii="Arial" w:hAnsi="Arial"/>
                <w:lang w:eastAsia="en-US"/>
              </w:rPr>
            </w:pPr>
          </w:p>
          <w:p w14:paraId="40675A7A" w14:textId="73DD49D7" w:rsidR="005D386A" w:rsidRDefault="005D386A" w:rsidP="00CF08F8">
            <w:pPr>
              <w:rPr>
                <w:rFonts w:ascii="Arial" w:hAnsi="Arial"/>
                <w:b/>
                <w:u w:val="single"/>
                <w:lang w:eastAsia="en-US"/>
              </w:rPr>
            </w:pPr>
            <w:r w:rsidRPr="00F55A1A">
              <w:rPr>
                <w:rFonts w:ascii="Arial" w:hAnsi="Arial"/>
                <w:b/>
                <w:u w:val="single"/>
                <w:lang w:eastAsia="en-US"/>
              </w:rPr>
              <w:t>UNOPS RSOC office in Belgrade</w:t>
            </w:r>
          </w:p>
          <w:p w14:paraId="5806DE6C" w14:textId="77777777" w:rsidR="005D386A" w:rsidRPr="00F55A1A" w:rsidRDefault="005D386A" w:rsidP="00CF08F8">
            <w:pPr>
              <w:rPr>
                <w:rFonts w:ascii="Arial" w:hAnsi="Arial"/>
                <w:b/>
                <w:u w:val="single"/>
                <w:lang w:eastAsia="en-US"/>
              </w:rPr>
            </w:pPr>
          </w:p>
          <w:p w14:paraId="19191117" w14:textId="4DA681C4" w:rsidR="005D386A" w:rsidRPr="00BC752B" w:rsidRDefault="005D386A" w:rsidP="00CF08F8">
            <w:pPr>
              <w:rPr>
                <w:rFonts w:ascii="Arial" w:hAnsi="Arial"/>
                <w:lang w:eastAsia="en-US"/>
              </w:rPr>
            </w:pPr>
            <w:r w:rsidRPr="00BC752B">
              <w:rPr>
                <w:rFonts w:ascii="Arial" w:hAnsi="Arial"/>
                <w:lang w:eastAsia="en-US"/>
              </w:rPr>
              <w:t xml:space="preserve">Transportation, offload, assembly and installation of the </w:t>
            </w:r>
            <w:r>
              <w:rPr>
                <w:rFonts w:ascii="Arial" w:hAnsi="Arial"/>
                <w:lang w:eastAsia="en-US"/>
              </w:rPr>
              <w:t xml:space="preserve">office furniture </w:t>
            </w:r>
            <w:r w:rsidRPr="00BC752B">
              <w:rPr>
                <w:rFonts w:ascii="Arial" w:hAnsi="Arial"/>
                <w:lang w:eastAsia="en-US"/>
              </w:rPr>
              <w:t xml:space="preserve">are included in the price. </w:t>
            </w:r>
          </w:p>
        </w:tc>
        <w:tc>
          <w:tcPr>
            <w:tcW w:w="2126" w:type="dxa"/>
            <w:vAlign w:val="center"/>
          </w:tcPr>
          <w:p w14:paraId="71B1542D" w14:textId="77777777" w:rsidR="005D386A" w:rsidRPr="00FA0635" w:rsidRDefault="005A1611" w:rsidP="00CF08F8">
            <w:pPr>
              <w:tabs>
                <w:tab w:val="center" w:pos="4320"/>
                <w:tab w:val="right" w:pos="8640"/>
              </w:tabs>
              <w:rPr>
                <w:rFonts w:ascii="Arial" w:hAnsi="Arial"/>
                <w:iCs/>
                <w:highlight w:val="yellow"/>
              </w:rPr>
            </w:pPr>
            <w:sdt>
              <w:sdtPr>
                <w:rPr>
                  <w:snapToGrid w:val="0"/>
                  <w:color w:val="000000" w:themeColor="text1"/>
                  <w:highlight w:val="cyan"/>
                </w:rPr>
                <w:id w:val="5097614"/>
              </w:sdtPr>
              <w:sdtEndPr/>
              <w:sdtContent>
                <w:r w:rsidR="005D386A" w:rsidRPr="00FA0635">
                  <w:rPr>
                    <w:rFonts w:ascii="Arial" w:eastAsia="MS Gothic" w:hAnsi="Segoe UI Symbol"/>
                    <w:snapToGrid w:val="0"/>
                    <w:color w:val="000000" w:themeColor="text1"/>
                    <w:highlight w:val="cyan"/>
                  </w:rPr>
                  <w:t>☐</w:t>
                </w:r>
              </w:sdtContent>
            </w:sdt>
            <w:r w:rsidR="005D386A"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EndPr/>
              <w:sdtContent>
                <w:r w:rsidR="005D386A" w:rsidRPr="00FA0635">
                  <w:rPr>
                    <w:rFonts w:ascii="Arial" w:eastAsia="MS Gothic" w:hAnsi="Segoe UI Symbol"/>
                    <w:snapToGrid w:val="0"/>
                    <w:color w:val="000000" w:themeColor="text1"/>
                    <w:highlight w:val="cyan"/>
                  </w:rPr>
                  <w:t>☐</w:t>
                </w:r>
              </w:sdtContent>
            </w:sdt>
            <w:r w:rsidR="005D386A" w:rsidRPr="00FA0635">
              <w:rPr>
                <w:rFonts w:ascii="Arial" w:hAnsi="Arial"/>
                <w:snapToGrid w:val="0"/>
                <w:color w:val="000000" w:themeColor="text1"/>
                <w:highlight w:val="cyan"/>
              </w:rPr>
              <w:t xml:space="preserve"> No</w:t>
            </w:r>
          </w:p>
        </w:tc>
        <w:tc>
          <w:tcPr>
            <w:tcW w:w="2835" w:type="dxa"/>
            <w:vAlign w:val="center"/>
          </w:tcPr>
          <w:p w14:paraId="3AF744B9" w14:textId="77777777" w:rsidR="005D386A" w:rsidRPr="00FA0635" w:rsidRDefault="005D386A" w:rsidP="00CF08F8">
            <w:pPr>
              <w:rPr>
                <w:rFonts w:ascii="Arial" w:hAnsi="Arial"/>
                <w:iCs/>
                <w:highlight w:val="yellow"/>
              </w:rPr>
            </w:pPr>
          </w:p>
        </w:tc>
      </w:tr>
      <w:tr w:rsidR="005D386A" w:rsidRPr="00FA0635" w14:paraId="5A08BCBE" w14:textId="77777777" w:rsidTr="00C31889">
        <w:trPr>
          <w:trHeight w:val="1327"/>
        </w:trPr>
        <w:tc>
          <w:tcPr>
            <w:tcW w:w="1702" w:type="dxa"/>
            <w:shd w:val="clear" w:color="auto" w:fill="D9D9D9" w:themeFill="background1" w:themeFillShade="D9"/>
            <w:vAlign w:val="center"/>
          </w:tcPr>
          <w:p w14:paraId="1446E56A" w14:textId="77777777" w:rsidR="005D386A" w:rsidRPr="00FA0635" w:rsidRDefault="005D386A" w:rsidP="00CF08F8">
            <w:pPr>
              <w:rPr>
                <w:rFonts w:ascii="Arial" w:hAnsi="Arial"/>
                <w:b/>
              </w:rPr>
            </w:pPr>
            <w:r w:rsidRPr="00FA0635">
              <w:rPr>
                <w:rFonts w:ascii="Arial" w:hAnsi="Arial"/>
                <w:b/>
              </w:rPr>
              <w:t>Consignee details</w:t>
            </w:r>
          </w:p>
        </w:tc>
        <w:tc>
          <w:tcPr>
            <w:tcW w:w="3118" w:type="dxa"/>
            <w:vAlign w:val="center"/>
          </w:tcPr>
          <w:p w14:paraId="5050C483" w14:textId="7D52DC25" w:rsidR="005D386A" w:rsidRPr="00FA0635" w:rsidRDefault="005D386A" w:rsidP="00CF08F8">
            <w:pPr>
              <w:rPr>
                <w:rFonts w:ascii="Arial" w:hAnsi="Arial"/>
                <w:lang w:eastAsia="en-US"/>
              </w:rPr>
            </w:pPr>
            <w:r w:rsidRPr="00FA0635">
              <w:rPr>
                <w:rFonts w:ascii="Arial" w:hAnsi="Arial"/>
                <w:lang w:eastAsia="en-US"/>
              </w:rPr>
              <w:t xml:space="preserve">The exact address the goods </w:t>
            </w:r>
            <w:r>
              <w:rPr>
                <w:rFonts w:ascii="Arial" w:hAnsi="Arial"/>
                <w:lang w:eastAsia="en-US"/>
              </w:rPr>
              <w:t>shall</w:t>
            </w:r>
            <w:r w:rsidRPr="00FA0635">
              <w:rPr>
                <w:rFonts w:ascii="Arial" w:hAnsi="Arial"/>
                <w:lang w:eastAsia="en-US"/>
              </w:rPr>
              <w:t xml:space="preserve"> be delivered and offloaded</w:t>
            </w:r>
            <w:r>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14:paraId="458FB1D4" w14:textId="77777777" w:rsidR="005D386A" w:rsidRPr="00FA0635" w:rsidRDefault="005A1611" w:rsidP="00CF08F8">
            <w:pPr>
              <w:rPr>
                <w:rFonts w:ascii="Arial" w:hAnsi="Arial"/>
                <w:iCs/>
                <w:highlight w:val="yellow"/>
              </w:rPr>
            </w:pPr>
            <w:sdt>
              <w:sdtPr>
                <w:rPr>
                  <w:snapToGrid w:val="0"/>
                  <w:color w:val="000000" w:themeColor="text1"/>
                  <w:highlight w:val="cyan"/>
                </w:rPr>
                <w:id w:val="5097616"/>
              </w:sdtPr>
              <w:sdtEndPr/>
              <w:sdtContent>
                <w:r w:rsidR="005D386A" w:rsidRPr="00FA0635">
                  <w:rPr>
                    <w:rFonts w:ascii="Arial" w:eastAsia="MS Gothic" w:hAnsi="Segoe UI Symbol"/>
                    <w:snapToGrid w:val="0"/>
                    <w:color w:val="000000" w:themeColor="text1"/>
                    <w:highlight w:val="cyan"/>
                  </w:rPr>
                  <w:t>☐</w:t>
                </w:r>
              </w:sdtContent>
            </w:sdt>
            <w:r w:rsidR="005D386A"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EndPr/>
              <w:sdtContent>
                <w:r w:rsidR="005D386A" w:rsidRPr="00FA0635">
                  <w:rPr>
                    <w:rFonts w:ascii="Arial" w:eastAsia="MS Gothic" w:hAnsi="Segoe UI Symbol"/>
                    <w:snapToGrid w:val="0"/>
                    <w:color w:val="000000" w:themeColor="text1"/>
                    <w:highlight w:val="cyan"/>
                  </w:rPr>
                  <w:t>☐</w:t>
                </w:r>
              </w:sdtContent>
            </w:sdt>
            <w:r w:rsidR="005D386A" w:rsidRPr="00FA0635">
              <w:rPr>
                <w:rFonts w:ascii="Arial" w:hAnsi="Arial"/>
                <w:snapToGrid w:val="0"/>
                <w:color w:val="000000" w:themeColor="text1"/>
                <w:highlight w:val="cyan"/>
              </w:rPr>
              <w:t xml:space="preserve"> No</w:t>
            </w:r>
          </w:p>
        </w:tc>
        <w:tc>
          <w:tcPr>
            <w:tcW w:w="2835" w:type="dxa"/>
            <w:vAlign w:val="center"/>
          </w:tcPr>
          <w:p w14:paraId="34A5DC7F" w14:textId="77777777" w:rsidR="005D386A" w:rsidRPr="00FA0635" w:rsidRDefault="005D386A" w:rsidP="00CF08F8">
            <w:pPr>
              <w:rPr>
                <w:rFonts w:ascii="Arial" w:hAnsi="Arial"/>
                <w:iCs/>
                <w:highlight w:val="yellow"/>
              </w:rPr>
            </w:pPr>
          </w:p>
        </w:tc>
      </w:tr>
      <w:tr w:rsidR="005D386A" w:rsidRPr="00FA0635" w14:paraId="47BA1A6E" w14:textId="77777777" w:rsidTr="00CF08F8">
        <w:trPr>
          <w:trHeight w:val="306"/>
        </w:trPr>
        <w:tc>
          <w:tcPr>
            <w:tcW w:w="1702" w:type="dxa"/>
            <w:shd w:val="clear" w:color="auto" w:fill="D9D9D9" w:themeFill="background1" w:themeFillShade="D9"/>
            <w:vAlign w:val="center"/>
          </w:tcPr>
          <w:p w14:paraId="1C3D9F3D" w14:textId="77777777" w:rsidR="005D386A" w:rsidRPr="00FA0635" w:rsidRDefault="005D386A" w:rsidP="00CF08F8">
            <w:pPr>
              <w:rPr>
                <w:rFonts w:ascii="Arial" w:hAnsi="Arial"/>
                <w:b/>
              </w:rPr>
            </w:pPr>
            <w:r w:rsidRPr="00FA0635">
              <w:rPr>
                <w:rFonts w:ascii="Arial" w:hAnsi="Arial"/>
                <w:b/>
              </w:rPr>
              <w:t>UNOPS Right to vary requirements</w:t>
            </w:r>
          </w:p>
        </w:tc>
        <w:tc>
          <w:tcPr>
            <w:tcW w:w="3118" w:type="dxa"/>
            <w:vAlign w:val="center"/>
          </w:tcPr>
          <w:p w14:paraId="7FC282D8" w14:textId="581BC857" w:rsidR="005D386A" w:rsidRPr="0060731F" w:rsidRDefault="005D386A" w:rsidP="00CF08F8">
            <w:pPr>
              <w:rPr>
                <w:rFonts w:ascii="Arial" w:hAnsi="Arial"/>
                <w:lang w:eastAsia="en-US"/>
              </w:rPr>
            </w:pPr>
            <w:r w:rsidRPr="00FA0635">
              <w:rPr>
                <w:rFonts w:ascii="Arial" w:hAnsi="Arial"/>
                <w:lang w:eastAsia="en-US"/>
              </w:rPr>
              <w:t xml:space="preserve">At the time the Contract is awarded, UNOPS reserves the right to vary the quantity of the goods and associated services specified above, provided this does not exceed +/- </w:t>
            </w:r>
            <w:r w:rsidR="00BF1F48">
              <w:rPr>
                <w:rFonts w:ascii="Arial" w:hAnsi="Arial"/>
                <w:lang w:eastAsia="en-US"/>
              </w:rPr>
              <w:t>5</w:t>
            </w:r>
            <w:r w:rsidRPr="00FA0635">
              <w:rPr>
                <w:rFonts w:ascii="Arial" w:hAnsi="Arial"/>
                <w:lang w:eastAsia="en-US"/>
              </w:rPr>
              <w:t>%, without any change in the unit prices or other terms and conditions of the RFQ.</w:t>
            </w:r>
          </w:p>
        </w:tc>
        <w:tc>
          <w:tcPr>
            <w:tcW w:w="2126" w:type="dxa"/>
            <w:vAlign w:val="center"/>
          </w:tcPr>
          <w:p w14:paraId="64228EEE" w14:textId="77777777" w:rsidR="005D386A" w:rsidRPr="00FA0635" w:rsidRDefault="005A1611" w:rsidP="00CF08F8">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EndPr/>
              <w:sdtContent>
                <w:r w:rsidR="005D386A" w:rsidRPr="00FA0635">
                  <w:rPr>
                    <w:rFonts w:ascii="Arial" w:eastAsia="MS Gothic" w:hAnsi="Segoe UI Symbol" w:cs="Arial"/>
                    <w:snapToGrid w:val="0"/>
                    <w:color w:val="000000" w:themeColor="text1"/>
                    <w:sz w:val="20"/>
                    <w:highlight w:val="cyan"/>
                  </w:rPr>
                  <w:t>☐</w:t>
                </w:r>
              </w:sdtContent>
            </w:sdt>
            <w:r w:rsidR="005D386A"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EndPr/>
              <w:sdtContent>
                <w:r w:rsidR="005D386A" w:rsidRPr="00FA0635">
                  <w:rPr>
                    <w:rFonts w:ascii="Arial" w:eastAsia="MS Gothic" w:hAnsi="Segoe UI Symbol" w:cs="Arial"/>
                    <w:snapToGrid w:val="0"/>
                    <w:color w:val="000000" w:themeColor="text1"/>
                    <w:sz w:val="20"/>
                    <w:highlight w:val="cyan"/>
                  </w:rPr>
                  <w:t>☐</w:t>
                </w:r>
              </w:sdtContent>
            </w:sdt>
            <w:r w:rsidR="005D386A" w:rsidRPr="00FA0635">
              <w:rPr>
                <w:rFonts w:ascii="Arial" w:hAnsi="Arial" w:cs="Arial"/>
                <w:snapToGrid w:val="0"/>
                <w:color w:val="000000" w:themeColor="text1"/>
                <w:sz w:val="20"/>
                <w:highlight w:val="cyan"/>
              </w:rPr>
              <w:t xml:space="preserve"> No</w:t>
            </w:r>
          </w:p>
        </w:tc>
        <w:tc>
          <w:tcPr>
            <w:tcW w:w="2835" w:type="dxa"/>
            <w:vAlign w:val="center"/>
          </w:tcPr>
          <w:p w14:paraId="1CD237F9" w14:textId="77777777" w:rsidR="005D386A" w:rsidRPr="00FA0635" w:rsidRDefault="005D386A" w:rsidP="00CF08F8">
            <w:pPr>
              <w:pStyle w:val="Sub-ClauseText"/>
              <w:spacing w:before="0" w:after="0"/>
              <w:rPr>
                <w:rFonts w:ascii="Arial" w:hAnsi="Arial" w:cs="Arial"/>
                <w:spacing w:val="0"/>
                <w:sz w:val="20"/>
              </w:rPr>
            </w:pPr>
          </w:p>
        </w:tc>
      </w:tr>
    </w:tbl>
    <w:p w14:paraId="15854192" w14:textId="77777777" w:rsidR="00117A83" w:rsidRDefault="00117A83" w:rsidP="00563018">
      <w:pPr>
        <w:rPr>
          <w:iCs/>
        </w:rPr>
      </w:pPr>
    </w:p>
    <w:p w14:paraId="654BCCDD" w14:textId="014398A2"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14:paraId="27FF3252" w14:textId="77777777" w:rsidR="00563018" w:rsidRPr="000F29CF" w:rsidRDefault="00563018" w:rsidP="00563018">
      <w:pPr>
        <w:ind w:right="-34"/>
        <w:contextualSpacing/>
        <w:jc w:val="both"/>
        <w:rPr>
          <w:color w:val="000000"/>
        </w:rPr>
      </w:pPr>
    </w:p>
    <w:p w14:paraId="043A4D2F" w14:textId="77777777" w:rsidR="00563018" w:rsidRPr="00731E3E" w:rsidRDefault="00563018" w:rsidP="0056301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14:checkbox>
            <w14:checked w14:val="0"/>
            <w14:checkedState w14:val="2612" w14:font="MS Gothic"/>
            <w14:uncheckedState w14:val="2610" w14:font="MS Gothic"/>
          </w14:checkbox>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14:checkbox>
            <w14:checked w14:val="0"/>
            <w14:checkedState w14:val="2612" w14:font="MS Gothic"/>
            <w14:uncheckedState w14:val="2610" w14:font="MS Gothic"/>
          </w14:checkbox>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14:paraId="4BAFABF0" w14:textId="77777777" w:rsidR="00563018" w:rsidRPr="00731E3E" w:rsidRDefault="00563018" w:rsidP="00563018">
      <w:pPr>
        <w:ind w:right="-34"/>
        <w:contextualSpacing/>
      </w:pPr>
    </w:p>
    <w:p w14:paraId="2D63E1F1" w14:textId="77777777" w:rsidR="00563018" w:rsidRPr="00731E3E" w:rsidRDefault="00563018" w:rsidP="00563018">
      <w:pPr>
        <w:ind w:right="-34"/>
        <w:contextualSpacing/>
      </w:pPr>
      <w:r w:rsidRPr="00731E3E">
        <w:t>ANY DEVIATION MUST BE LISTED BELOW:</w:t>
      </w:r>
    </w:p>
    <w:p w14:paraId="6BDFA687" w14:textId="77777777"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BA9CB7" w14:textId="77777777" w:rsidR="00563018" w:rsidRDefault="00563018" w:rsidP="00563018">
      <w:pPr>
        <w:tabs>
          <w:tab w:val="left" w:pos="990"/>
          <w:tab w:val="left" w:pos="5040"/>
          <w:tab w:val="left" w:pos="5850"/>
        </w:tabs>
        <w:rPr>
          <w:color w:val="000000"/>
          <w:lang w:val="en-AU"/>
        </w:rPr>
      </w:pPr>
    </w:p>
    <w:p w14:paraId="591B0367"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7C5E680C" w14:textId="77777777" w:rsidR="00563018" w:rsidRPr="00731E3E" w:rsidRDefault="00563018" w:rsidP="00563018">
      <w:pPr>
        <w:tabs>
          <w:tab w:val="left" w:pos="720"/>
        </w:tabs>
        <w:rPr>
          <w:color w:val="000000"/>
          <w:lang w:val="en-AU"/>
        </w:rPr>
      </w:pPr>
    </w:p>
    <w:p w14:paraId="4CCA8833"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0D7DF7A" w14:textId="77777777" w:rsidR="00563018" w:rsidRPr="00731E3E" w:rsidRDefault="00563018" w:rsidP="00563018">
      <w:pPr>
        <w:rPr>
          <w:color w:val="000000"/>
          <w:lang w:val="en-AU"/>
        </w:rPr>
      </w:pPr>
    </w:p>
    <w:p w14:paraId="44A501B8"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93FC4BE" w14:textId="77777777" w:rsidR="00563018" w:rsidRPr="00731E3E" w:rsidRDefault="00563018" w:rsidP="00563018">
      <w:pPr>
        <w:rPr>
          <w:color w:val="000000"/>
          <w:lang w:val="en-AU"/>
        </w:rPr>
      </w:pPr>
    </w:p>
    <w:p w14:paraId="6E6B58C7"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2739CD7F" w14:textId="77777777" w:rsidR="00563018" w:rsidRDefault="00563018" w:rsidP="00563018">
      <w:r>
        <w:br w:type="page"/>
      </w:r>
    </w:p>
    <w:p w14:paraId="672099F1" w14:textId="01290AFF" w:rsidR="00BD5D47" w:rsidRDefault="00A10DBB" w:rsidP="00BD5D47">
      <w:pPr>
        <w:pStyle w:val="Heading1"/>
        <w:rPr>
          <w:rFonts w:cs="Times New Roman"/>
          <w:szCs w:val="24"/>
        </w:rPr>
      </w:pPr>
      <w:r>
        <w:rPr>
          <w:rFonts w:cs="Times New Roman"/>
          <w:szCs w:val="24"/>
        </w:rPr>
        <w:t>Form</w:t>
      </w:r>
      <w:r w:rsidR="00BD5D47">
        <w:rPr>
          <w:rFonts w:cs="Times New Roman"/>
          <w:szCs w:val="24"/>
        </w:rPr>
        <w:t xml:space="preserve"> </w:t>
      </w:r>
      <w:r w:rsidR="007741A2">
        <w:rPr>
          <w:rFonts w:cs="Times New Roman"/>
          <w:szCs w:val="24"/>
        </w:rPr>
        <w:t>D</w:t>
      </w:r>
      <w:r w:rsidR="00BD5D47">
        <w:rPr>
          <w:rFonts w:cs="Times New Roman"/>
          <w:szCs w:val="24"/>
        </w:rPr>
        <w:t>: Previous experience form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No.]</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5E7D1874"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2783F72A"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245D8B04" w14:textId="77777777" w:rsidR="00286B91" w:rsidRPr="009F494C" w:rsidRDefault="00286B91"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2D1D70A0" w14:textId="77777777" w:rsidR="00286B91" w:rsidRPr="009F494C" w:rsidRDefault="00286B91"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0871740E" w14:textId="77777777" w:rsidR="00286B91" w:rsidRPr="009F494C" w:rsidRDefault="00286B91"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AC532" w14:textId="77777777" w:rsidR="00582364" w:rsidRDefault="00582364">
      <w:r>
        <w:separator/>
      </w:r>
    </w:p>
  </w:endnote>
  <w:endnote w:type="continuationSeparator" w:id="0">
    <w:p w14:paraId="510CC4A6" w14:textId="77777777" w:rsidR="00582364" w:rsidRDefault="0058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582364" w:rsidRPr="00933BF0" w14:paraId="31AF45E2" w14:textId="77777777" w:rsidTr="0059057B">
      <w:tc>
        <w:tcPr>
          <w:tcW w:w="4596" w:type="dxa"/>
        </w:tcPr>
        <w:p w14:paraId="03BFAECD" w14:textId="77777777" w:rsidR="00582364" w:rsidRPr="00933BF0" w:rsidRDefault="00582364" w:rsidP="0059057B">
          <w:pPr>
            <w:pStyle w:val="Footer"/>
            <w:rPr>
              <w:rFonts w:ascii="Arial" w:hAnsi="Arial"/>
              <w:sz w:val="18"/>
              <w:szCs w:val="18"/>
            </w:rPr>
          </w:pPr>
          <w:r w:rsidRPr="00933BF0">
            <w:rPr>
              <w:noProof/>
              <w:sz w:val="18"/>
              <w:szCs w:val="18"/>
            </w:rPr>
            <w:drawing>
              <wp:inline distT="0" distB="0" distL="0" distR="0" wp14:anchorId="2C18BE9A" wp14:editId="4C54E912">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A19A74" w14:textId="77777777" w:rsidR="00582364" w:rsidRPr="00933BF0" w:rsidRDefault="00582364"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5A1611">
            <w:rPr>
              <w:rFonts w:ascii="Arial" w:hAnsi="Arial"/>
              <w:noProof/>
              <w:sz w:val="18"/>
              <w:szCs w:val="18"/>
            </w:rPr>
            <w:t>1</w:t>
          </w:r>
          <w:r w:rsidRPr="00933BF0">
            <w:rPr>
              <w:sz w:val="18"/>
              <w:szCs w:val="18"/>
            </w:rPr>
            <w:fldChar w:fldCharType="end"/>
          </w:r>
        </w:p>
      </w:tc>
    </w:tr>
  </w:tbl>
  <w:p w14:paraId="4FDF04DC" w14:textId="77777777" w:rsidR="00582364" w:rsidRDefault="00582364"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1D584" w14:textId="77777777" w:rsidR="00582364" w:rsidRDefault="00582364">
      <w:r>
        <w:separator/>
      </w:r>
    </w:p>
  </w:footnote>
  <w:footnote w:type="continuationSeparator" w:id="0">
    <w:p w14:paraId="21BD9F4F" w14:textId="77777777" w:rsidR="00582364" w:rsidRDefault="00582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582364" w:rsidRPr="00933BF0" w14:paraId="6D6814FB" w14:textId="77777777" w:rsidTr="0059057B">
      <w:tc>
        <w:tcPr>
          <w:tcW w:w="9889" w:type="dxa"/>
        </w:tcPr>
        <w:p w14:paraId="52C5129E" w14:textId="6112DEA5" w:rsidR="00582364" w:rsidRPr="00933BF0" w:rsidRDefault="00582364" w:rsidP="0059057B">
          <w:pPr>
            <w:pStyle w:val="Footer"/>
            <w:jc w:val="right"/>
            <w:rPr>
              <w:rFonts w:ascii="Arial" w:hAnsi="Arial"/>
              <w:sz w:val="18"/>
              <w:szCs w:val="18"/>
            </w:rPr>
          </w:pPr>
          <w:r>
            <w:rPr>
              <w:rFonts w:ascii="Arial" w:hAnsi="Arial"/>
              <w:sz w:val="18"/>
              <w:szCs w:val="18"/>
            </w:rPr>
            <w:t xml:space="preserve">RFQ Ref No: </w:t>
          </w:r>
          <w:r w:rsidRPr="00CF08F8">
            <w:rPr>
              <w:rFonts w:ascii="Arial" w:hAnsi="Arial"/>
              <w:sz w:val="18"/>
              <w:szCs w:val="18"/>
            </w:rPr>
            <w:t>UNOPS-RSOC-2016-G-032</w:t>
          </w:r>
        </w:p>
      </w:tc>
    </w:tr>
  </w:tbl>
  <w:p w14:paraId="5AD02CD2" w14:textId="77777777" w:rsidR="00582364" w:rsidRDefault="005823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1B938" w14:textId="7E9D665E" w:rsidR="00582364" w:rsidRDefault="00582364">
    <w:pPr>
      <w:pStyle w:val="Header"/>
    </w:pPr>
    <w:r>
      <w:rPr>
        <w:noProof/>
      </w:rPr>
      <w:drawing>
        <wp:anchor distT="0" distB="0" distL="114300" distR="114300" simplePos="0" relativeHeight="251661312" behindDoc="1" locked="0" layoutInCell="1" allowOverlap="1" wp14:anchorId="0C872DC8" wp14:editId="7E91DEB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rsidRPr="00A1644F">
      <w:rPr>
        <w:noProof/>
      </w:rPr>
      <w:drawing>
        <wp:anchor distT="0" distB="0" distL="114300" distR="114300" simplePos="0" relativeHeight="251659264" behindDoc="0" locked="0" layoutInCell="1" allowOverlap="1" wp14:anchorId="07037770" wp14:editId="776D246C">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79D3951"/>
    <w:multiLevelType w:val="hybridMultilevel"/>
    <w:tmpl w:val="62388C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D5026B"/>
    <w:multiLevelType w:val="hybridMultilevel"/>
    <w:tmpl w:val="325ECCA4"/>
    <w:lvl w:ilvl="0" w:tplc="2962F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A5B34"/>
    <w:multiLevelType w:val="hybridMultilevel"/>
    <w:tmpl w:val="3BD0E38E"/>
    <w:lvl w:ilvl="0" w:tplc="B272328E">
      <w:numFmt w:val="bullet"/>
      <w:lvlText w:val="-"/>
      <w:lvlJc w:val="left"/>
      <w:pPr>
        <w:ind w:left="1038" w:hanging="360"/>
      </w:pPr>
      <w:rPr>
        <w:rFonts w:ascii="Arial" w:eastAsia="Arial Unicode MS" w:hAnsi="Arial" w:cs="Aria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7">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4217132"/>
    <w:multiLevelType w:val="hybridMultilevel"/>
    <w:tmpl w:val="44B2E1A2"/>
    <w:lvl w:ilvl="0" w:tplc="08090001">
      <w:start w:val="1"/>
      <w:numFmt w:val="bullet"/>
      <w:lvlText w:val=""/>
      <w:lvlJc w:val="left"/>
      <w:pPr>
        <w:ind w:left="720" w:hanging="360"/>
      </w:pPr>
      <w:rPr>
        <w:rFonts w:ascii="Symbol" w:hAnsi="Symbol" w:hint="default"/>
      </w:rPr>
    </w:lvl>
    <w:lvl w:ilvl="1" w:tplc="B272328E">
      <w:numFmt w:val="bullet"/>
      <w:lvlText w:val="-"/>
      <w:lvlJc w:val="left"/>
      <w:pPr>
        <w:ind w:left="1440" w:hanging="36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D2D6E5DE"/>
    <w:lvl w:ilvl="0" w:tplc="31F281A8">
      <w:start w:val="1"/>
      <w:numFmt w:val="lowerRoman"/>
      <w:lvlText w:val="%1."/>
      <w:lvlJc w:val="righ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72C120C9"/>
    <w:multiLevelType w:val="hybridMultilevel"/>
    <w:tmpl w:val="F3FE05A6"/>
    <w:lvl w:ilvl="0" w:tplc="0409000D">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1">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3"/>
  </w:num>
  <w:num w:numId="4">
    <w:abstractNumId w:val="16"/>
  </w:num>
  <w:num w:numId="5">
    <w:abstractNumId w:val="10"/>
  </w:num>
  <w:num w:numId="6">
    <w:abstractNumId w:val="5"/>
  </w:num>
  <w:num w:numId="7">
    <w:abstractNumId w:val="9"/>
  </w:num>
  <w:num w:numId="8">
    <w:abstractNumId w:val="20"/>
  </w:num>
  <w:num w:numId="9">
    <w:abstractNumId w:val="35"/>
  </w:num>
  <w:num w:numId="10">
    <w:abstractNumId w:val="32"/>
  </w:num>
  <w:num w:numId="11">
    <w:abstractNumId w:val="22"/>
  </w:num>
  <w:num w:numId="12">
    <w:abstractNumId w:val="6"/>
  </w:num>
  <w:num w:numId="13">
    <w:abstractNumId w:val="11"/>
  </w:num>
  <w:num w:numId="14">
    <w:abstractNumId w:val="26"/>
  </w:num>
  <w:num w:numId="15">
    <w:abstractNumId w:val="1"/>
  </w:num>
  <w:num w:numId="16">
    <w:abstractNumId w:val="31"/>
  </w:num>
  <w:num w:numId="17">
    <w:abstractNumId w:val="4"/>
  </w:num>
  <w:num w:numId="18">
    <w:abstractNumId w:val="36"/>
  </w:num>
  <w:num w:numId="19">
    <w:abstractNumId w:val="33"/>
  </w:num>
  <w:num w:numId="20">
    <w:abstractNumId w:val="45"/>
  </w:num>
  <w:num w:numId="21">
    <w:abstractNumId w:val="42"/>
  </w:num>
  <w:num w:numId="22">
    <w:abstractNumId w:val="44"/>
  </w:num>
  <w:num w:numId="23">
    <w:abstractNumId w:val="28"/>
  </w:num>
  <w:num w:numId="24">
    <w:abstractNumId w:val="2"/>
  </w:num>
  <w:num w:numId="25">
    <w:abstractNumId w:val="12"/>
  </w:num>
  <w:num w:numId="26">
    <w:abstractNumId w:val="25"/>
  </w:num>
  <w:num w:numId="27">
    <w:abstractNumId w:val="30"/>
  </w:num>
  <w:num w:numId="28">
    <w:abstractNumId w:val="7"/>
  </w:num>
  <w:num w:numId="29">
    <w:abstractNumId w:val="23"/>
  </w:num>
  <w:num w:numId="30">
    <w:abstractNumId w:val="15"/>
  </w:num>
  <w:num w:numId="31">
    <w:abstractNumId w:val="21"/>
  </w:num>
  <w:num w:numId="32">
    <w:abstractNumId w:val="38"/>
  </w:num>
  <w:num w:numId="33">
    <w:abstractNumId w:val="29"/>
  </w:num>
  <w:num w:numId="34">
    <w:abstractNumId w:val="27"/>
  </w:num>
  <w:num w:numId="35">
    <w:abstractNumId w:val="24"/>
  </w:num>
  <w:num w:numId="36">
    <w:abstractNumId w:val="14"/>
  </w:num>
  <w:num w:numId="37">
    <w:abstractNumId w:val="41"/>
  </w:num>
  <w:num w:numId="38">
    <w:abstractNumId w:val="37"/>
  </w:num>
  <w:num w:numId="39">
    <w:abstractNumId w:val="39"/>
  </w:num>
  <w:num w:numId="40">
    <w:abstractNumId w:val="8"/>
  </w:num>
  <w:num w:numId="41">
    <w:abstractNumId w:val="13"/>
  </w:num>
  <w:num w:numId="42">
    <w:abstractNumId w:val="18"/>
  </w:num>
  <w:num w:numId="43">
    <w:abstractNumId w:val="17"/>
  </w:num>
  <w:num w:numId="44">
    <w:abstractNumId w:val="34"/>
  </w:num>
  <w:num w:numId="45">
    <w:abstractNumId w:val="19"/>
  </w:num>
  <w:num w:numId="46">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2C3F"/>
    <w:rsid w:val="00043DD7"/>
    <w:rsid w:val="000449DC"/>
    <w:rsid w:val="00050C3C"/>
    <w:rsid w:val="000531B0"/>
    <w:rsid w:val="00053645"/>
    <w:rsid w:val="00055D53"/>
    <w:rsid w:val="00057E43"/>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0258"/>
    <w:rsid w:val="002910CC"/>
    <w:rsid w:val="00291F17"/>
    <w:rsid w:val="00296C0E"/>
    <w:rsid w:val="00297566"/>
    <w:rsid w:val="002A082F"/>
    <w:rsid w:val="002A427D"/>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283F"/>
    <w:rsid w:val="0031633E"/>
    <w:rsid w:val="00316AD7"/>
    <w:rsid w:val="00321780"/>
    <w:rsid w:val="00326CCD"/>
    <w:rsid w:val="0033719A"/>
    <w:rsid w:val="0034016E"/>
    <w:rsid w:val="003411F5"/>
    <w:rsid w:val="003417CC"/>
    <w:rsid w:val="00341C4A"/>
    <w:rsid w:val="00342A87"/>
    <w:rsid w:val="00342AFA"/>
    <w:rsid w:val="003458E8"/>
    <w:rsid w:val="003461C9"/>
    <w:rsid w:val="003470DA"/>
    <w:rsid w:val="0034746E"/>
    <w:rsid w:val="0035036B"/>
    <w:rsid w:val="00352757"/>
    <w:rsid w:val="00353D0D"/>
    <w:rsid w:val="00355CCA"/>
    <w:rsid w:val="00356D5A"/>
    <w:rsid w:val="003647AB"/>
    <w:rsid w:val="00364FAD"/>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22F8"/>
    <w:rsid w:val="005428A6"/>
    <w:rsid w:val="00544BBA"/>
    <w:rsid w:val="00545568"/>
    <w:rsid w:val="00554103"/>
    <w:rsid w:val="00554CB1"/>
    <w:rsid w:val="0056192A"/>
    <w:rsid w:val="00562448"/>
    <w:rsid w:val="00562773"/>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364"/>
    <w:rsid w:val="00582AA3"/>
    <w:rsid w:val="00583793"/>
    <w:rsid w:val="005855C7"/>
    <w:rsid w:val="0059057B"/>
    <w:rsid w:val="00592F5F"/>
    <w:rsid w:val="005955DC"/>
    <w:rsid w:val="005959D7"/>
    <w:rsid w:val="00596CC7"/>
    <w:rsid w:val="005A070D"/>
    <w:rsid w:val="005A1611"/>
    <w:rsid w:val="005A411C"/>
    <w:rsid w:val="005B0D57"/>
    <w:rsid w:val="005B2BF6"/>
    <w:rsid w:val="005B2EB5"/>
    <w:rsid w:val="005B55A1"/>
    <w:rsid w:val="005B55A4"/>
    <w:rsid w:val="005C0740"/>
    <w:rsid w:val="005C39C1"/>
    <w:rsid w:val="005C55B0"/>
    <w:rsid w:val="005C5CEE"/>
    <w:rsid w:val="005C6535"/>
    <w:rsid w:val="005C6702"/>
    <w:rsid w:val="005C705A"/>
    <w:rsid w:val="005D0A96"/>
    <w:rsid w:val="005D2C2E"/>
    <w:rsid w:val="005D2DF7"/>
    <w:rsid w:val="005D386A"/>
    <w:rsid w:val="005D4803"/>
    <w:rsid w:val="005D4DB3"/>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4D32"/>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3094"/>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7401"/>
    <w:rsid w:val="00854DCC"/>
    <w:rsid w:val="008577CF"/>
    <w:rsid w:val="00862CF0"/>
    <w:rsid w:val="008647DF"/>
    <w:rsid w:val="00870D1B"/>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49C1"/>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4B9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79A"/>
    <w:rsid w:val="00A60D11"/>
    <w:rsid w:val="00A61F9F"/>
    <w:rsid w:val="00A67BAD"/>
    <w:rsid w:val="00A67E9A"/>
    <w:rsid w:val="00A701DA"/>
    <w:rsid w:val="00A7159C"/>
    <w:rsid w:val="00A718C8"/>
    <w:rsid w:val="00A8080A"/>
    <w:rsid w:val="00A81241"/>
    <w:rsid w:val="00A81C0C"/>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6FC"/>
    <w:rsid w:val="00AC7B43"/>
    <w:rsid w:val="00AC7EFC"/>
    <w:rsid w:val="00AD1C3B"/>
    <w:rsid w:val="00AD2951"/>
    <w:rsid w:val="00AD590C"/>
    <w:rsid w:val="00AE1940"/>
    <w:rsid w:val="00AE1D8C"/>
    <w:rsid w:val="00AE3FD2"/>
    <w:rsid w:val="00AE543A"/>
    <w:rsid w:val="00AE77EE"/>
    <w:rsid w:val="00AF0C7F"/>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1F48"/>
    <w:rsid w:val="00BF2602"/>
    <w:rsid w:val="00C00C31"/>
    <w:rsid w:val="00C02D58"/>
    <w:rsid w:val="00C03AD1"/>
    <w:rsid w:val="00C11393"/>
    <w:rsid w:val="00C14350"/>
    <w:rsid w:val="00C15880"/>
    <w:rsid w:val="00C165C4"/>
    <w:rsid w:val="00C16F3A"/>
    <w:rsid w:val="00C21899"/>
    <w:rsid w:val="00C25F91"/>
    <w:rsid w:val="00C30E44"/>
    <w:rsid w:val="00C31889"/>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08F8"/>
    <w:rsid w:val="00CF1996"/>
    <w:rsid w:val="00CF1CFE"/>
    <w:rsid w:val="00CF20E1"/>
    <w:rsid w:val="00CF376C"/>
    <w:rsid w:val="00CF6262"/>
    <w:rsid w:val="00CF78D1"/>
    <w:rsid w:val="00CF7B14"/>
    <w:rsid w:val="00D00E9A"/>
    <w:rsid w:val="00D05340"/>
    <w:rsid w:val="00D058B4"/>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46BF"/>
    <w:rsid w:val="00D964AB"/>
    <w:rsid w:val="00DA4F8C"/>
    <w:rsid w:val="00DB2E8D"/>
    <w:rsid w:val="00DB2F6E"/>
    <w:rsid w:val="00DB57C4"/>
    <w:rsid w:val="00DB69E4"/>
    <w:rsid w:val="00DC0776"/>
    <w:rsid w:val="00DC450C"/>
    <w:rsid w:val="00DC63DB"/>
    <w:rsid w:val="00DD2039"/>
    <w:rsid w:val="00DD2D2B"/>
    <w:rsid w:val="00DD533A"/>
    <w:rsid w:val="00DD5AA3"/>
    <w:rsid w:val="00DD5AC8"/>
    <w:rsid w:val="00DD629C"/>
    <w:rsid w:val="00DD73D5"/>
    <w:rsid w:val="00DD7A06"/>
    <w:rsid w:val="00DE3990"/>
    <w:rsid w:val="00DE4286"/>
    <w:rsid w:val="00DE4C6D"/>
    <w:rsid w:val="00DF2828"/>
    <w:rsid w:val="00DF2DFC"/>
    <w:rsid w:val="00DF3425"/>
    <w:rsid w:val="00DF414F"/>
    <w:rsid w:val="00DF4A46"/>
    <w:rsid w:val="00DF7142"/>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3A26"/>
    <w:rsid w:val="00F348FA"/>
    <w:rsid w:val="00F34D0A"/>
    <w:rsid w:val="00F37249"/>
    <w:rsid w:val="00F37DF3"/>
    <w:rsid w:val="00F426B2"/>
    <w:rsid w:val="00F43B15"/>
    <w:rsid w:val="00F454D6"/>
    <w:rsid w:val="00F45887"/>
    <w:rsid w:val="00F460EF"/>
    <w:rsid w:val="00F461B1"/>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C108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ED2B4"/>
  <w15:docId w15:val="{A4FB0797-6CB2-4542-84FB-21208C1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2" w:semiHidden="1" w:uiPriority="99" w:unhideWhenUsed="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B93F49A2-C948-48B6-A1F4-812EA164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12742</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Suzana Tanaskovic</cp:lastModifiedBy>
  <cp:revision>6</cp:revision>
  <cp:lastPrinted>2016-10-11T06:58:00Z</cp:lastPrinted>
  <dcterms:created xsi:type="dcterms:W3CDTF">2016-10-07T10:24:00Z</dcterms:created>
  <dcterms:modified xsi:type="dcterms:W3CDTF">2016-10-11T08:19:00Z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