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bookmarkStart w:id="0" w:name="_GoBack"/>
      <w:bookmarkEnd w:id="0"/>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0046DB63" w:rsidR="007F156A" w:rsidRPr="005451A6" w:rsidRDefault="005451A6" w:rsidP="0092245B">
            <w:pPr>
              <w:pStyle w:val="Projectsubtitle"/>
              <w:spacing w:after="240"/>
              <w:rPr>
                <w:rFonts w:ascii="Arial" w:hAnsi="Arial" w:cs="Arial"/>
                <w:b/>
                <w:sz w:val="44"/>
                <w:szCs w:val="44"/>
              </w:rPr>
            </w:pPr>
            <w:r w:rsidRPr="005451A6">
              <w:rPr>
                <w:rFonts w:ascii="Arial" w:hAnsi="Arial" w:cs="Arial"/>
                <w:b/>
                <w:color w:val="548DD4" w:themeColor="text2" w:themeTint="99"/>
                <w:sz w:val="44"/>
                <w:szCs w:val="44"/>
                <w:lang w:val="en-GB"/>
              </w:rPr>
              <w:t xml:space="preserve">Provision of </w:t>
            </w:r>
            <w:r w:rsidR="00141A58">
              <w:rPr>
                <w:rFonts w:ascii="Arial" w:hAnsi="Arial" w:cs="Arial"/>
                <w:b/>
                <w:color w:val="548DD4" w:themeColor="text2" w:themeTint="99"/>
                <w:sz w:val="44"/>
                <w:szCs w:val="44"/>
                <w:lang w:val="en-GB"/>
              </w:rPr>
              <w:t>T</w:t>
            </w:r>
            <w:r w:rsidRPr="005451A6">
              <w:rPr>
                <w:rFonts w:ascii="Arial" w:hAnsi="Arial" w:cs="Arial"/>
                <w:b/>
                <w:color w:val="548DD4" w:themeColor="text2" w:themeTint="99"/>
                <w:sz w:val="44"/>
                <w:szCs w:val="44"/>
                <w:lang w:val="en-GB"/>
              </w:rPr>
              <w:t xml:space="preserve">echnical </w:t>
            </w:r>
            <w:r w:rsidR="00141A58">
              <w:rPr>
                <w:rFonts w:ascii="Arial" w:hAnsi="Arial" w:cs="Arial"/>
                <w:b/>
                <w:color w:val="548DD4" w:themeColor="text2" w:themeTint="99"/>
                <w:sz w:val="44"/>
                <w:szCs w:val="44"/>
                <w:lang w:val="en-GB"/>
              </w:rPr>
              <w:t xml:space="preserve">Documentation for </w:t>
            </w:r>
            <w:r w:rsidR="00585939" w:rsidRPr="00585939">
              <w:rPr>
                <w:rFonts w:ascii="Arial" w:hAnsi="Arial" w:cs="Arial"/>
                <w:b/>
                <w:color w:val="548DD4" w:themeColor="text2" w:themeTint="99"/>
                <w:sz w:val="44"/>
                <w:szCs w:val="44"/>
                <w:lang w:val="en-GB"/>
              </w:rPr>
              <w:t xml:space="preserve">Protection from Erosion and Torrents in the </w:t>
            </w:r>
            <w:r w:rsidR="0092245B">
              <w:rPr>
                <w:rFonts w:ascii="Arial" w:hAnsi="Arial" w:cs="Arial"/>
                <w:b/>
                <w:color w:val="548DD4" w:themeColor="text2" w:themeTint="99"/>
                <w:sz w:val="44"/>
                <w:szCs w:val="44"/>
                <w:lang w:val="en-GB"/>
              </w:rPr>
              <w:t>Vlasina</w:t>
            </w:r>
            <w:r w:rsidR="00585939" w:rsidRPr="00585939">
              <w:rPr>
                <w:rFonts w:ascii="Arial" w:hAnsi="Arial" w:cs="Arial"/>
                <w:b/>
                <w:color w:val="548DD4" w:themeColor="text2" w:themeTint="99"/>
                <w:sz w:val="44"/>
                <w:szCs w:val="44"/>
                <w:lang w:val="en-GB"/>
              </w:rPr>
              <w:t xml:space="preserve"> River Basin </w:t>
            </w:r>
          </w:p>
        </w:tc>
      </w:tr>
      <w:tr w:rsidR="007F156A" w:rsidRPr="00630047" w14:paraId="0D6ECDC7" w14:textId="77777777" w:rsidTr="005451A6">
        <w:trPr>
          <w:trHeight w:val="351"/>
        </w:trPr>
        <w:tc>
          <w:tcPr>
            <w:tcW w:w="8417" w:type="dxa"/>
          </w:tcPr>
          <w:p w14:paraId="6AD52163" w14:textId="754A09CB" w:rsidR="007F156A" w:rsidRPr="001222B3" w:rsidRDefault="007F156A" w:rsidP="0092245B">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w:t>
            </w:r>
            <w:r w:rsidR="00141A58">
              <w:rPr>
                <w:rFonts w:ascii="Arial" w:hAnsi="Arial" w:cs="Arial"/>
                <w:sz w:val="28"/>
                <w:szCs w:val="28"/>
              </w:rPr>
              <w:t>EP</w:t>
            </w:r>
            <w:r w:rsidR="005451A6">
              <w:rPr>
                <w:rFonts w:ascii="Arial" w:hAnsi="Arial" w:cs="Arial"/>
                <w:sz w:val="28"/>
                <w:szCs w:val="28"/>
              </w:rPr>
              <w:t>-2016-S-0</w:t>
            </w:r>
            <w:r w:rsidR="00141A58">
              <w:rPr>
                <w:rFonts w:ascii="Arial" w:hAnsi="Arial" w:cs="Arial"/>
                <w:sz w:val="28"/>
                <w:szCs w:val="28"/>
              </w:rPr>
              <w:t>3</w:t>
            </w:r>
            <w:r w:rsidR="0092245B">
              <w:rPr>
                <w:rFonts w:ascii="Arial" w:hAnsi="Arial" w:cs="Arial"/>
                <w:sz w:val="28"/>
                <w:szCs w:val="28"/>
              </w:rPr>
              <w:t>4</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153CFE9D" w14:textId="77777777" w:rsidR="007505C8" w:rsidRDefault="007505C8" w:rsidP="005451A6"/>
    <w:p w14:paraId="60007964" w14:textId="77777777" w:rsidR="007505C8" w:rsidRDefault="007505C8" w:rsidP="005451A6"/>
    <w:p w14:paraId="613ED2CF" w14:textId="5635A409" w:rsidR="00016AA2" w:rsidRPr="00296C0E" w:rsidRDefault="00697056" w:rsidP="005451A6">
      <w:r>
        <w:t>Invitation letter</w:t>
      </w:r>
    </w:p>
    <w:p w14:paraId="6B8900BB" w14:textId="77777777" w:rsidR="00645434" w:rsidRDefault="00645434" w:rsidP="00EE02C0">
      <w:pPr>
        <w:autoSpaceDE w:val="0"/>
        <w:autoSpaceDN w:val="0"/>
        <w:adjustRightInd w:val="0"/>
        <w:ind w:right="1215"/>
        <w:rPr>
          <w:color w:val="000000"/>
        </w:rPr>
      </w:pPr>
    </w:p>
    <w:p w14:paraId="69AB192C" w14:textId="0F1FC8AD" w:rsidR="00EE02C0" w:rsidRPr="00EE02C0" w:rsidRDefault="00EE02C0" w:rsidP="00EE02C0">
      <w:pPr>
        <w:autoSpaceDE w:val="0"/>
        <w:autoSpaceDN w:val="0"/>
        <w:adjustRightInd w:val="0"/>
        <w:ind w:right="1215"/>
        <w:rPr>
          <w:color w:val="000000"/>
        </w:rPr>
      </w:pPr>
      <w:r w:rsidRPr="00EE02C0">
        <w:rPr>
          <w:color w:val="000000"/>
        </w:rPr>
        <w:t>Dear Sir/Madam</w:t>
      </w:r>
      <w:r w:rsidR="000D7B64">
        <w:rPr>
          <w:color w:val="000000"/>
        </w:rPr>
        <w:t>,</w:t>
      </w:r>
    </w:p>
    <w:p w14:paraId="63F1A16C" w14:textId="77777777" w:rsidR="00EE02C0" w:rsidRPr="00EE02C0" w:rsidRDefault="00EE02C0" w:rsidP="00EE02C0">
      <w:pPr>
        <w:autoSpaceDE w:val="0"/>
        <w:autoSpaceDN w:val="0"/>
        <w:adjustRightInd w:val="0"/>
        <w:ind w:right="1215"/>
        <w:rPr>
          <w:color w:val="000000"/>
        </w:rPr>
      </w:pPr>
    </w:p>
    <w:p w14:paraId="314614ED" w14:textId="4149704C" w:rsidR="00D270F7" w:rsidRPr="005451A6" w:rsidRDefault="00D270F7" w:rsidP="00D270F7">
      <w:pPr>
        <w:jc w:val="both"/>
        <w:rPr>
          <w:b/>
          <w:color w:val="000000"/>
          <w:lang w:val="en-AU"/>
        </w:rPr>
      </w:pPr>
      <w:r w:rsidRPr="00731E3E">
        <w:rPr>
          <w:b/>
          <w:color w:val="000000"/>
          <w:lang w:val="en-AU"/>
        </w:rPr>
        <w:t>Subjec</w:t>
      </w:r>
      <w:r>
        <w:rPr>
          <w:b/>
          <w:color w:val="000000"/>
          <w:lang w:val="en-AU"/>
        </w:rPr>
        <w:t xml:space="preserve">t: </w:t>
      </w:r>
      <w:r w:rsidRPr="005451A6">
        <w:rPr>
          <w:b/>
          <w:color w:val="000000"/>
          <w:lang w:val="en-AU"/>
        </w:rPr>
        <w:t xml:space="preserve">Request for Quotations for </w:t>
      </w:r>
      <w:r w:rsidR="00141A58">
        <w:rPr>
          <w:b/>
          <w:color w:val="000000"/>
          <w:lang w:val="en-AU"/>
        </w:rPr>
        <w:t xml:space="preserve">provision of </w:t>
      </w:r>
      <w:r w:rsidR="005451A6" w:rsidRPr="005451A6">
        <w:rPr>
          <w:b/>
          <w:color w:val="000000"/>
          <w:lang w:val="en-AU"/>
        </w:rPr>
        <w:t xml:space="preserve">technical </w:t>
      </w:r>
      <w:r w:rsidR="00141A58">
        <w:rPr>
          <w:b/>
          <w:color w:val="000000"/>
          <w:lang w:val="en-AU"/>
        </w:rPr>
        <w:t xml:space="preserve">documentation for </w:t>
      </w:r>
      <w:r w:rsidR="000D3DC1">
        <w:rPr>
          <w:b/>
          <w:color w:val="000000"/>
          <w:lang w:val="en-AU"/>
        </w:rPr>
        <w:t xml:space="preserve">protection from </w:t>
      </w:r>
      <w:r w:rsidR="00141A58">
        <w:rPr>
          <w:b/>
          <w:color w:val="000000"/>
          <w:lang w:val="en-AU"/>
        </w:rPr>
        <w:t>erosion and torrent</w:t>
      </w:r>
      <w:r w:rsidR="000D3DC1">
        <w:rPr>
          <w:b/>
          <w:color w:val="000000"/>
          <w:lang w:val="en-AU"/>
        </w:rPr>
        <w:t>s</w:t>
      </w:r>
      <w:r w:rsidR="00141A58">
        <w:rPr>
          <w:b/>
          <w:color w:val="000000"/>
          <w:lang w:val="en-AU"/>
        </w:rPr>
        <w:t xml:space="preserve"> in the </w:t>
      </w:r>
      <w:r w:rsidR="0092245B">
        <w:rPr>
          <w:b/>
          <w:color w:val="000000"/>
          <w:lang w:val="en-AU"/>
        </w:rPr>
        <w:t>Vlasina</w:t>
      </w:r>
      <w:r w:rsidR="00141A58">
        <w:rPr>
          <w:b/>
          <w:color w:val="000000"/>
          <w:lang w:val="en-AU"/>
        </w:rPr>
        <w:t xml:space="preserve"> river basin</w:t>
      </w:r>
      <w:r w:rsidRPr="005451A6">
        <w:rPr>
          <w:rStyle w:val="Emphasis"/>
          <w:b/>
          <w:lang w:val="en-AU"/>
        </w:rPr>
        <w:t xml:space="preserve"> – </w:t>
      </w:r>
      <w:r w:rsidRPr="005451A6">
        <w:rPr>
          <w:b/>
          <w:color w:val="000000"/>
          <w:lang w:val="en-AU"/>
        </w:rPr>
        <w:t xml:space="preserve">RFQ Case No.: </w:t>
      </w:r>
      <w:r w:rsidR="005451A6" w:rsidRPr="005451A6">
        <w:rPr>
          <w:b/>
          <w:color w:val="000000"/>
          <w:lang w:val="en-AU"/>
        </w:rPr>
        <w:t>UNOPS-</w:t>
      </w:r>
      <w:r w:rsidR="00141A58">
        <w:rPr>
          <w:b/>
          <w:color w:val="000000"/>
          <w:lang w:val="en-AU"/>
        </w:rPr>
        <w:t>EP</w:t>
      </w:r>
      <w:r w:rsidR="005451A6" w:rsidRPr="005451A6">
        <w:rPr>
          <w:b/>
          <w:color w:val="000000"/>
          <w:lang w:val="en-AU"/>
        </w:rPr>
        <w:t>-2016-S-0</w:t>
      </w:r>
      <w:r w:rsidR="00197F78">
        <w:rPr>
          <w:b/>
          <w:color w:val="000000"/>
          <w:lang w:val="en-AU"/>
        </w:rPr>
        <w:t>3</w:t>
      </w:r>
      <w:r w:rsidR="0092245B">
        <w:rPr>
          <w:b/>
          <w:color w:val="000000"/>
          <w:lang w:val="en-AU"/>
        </w:rPr>
        <w:t>4</w:t>
      </w:r>
    </w:p>
    <w:p w14:paraId="3BBCC3FA" w14:textId="77777777" w:rsidR="00D270F7" w:rsidRDefault="00D270F7" w:rsidP="003D7942">
      <w:pPr>
        <w:autoSpaceDE w:val="0"/>
        <w:autoSpaceDN w:val="0"/>
        <w:adjustRightInd w:val="0"/>
        <w:ind w:right="-28"/>
        <w:rPr>
          <w:color w:val="000000"/>
        </w:rPr>
      </w:pPr>
    </w:p>
    <w:p w14:paraId="11F5EDB5" w14:textId="4814B8B0" w:rsidR="00EE02C0" w:rsidRPr="00EE02C0" w:rsidRDefault="00EE02C0" w:rsidP="003D7942">
      <w:pPr>
        <w:autoSpaceDE w:val="0"/>
        <w:autoSpaceDN w:val="0"/>
        <w:adjustRightInd w:val="0"/>
        <w:ind w:right="-28"/>
        <w:rPr>
          <w:color w:val="000000"/>
          <w:spacing w:val="-3"/>
        </w:rPr>
      </w:pPr>
      <w:r w:rsidRPr="00EE02C0">
        <w:rPr>
          <w:color w:val="000000"/>
        </w:rPr>
        <w:t xml:space="preserve">The United Nations Office for Project Services (hereinafter referred to as UNOPS) is pleased to invite prospective bidders to submit a quotation for the provision of </w:t>
      </w:r>
      <w:r w:rsidR="00DD525B">
        <w:rPr>
          <w:color w:val="000000"/>
        </w:rPr>
        <w:t>s</w:t>
      </w:r>
      <w:r w:rsidR="00B02DC5">
        <w:rPr>
          <w:color w:val="000000"/>
        </w:rPr>
        <w:t>ervices</w:t>
      </w:r>
      <w:r w:rsidRPr="00EE02C0">
        <w:rPr>
          <w:color w:val="000000"/>
          <w:spacing w:val="-3"/>
        </w:rPr>
        <w:t xml:space="preserve"> in accordance with the </w:t>
      </w:r>
      <w:r w:rsidRPr="00F16E62">
        <w:rPr>
          <w:color w:val="000000"/>
          <w:spacing w:val="-3"/>
        </w:rPr>
        <w:t xml:space="preserve">UNOPS General </w:t>
      </w:r>
      <w:r w:rsidR="004A01F4" w:rsidRPr="00F16E62">
        <w:rPr>
          <w:color w:val="000000"/>
          <w:spacing w:val="-3"/>
        </w:rPr>
        <w:t>Conditions of Contract</w:t>
      </w:r>
      <w:r w:rsidRPr="00F16E62">
        <w:rPr>
          <w:color w:val="000000"/>
          <w:spacing w:val="-3"/>
        </w:rPr>
        <w:t xml:space="preserve"> and the </w:t>
      </w:r>
      <w:r w:rsidR="004308D6">
        <w:rPr>
          <w:color w:val="000000"/>
          <w:spacing w:val="-3"/>
        </w:rPr>
        <w:t xml:space="preserve">Schedule of </w:t>
      </w:r>
      <w:r w:rsidR="004A01F4" w:rsidRPr="00F16E62">
        <w:rPr>
          <w:color w:val="000000"/>
          <w:spacing w:val="-3"/>
        </w:rPr>
        <w:t>Requirements</w:t>
      </w:r>
      <w:r w:rsidRPr="00F16E62">
        <w:rPr>
          <w:color w:val="000000"/>
          <w:spacing w:val="-3"/>
        </w:rPr>
        <w:t xml:space="preserve"> as set out in this Request for Quotation (RFQ).</w:t>
      </w:r>
    </w:p>
    <w:p w14:paraId="22ACEDF5" w14:textId="77777777" w:rsidR="00EE02C0" w:rsidRPr="00EE02C0" w:rsidRDefault="00EE02C0" w:rsidP="00EE02C0">
      <w:pPr>
        <w:autoSpaceDE w:val="0"/>
        <w:autoSpaceDN w:val="0"/>
        <w:adjustRightInd w:val="0"/>
        <w:ind w:right="1215"/>
        <w:rPr>
          <w:color w:val="000000"/>
          <w:spacing w:val="-3"/>
        </w:rPr>
      </w:pPr>
    </w:p>
    <w:p w14:paraId="5F318221" w14:textId="77777777" w:rsidR="00EE02C0" w:rsidRPr="00EA080D" w:rsidRDefault="00EE02C0" w:rsidP="004A01F4">
      <w:pPr>
        <w:spacing w:after="60"/>
        <w:jc w:val="both"/>
        <w:rPr>
          <w:color w:val="000000"/>
          <w:lang w:val="en-AU"/>
        </w:rPr>
      </w:pPr>
      <w:r w:rsidRPr="00EE02C0">
        <w:rPr>
          <w:color w:val="000000"/>
          <w:lang w:val="en-AU"/>
        </w:rPr>
        <w:t xml:space="preserve">The RFQ consists of the following: </w:t>
      </w:r>
    </w:p>
    <w:p w14:paraId="6098256A" w14:textId="4F74B33A" w:rsidR="00EE02C0" w:rsidRPr="00EE02C0" w:rsidRDefault="00EE02C0" w:rsidP="00F856A7">
      <w:pPr>
        <w:pStyle w:val="ListParagraph"/>
        <w:numPr>
          <w:ilvl w:val="0"/>
          <w:numId w:val="13"/>
        </w:numPr>
        <w:spacing w:after="0" w:line="240" w:lineRule="auto"/>
        <w:contextualSpacing w:val="0"/>
        <w:jc w:val="both"/>
        <w:rPr>
          <w:rFonts w:ascii="Arial" w:hAnsi="Arial"/>
          <w:color w:val="000000"/>
          <w:sz w:val="20"/>
          <w:szCs w:val="20"/>
        </w:rPr>
      </w:pPr>
      <w:r w:rsidRPr="00EE02C0">
        <w:rPr>
          <w:rFonts w:ascii="Arial" w:hAnsi="Arial"/>
          <w:color w:val="000000"/>
          <w:sz w:val="20"/>
          <w:szCs w:val="20"/>
        </w:rPr>
        <w:t xml:space="preserve">This RFQ </w:t>
      </w:r>
      <w:r w:rsidR="00894E57">
        <w:rPr>
          <w:rFonts w:ascii="Arial" w:hAnsi="Arial"/>
          <w:color w:val="000000"/>
          <w:sz w:val="20"/>
          <w:szCs w:val="20"/>
        </w:rPr>
        <w:t xml:space="preserve">Invitation </w:t>
      </w:r>
      <w:r w:rsidR="004A01F4">
        <w:rPr>
          <w:rFonts w:ascii="Arial" w:hAnsi="Arial"/>
          <w:color w:val="000000"/>
          <w:sz w:val="20"/>
          <w:szCs w:val="20"/>
        </w:rPr>
        <w:t>Letter</w:t>
      </w:r>
      <w:r w:rsidRPr="00EE02C0">
        <w:rPr>
          <w:rFonts w:ascii="Arial" w:hAnsi="Arial"/>
          <w:color w:val="000000"/>
          <w:sz w:val="20"/>
          <w:szCs w:val="20"/>
        </w:rPr>
        <w:t xml:space="preserve"> </w:t>
      </w:r>
    </w:p>
    <w:p w14:paraId="47E0415A" w14:textId="10BB2D88" w:rsidR="00EE02C0" w:rsidRPr="00F961C8" w:rsidRDefault="00D270F7" w:rsidP="00F856A7">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Section I: </w:t>
      </w:r>
      <w:r w:rsidR="00EE02C0" w:rsidRPr="00F961C8">
        <w:rPr>
          <w:rFonts w:ascii="Arial" w:hAnsi="Arial"/>
          <w:color w:val="000000"/>
          <w:sz w:val="20"/>
          <w:szCs w:val="20"/>
        </w:rPr>
        <w:t>RFQ Particulars</w:t>
      </w:r>
    </w:p>
    <w:p w14:paraId="0137FE7A" w14:textId="78F109ED" w:rsidR="00EE02C0" w:rsidRPr="00F961C8" w:rsidRDefault="00D270F7" w:rsidP="00F856A7">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Section II: </w:t>
      </w:r>
      <w:r w:rsidR="00EE02C0" w:rsidRPr="00F961C8">
        <w:rPr>
          <w:rFonts w:ascii="Arial" w:hAnsi="Arial"/>
          <w:color w:val="000000"/>
          <w:sz w:val="20"/>
          <w:szCs w:val="20"/>
        </w:rPr>
        <w:t>Instructions to Bidders</w:t>
      </w:r>
    </w:p>
    <w:p w14:paraId="241FFA91" w14:textId="6036766D" w:rsidR="009E5D9C" w:rsidRPr="00F961C8" w:rsidRDefault="00D270F7" w:rsidP="00F856A7">
      <w:pPr>
        <w:pStyle w:val="ListParagraph"/>
        <w:numPr>
          <w:ilvl w:val="0"/>
          <w:numId w:val="13"/>
        </w:numPr>
        <w:spacing w:after="0" w:line="240" w:lineRule="auto"/>
        <w:contextualSpacing w:val="0"/>
        <w:jc w:val="both"/>
        <w:rPr>
          <w:rFonts w:ascii="Arial" w:hAnsi="Arial"/>
          <w:color w:val="000000"/>
          <w:sz w:val="20"/>
          <w:szCs w:val="20"/>
        </w:rPr>
      </w:pPr>
      <w:r>
        <w:rPr>
          <w:rFonts w:ascii="Arial" w:hAnsi="Arial"/>
          <w:color w:val="000000"/>
          <w:sz w:val="20"/>
          <w:szCs w:val="20"/>
        </w:rPr>
        <w:t xml:space="preserve">Section III: </w:t>
      </w:r>
      <w:r w:rsidR="00F953A4">
        <w:rPr>
          <w:rFonts w:ascii="Arial" w:hAnsi="Arial"/>
          <w:color w:val="000000"/>
          <w:sz w:val="20"/>
          <w:szCs w:val="20"/>
        </w:rPr>
        <w:t>Schedule of</w:t>
      </w:r>
      <w:r w:rsidR="00286B91" w:rsidRPr="00F460EF">
        <w:rPr>
          <w:rFonts w:ascii="Arial" w:hAnsi="Arial"/>
          <w:color w:val="000000"/>
          <w:sz w:val="20"/>
          <w:szCs w:val="20"/>
        </w:rPr>
        <w:t xml:space="preserve"> </w:t>
      </w:r>
      <w:r w:rsidR="001540B1" w:rsidRPr="00F460EF">
        <w:rPr>
          <w:rFonts w:ascii="Arial" w:hAnsi="Arial"/>
          <w:color w:val="000000"/>
          <w:sz w:val="20"/>
          <w:szCs w:val="20"/>
        </w:rPr>
        <w:t>R</w:t>
      </w:r>
      <w:r w:rsidR="00A10DBB">
        <w:rPr>
          <w:rFonts w:ascii="Arial" w:hAnsi="Arial"/>
          <w:color w:val="000000"/>
          <w:sz w:val="20"/>
          <w:szCs w:val="20"/>
        </w:rPr>
        <w:t>equirements</w:t>
      </w:r>
    </w:p>
    <w:p w14:paraId="56B71D88" w14:textId="701D6B74" w:rsidR="00410650" w:rsidRPr="00410650" w:rsidRDefault="00C412B2" w:rsidP="00F856A7">
      <w:pPr>
        <w:pStyle w:val="ListParagraph"/>
        <w:numPr>
          <w:ilvl w:val="0"/>
          <w:numId w:val="13"/>
        </w:numPr>
        <w:rPr>
          <w:rFonts w:ascii="Arial" w:hAnsi="Arial"/>
          <w:color w:val="000000"/>
          <w:sz w:val="20"/>
          <w:szCs w:val="20"/>
        </w:rPr>
      </w:pPr>
      <w:r w:rsidRPr="00410650">
        <w:rPr>
          <w:rFonts w:ascii="Arial" w:hAnsi="Arial"/>
          <w:color w:val="000000"/>
          <w:sz w:val="20"/>
          <w:szCs w:val="20"/>
        </w:rPr>
        <w:t>Section IV</w:t>
      </w:r>
      <w:r w:rsidR="00D270F7" w:rsidRPr="00410650">
        <w:rPr>
          <w:rFonts w:ascii="Arial" w:hAnsi="Arial"/>
          <w:color w:val="000000"/>
          <w:sz w:val="20"/>
          <w:szCs w:val="20"/>
        </w:rPr>
        <w:t xml:space="preserve">: </w:t>
      </w:r>
      <w:r w:rsidRPr="00410650">
        <w:rPr>
          <w:rFonts w:ascii="Arial" w:hAnsi="Arial"/>
          <w:color w:val="000000"/>
          <w:sz w:val="20"/>
          <w:szCs w:val="20"/>
        </w:rPr>
        <w:t>R</w:t>
      </w:r>
      <w:r w:rsidR="00BD5D47" w:rsidRPr="00410650">
        <w:rPr>
          <w:rFonts w:ascii="Arial" w:hAnsi="Arial"/>
          <w:color w:val="000000"/>
          <w:sz w:val="20"/>
          <w:szCs w:val="20"/>
        </w:rPr>
        <w:t>eturnable</w:t>
      </w:r>
      <w:r w:rsidR="00EA080D" w:rsidRPr="00410650">
        <w:rPr>
          <w:rFonts w:ascii="Arial" w:hAnsi="Arial"/>
          <w:color w:val="000000"/>
          <w:sz w:val="20"/>
          <w:szCs w:val="20"/>
        </w:rPr>
        <w:t xml:space="preserve"> </w:t>
      </w:r>
      <w:r w:rsidR="00A10DBB" w:rsidRPr="00410650">
        <w:rPr>
          <w:rFonts w:ascii="Arial" w:hAnsi="Arial"/>
          <w:color w:val="000000"/>
          <w:sz w:val="20"/>
          <w:szCs w:val="20"/>
        </w:rPr>
        <w:t>Bid</w:t>
      </w:r>
      <w:r w:rsidR="0003473B" w:rsidRPr="00410650">
        <w:rPr>
          <w:rFonts w:ascii="Arial" w:hAnsi="Arial"/>
          <w:color w:val="000000"/>
          <w:sz w:val="20"/>
          <w:szCs w:val="20"/>
        </w:rPr>
        <w:t>ding</w:t>
      </w:r>
      <w:r w:rsidR="00A10DBB" w:rsidRPr="00410650">
        <w:rPr>
          <w:rFonts w:ascii="Arial" w:hAnsi="Arial"/>
          <w:color w:val="000000"/>
          <w:sz w:val="20"/>
          <w:szCs w:val="20"/>
        </w:rPr>
        <w:t xml:space="preserve"> </w:t>
      </w:r>
      <w:r w:rsidR="00EA080D" w:rsidRPr="00410650">
        <w:rPr>
          <w:rFonts w:ascii="Arial" w:hAnsi="Arial"/>
          <w:color w:val="000000"/>
          <w:sz w:val="20"/>
          <w:szCs w:val="20"/>
        </w:rPr>
        <w:t>F</w:t>
      </w:r>
      <w:r w:rsidR="00BD5D47" w:rsidRPr="00410650">
        <w:rPr>
          <w:rFonts w:ascii="Arial" w:hAnsi="Arial"/>
          <w:color w:val="000000"/>
          <w:sz w:val="20"/>
          <w:szCs w:val="20"/>
        </w:rPr>
        <w:t>orms</w:t>
      </w:r>
      <w:r w:rsidR="00410650" w:rsidRPr="00410650">
        <w:rPr>
          <w:rFonts w:ascii="Arial" w:hAnsi="Arial"/>
          <w:color w:val="000000"/>
          <w:sz w:val="20"/>
          <w:szCs w:val="20"/>
        </w:rPr>
        <w:t xml:space="preserve"> </w:t>
      </w:r>
    </w:p>
    <w:p w14:paraId="087F9402" w14:textId="6BB61995" w:rsidR="00A02E91" w:rsidRPr="004730DC" w:rsidRDefault="00A02E91" w:rsidP="00F856A7">
      <w:pPr>
        <w:pStyle w:val="ListParagraph"/>
        <w:numPr>
          <w:ilvl w:val="1"/>
          <w:numId w:val="13"/>
        </w:numPr>
        <w:spacing w:after="0" w:line="240" w:lineRule="auto"/>
        <w:contextualSpacing w:val="0"/>
        <w:jc w:val="both"/>
        <w:rPr>
          <w:rFonts w:ascii="Arial" w:hAnsi="Arial"/>
          <w:color w:val="000000"/>
          <w:sz w:val="20"/>
          <w:szCs w:val="20"/>
        </w:rPr>
      </w:pPr>
      <w:r w:rsidRPr="004730DC">
        <w:rPr>
          <w:rFonts w:ascii="Arial" w:hAnsi="Arial"/>
          <w:color w:val="000000"/>
          <w:sz w:val="20"/>
          <w:szCs w:val="20"/>
        </w:rPr>
        <w:t>Form A: Quotation Submission Form</w:t>
      </w:r>
    </w:p>
    <w:p w14:paraId="5DEE4C7A" w14:textId="38CF53E8" w:rsidR="00EE02C0" w:rsidRPr="004730DC" w:rsidRDefault="00EA080D" w:rsidP="00F856A7">
      <w:pPr>
        <w:pStyle w:val="ListParagraph"/>
        <w:numPr>
          <w:ilvl w:val="1"/>
          <w:numId w:val="13"/>
        </w:numPr>
        <w:spacing w:after="0" w:line="240" w:lineRule="auto"/>
        <w:contextualSpacing w:val="0"/>
        <w:jc w:val="both"/>
        <w:rPr>
          <w:rFonts w:ascii="Arial" w:hAnsi="Arial"/>
          <w:color w:val="000000"/>
          <w:sz w:val="20"/>
          <w:szCs w:val="20"/>
        </w:rPr>
      </w:pPr>
      <w:r w:rsidRPr="004730DC">
        <w:rPr>
          <w:rFonts w:ascii="Arial" w:hAnsi="Arial"/>
          <w:color w:val="000000"/>
          <w:sz w:val="20"/>
          <w:szCs w:val="20"/>
        </w:rPr>
        <w:t>Form</w:t>
      </w:r>
      <w:r w:rsidR="00A02E91" w:rsidRPr="004730DC">
        <w:rPr>
          <w:rFonts w:ascii="Arial" w:hAnsi="Arial"/>
          <w:color w:val="000000"/>
          <w:sz w:val="20"/>
          <w:szCs w:val="20"/>
        </w:rPr>
        <w:t xml:space="preserve"> B</w:t>
      </w:r>
      <w:r w:rsidR="00D270F7" w:rsidRPr="004730DC">
        <w:rPr>
          <w:rFonts w:ascii="Arial" w:hAnsi="Arial"/>
          <w:color w:val="000000"/>
          <w:sz w:val="20"/>
          <w:szCs w:val="20"/>
        </w:rPr>
        <w:t xml:space="preserve">: </w:t>
      </w:r>
      <w:r w:rsidR="00D90509" w:rsidRPr="004730DC">
        <w:rPr>
          <w:rFonts w:ascii="Arial" w:hAnsi="Arial"/>
          <w:color w:val="000000"/>
          <w:sz w:val="20"/>
          <w:szCs w:val="20"/>
        </w:rPr>
        <w:t>Price Schedule</w:t>
      </w:r>
      <w:r w:rsidR="00D90509">
        <w:rPr>
          <w:rFonts w:ascii="Arial" w:hAnsi="Arial"/>
          <w:color w:val="000000"/>
          <w:sz w:val="20"/>
          <w:szCs w:val="20"/>
        </w:rPr>
        <w:t xml:space="preserve"> Form</w:t>
      </w:r>
    </w:p>
    <w:p w14:paraId="4EDA3E4B" w14:textId="3B07BE43" w:rsidR="00C60C98" w:rsidRPr="00DD525B" w:rsidRDefault="00EA080D" w:rsidP="00F856A7">
      <w:pPr>
        <w:pStyle w:val="ListParagraph"/>
        <w:numPr>
          <w:ilvl w:val="1"/>
          <w:numId w:val="13"/>
        </w:numPr>
        <w:spacing w:after="0" w:line="240" w:lineRule="auto"/>
        <w:contextualSpacing w:val="0"/>
        <w:jc w:val="both"/>
        <w:rPr>
          <w:color w:val="000000"/>
          <w:lang w:val="en-AU"/>
        </w:rPr>
      </w:pPr>
      <w:r w:rsidRPr="00D90509">
        <w:rPr>
          <w:rFonts w:ascii="Arial" w:hAnsi="Arial"/>
          <w:color w:val="000000"/>
          <w:sz w:val="20"/>
          <w:szCs w:val="20"/>
        </w:rPr>
        <w:t>Form</w:t>
      </w:r>
      <w:r w:rsidR="00A02E91" w:rsidRPr="00D90509">
        <w:rPr>
          <w:rFonts w:ascii="Arial" w:hAnsi="Arial"/>
          <w:color w:val="000000"/>
          <w:sz w:val="20"/>
          <w:szCs w:val="20"/>
        </w:rPr>
        <w:t xml:space="preserve"> C</w:t>
      </w:r>
      <w:r w:rsidR="00D270F7" w:rsidRPr="00D90509">
        <w:rPr>
          <w:rFonts w:ascii="Arial" w:hAnsi="Arial"/>
          <w:color w:val="000000"/>
          <w:sz w:val="20"/>
          <w:szCs w:val="20"/>
        </w:rPr>
        <w:t xml:space="preserve">: </w:t>
      </w:r>
      <w:r w:rsidR="00DD525B">
        <w:rPr>
          <w:rFonts w:ascii="Arial" w:hAnsi="Arial"/>
          <w:color w:val="000000"/>
          <w:sz w:val="20"/>
          <w:szCs w:val="20"/>
        </w:rPr>
        <w:t>technical Quotation Form</w:t>
      </w:r>
    </w:p>
    <w:p w14:paraId="41B7B92D" w14:textId="0B4D9988" w:rsidR="00DD525B" w:rsidRPr="00D90509" w:rsidRDefault="00DD525B" w:rsidP="00F856A7">
      <w:pPr>
        <w:pStyle w:val="ListParagraph"/>
        <w:numPr>
          <w:ilvl w:val="1"/>
          <w:numId w:val="13"/>
        </w:numPr>
        <w:spacing w:after="0" w:line="240" w:lineRule="auto"/>
        <w:contextualSpacing w:val="0"/>
        <w:jc w:val="both"/>
        <w:rPr>
          <w:color w:val="000000"/>
          <w:lang w:val="en-AU"/>
        </w:rPr>
      </w:pPr>
      <w:r>
        <w:rPr>
          <w:rFonts w:ascii="Arial" w:hAnsi="Arial"/>
          <w:color w:val="000000"/>
          <w:sz w:val="20"/>
          <w:szCs w:val="20"/>
        </w:rPr>
        <w:t xml:space="preserve">Form D: </w:t>
      </w:r>
      <w:r w:rsidRPr="00D90509">
        <w:rPr>
          <w:rFonts w:ascii="Arial" w:hAnsi="Arial"/>
          <w:color w:val="000000"/>
          <w:sz w:val="20"/>
          <w:szCs w:val="20"/>
        </w:rPr>
        <w:t>Previous Experience Form</w:t>
      </w:r>
    </w:p>
    <w:p w14:paraId="545A7903" w14:textId="77777777" w:rsidR="005451A6" w:rsidRPr="005451A6" w:rsidRDefault="005451A6" w:rsidP="0058060F">
      <w:pPr>
        <w:pStyle w:val="ListParagraph"/>
        <w:spacing w:after="0" w:line="240" w:lineRule="auto"/>
        <w:ind w:left="1440"/>
        <w:contextualSpacing w:val="0"/>
        <w:jc w:val="both"/>
        <w:rPr>
          <w:color w:val="000000"/>
          <w:lang w:val="en-AU"/>
        </w:rPr>
      </w:pPr>
    </w:p>
    <w:p w14:paraId="3242A4BF" w14:textId="1C32DCFE" w:rsidR="00EE02C0" w:rsidRPr="00EE02C0" w:rsidRDefault="00EE02C0" w:rsidP="00EE02C0">
      <w:pPr>
        <w:jc w:val="both"/>
        <w:rPr>
          <w:color w:val="000000"/>
          <w:lang w:val="en-AU"/>
        </w:rPr>
      </w:pPr>
      <w:r w:rsidRPr="00F961C8">
        <w:rPr>
          <w:color w:val="000000"/>
          <w:lang w:val="en-AU"/>
        </w:rPr>
        <w:t xml:space="preserve">If you are interested in submitting a quotation in response to this RFQ, please prepare your quotation in accordance with the requirements and process as set out in this RFQ and submit it to UNOPS by the </w:t>
      </w:r>
      <w:r w:rsidR="000C4974" w:rsidRPr="00F961C8">
        <w:rPr>
          <w:color w:val="000000"/>
          <w:lang w:val="en-AU"/>
        </w:rPr>
        <w:t xml:space="preserve">deadline </w:t>
      </w:r>
      <w:r w:rsidRPr="00F961C8">
        <w:rPr>
          <w:color w:val="000000"/>
          <w:lang w:val="en-AU"/>
        </w:rPr>
        <w:t xml:space="preserve">for </w:t>
      </w:r>
      <w:r w:rsidR="000C4974" w:rsidRPr="00F961C8">
        <w:rPr>
          <w:color w:val="000000"/>
          <w:lang w:val="en-AU"/>
        </w:rPr>
        <w:t xml:space="preserve">quotation submission </w:t>
      </w:r>
      <w:r w:rsidRPr="00F961C8">
        <w:rPr>
          <w:color w:val="000000"/>
          <w:lang w:val="en-AU"/>
        </w:rPr>
        <w:t>set out in the Section I</w:t>
      </w:r>
      <w:r w:rsidR="00EA080D">
        <w:rPr>
          <w:color w:val="000000"/>
          <w:lang w:val="en-AU"/>
        </w:rPr>
        <w:t>: RFQ Particulars</w:t>
      </w:r>
      <w:r w:rsidRPr="00F961C8">
        <w:rPr>
          <w:color w:val="000000"/>
          <w:lang w:val="en-AU"/>
        </w:rPr>
        <w:t>.</w:t>
      </w:r>
      <w:r w:rsidRPr="00EE02C0">
        <w:rPr>
          <w:color w:val="000000"/>
          <w:lang w:val="en-AU"/>
        </w:rPr>
        <w:t xml:space="preserve"> </w:t>
      </w:r>
    </w:p>
    <w:p w14:paraId="41B6FAA5" w14:textId="77777777" w:rsidR="00EE02C0" w:rsidRPr="00EE02C0" w:rsidRDefault="00EE02C0" w:rsidP="00EE02C0">
      <w:pPr>
        <w:jc w:val="both"/>
        <w:rPr>
          <w:color w:val="000000"/>
          <w:lang w:val="en-AU"/>
        </w:rPr>
      </w:pPr>
    </w:p>
    <w:p w14:paraId="23BA5BD1" w14:textId="77777777" w:rsidR="00EE02C0" w:rsidRDefault="00EE02C0" w:rsidP="00EE02C0">
      <w:pPr>
        <w:jc w:val="both"/>
        <w:rPr>
          <w:color w:val="000000"/>
          <w:lang w:val="en-AU"/>
        </w:rPr>
      </w:pPr>
      <w:r w:rsidRPr="00EE02C0">
        <w:rPr>
          <w:color w:val="000000"/>
          <w:lang w:val="en-AU"/>
        </w:rPr>
        <w:t>We look forward to receiving your quotation.</w:t>
      </w:r>
    </w:p>
    <w:p w14:paraId="22A55CAB" w14:textId="77777777" w:rsidR="00EE02C0" w:rsidRDefault="00EE02C0" w:rsidP="00EE02C0">
      <w:pPr>
        <w:jc w:val="both"/>
        <w:rPr>
          <w:color w:val="000000"/>
          <w:lang w:val="en-AU"/>
        </w:rPr>
      </w:pPr>
    </w:p>
    <w:p w14:paraId="1B5521D5" w14:textId="77777777" w:rsidR="005451A6" w:rsidRDefault="005451A6" w:rsidP="00EE02C0">
      <w:pPr>
        <w:jc w:val="both"/>
        <w:rPr>
          <w:color w:val="000000"/>
          <w:lang w:val="en-AU"/>
        </w:rPr>
      </w:pPr>
    </w:p>
    <w:p w14:paraId="47C6CBEB" w14:textId="77777777" w:rsidR="005451A6" w:rsidRDefault="005451A6" w:rsidP="00635A05">
      <w:pPr>
        <w:contextualSpacing/>
        <w:jc w:val="both"/>
        <w:rPr>
          <w:b/>
          <w:color w:val="000000"/>
        </w:rPr>
      </w:pPr>
    </w:p>
    <w:p w14:paraId="500DD8D7" w14:textId="092557B3" w:rsidR="00635A05" w:rsidRPr="0004272F" w:rsidRDefault="00635A05" w:rsidP="00635A05">
      <w:pPr>
        <w:contextualSpacing/>
        <w:jc w:val="both"/>
        <w:rPr>
          <w:b/>
          <w:color w:val="000000"/>
        </w:rPr>
      </w:pPr>
      <w:r w:rsidRPr="0004272F">
        <w:rPr>
          <w:b/>
          <w:color w:val="000000"/>
        </w:rPr>
        <w:t>Approved by:</w:t>
      </w:r>
    </w:p>
    <w:p w14:paraId="3E447E42" w14:textId="77777777" w:rsidR="00635A05" w:rsidRDefault="00635A05" w:rsidP="00635A05">
      <w:pPr>
        <w:contextualSpacing/>
        <w:jc w:val="both"/>
      </w:pPr>
    </w:p>
    <w:p w14:paraId="3089C220" w14:textId="77777777" w:rsidR="005451A6" w:rsidRDefault="005451A6" w:rsidP="00635A05">
      <w:pPr>
        <w:contextualSpacing/>
        <w:jc w:val="both"/>
      </w:pPr>
    </w:p>
    <w:p w14:paraId="2FE9119B" w14:textId="77777777" w:rsidR="005451A6" w:rsidRPr="00281B61" w:rsidRDefault="005451A6" w:rsidP="00635A05">
      <w:pPr>
        <w:contextualSpacing/>
        <w:jc w:val="both"/>
      </w:pPr>
    </w:p>
    <w:p w14:paraId="6869DA6F" w14:textId="3FEDD3A1" w:rsidR="003D7942" w:rsidRPr="00281B61" w:rsidRDefault="003D7942" w:rsidP="00635A05">
      <w:pPr>
        <w:contextualSpacing/>
        <w:jc w:val="both"/>
      </w:pPr>
      <w:r w:rsidRPr="00281B61">
        <w:t>______________________</w:t>
      </w:r>
    </w:p>
    <w:p w14:paraId="47E2F1FA" w14:textId="77777777" w:rsidR="003D7942" w:rsidRPr="00281B61" w:rsidRDefault="003D7942" w:rsidP="00635A05">
      <w:pPr>
        <w:contextualSpacing/>
        <w:jc w:val="both"/>
      </w:pPr>
    </w:p>
    <w:p w14:paraId="032EACE5" w14:textId="1DD44D1E" w:rsidR="003D7942" w:rsidRPr="00281B61" w:rsidRDefault="003D7942" w:rsidP="003D7942">
      <w:pPr>
        <w:tabs>
          <w:tab w:val="left" w:pos="4820"/>
        </w:tabs>
        <w:jc w:val="both"/>
        <w:rPr>
          <w:iCs/>
          <w:snapToGrid w:val="0"/>
          <w:color w:val="000000" w:themeColor="text1"/>
          <w:lang w:val="en-US" w:eastAsia="en-US"/>
        </w:rPr>
      </w:pPr>
      <w:r w:rsidRPr="00281B61">
        <w:rPr>
          <w:iCs/>
          <w:snapToGrid w:val="0"/>
          <w:color w:val="000000" w:themeColor="text1"/>
          <w:lang w:val="en-US" w:eastAsia="en-US"/>
        </w:rPr>
        <w:t xml:space="preserve">Name: </w:t>
      </w:r>
      <w:r w:rsidR="001C4837">
        <w:rPr>
          <w:iCs/>
          <w:snapToGrid w:val="0"/>
          <w:color w:val="000000" w:themeColor="text1"/>
          <w:lang w:val="en-US" w:eastAsia="en-US"/>
        </w:rPr>
        <w:t>Graeme Tyndall</w:t>
      </w:r>
    </w:p>
    <w:p w14:paraId="12AE07F6" w14:textId="6193240E" w:rsidR="003D7942" w:rsidRPr="00281B61" w:rsidRDefault="003D7942" w:rsidP="003D7942">
      <w:pPr>
        <w:tabs>
          <w:tab w:val="left" w:pos="4820"/>
        </w:tabs>
        <w:jc w:val="both"/>
        <w:rPr>
          <w:iCs/>
          <w:snapToGrid w:val="0"/>
          <w:color w:val="000000" w:themeColor="text1"/>
          <w:lang w:val="en-US" w:eastAsia="en-US"/>
        </w:rPr>
      </w:pPr>
      <w:r w:rsidRPr="00281B61">
        <w:rPr>
          <w:iCs/>
          <w:snapToGrid w:val="0"/>
          <w:color w:val="000000" w:themeColor="text1"/>
          <w:lang w:val="en-US" w:eastAsia="en-US"/>
        </w:rPr>
        <w:t xml:space="preserve">Title: </w:t>
      </w:r>
      <w:r w:rsidR="005451A6">
        <w:rPr>
          <w:iCs/>
          <w:snapToGrid w:val="0"/>
          <w:color w:val="000000" w:themeColor="text1"/>
          <w:lang w:val="en-US" w:eastAsia="en-US"/>
        </w:rPr>
        <w:t xml:space="preserve">UNOPS </w:t>
      </w:r>
      <w:r w:rsidR="001C4837">
        <w:rPr>
          <w:iCs/>
          <w:snapToGrid w:val="0"/>
          <w:color w:val="000000" w:themeColor="text1"/>
          <w:lang w:val="en-US" w:eastAsia="en-US"/>
        </w:rPr>
        <w:t>RSOC</w:t>
      </w:r>
      <w:r w:rsidR="005451A6">
        <w:rPr>
          <w:iCs/>
          <w:snapToGrid w:val="0"/>
          <w:color w:val="000000" w:themeColor="text1"/>
          <w:lang w:val="en-US" w:eastAsia="en-US"/>
        </w:rPr>
        <w:t xml:space="preserve"> Manager</w:t>
      </w:r>
    </w:p>
    <w:p w14:paraId="30BC33D1" w14:textId="34D07739" w:rsidR="00CA7DF3" w:rsidRDefault="003D7942" w:rsidP="004A01F4">
      <w:pPr>
        <w:tabs>
          <w:tab w:val="left" w:pos="4820"/>
        </w:tabs>
        <w:jc w:val="both"/>
        <w:rPr>
          <w:iCs/>
          <w:snapToGrid w:val="0"/>
          <w:color w:val="000000" w:themeColor="text1"/>
          <w:lang w:val="en-US" w:eastAsia="en-US"/>
        </w:rPr>
      </w:pPr>
      <w:r w:rsidRPr="00281B61">
        <w:rPr>
          <w:iCs/>
          <w:snapToGrid w:val="0"/>
          <w:color w:val="000000" w:themeColor="text1"/>
          <w:lang w:val="en-US" w:eastAsia="en-US"/>
        </w:rPr>
        <w:t>Date:</w:t>
      </w:r>
      <w:r w:rsidR="005451A6">
        <w:rPr>
          <w:iCs/>
          <w:snapToGrid w:val="0"/>
          <w:color w:val="000000" w:themeColor="text1"/>
          <w:lang w:val="en-US" w:eastAsia="en-US"/>
        </w:rPr>
        <w:t xml:space="preserve"> </w:t>
      </w:r>
      <w:r w:rsidR="000D3DC1">
        <w:rPr>
          <w:iCs/>
          <w:snapToGrid w:val="0"/>
          <w:color w:val="000000" w:themeColor="text1"/>
          <w:lang w:val="en-US" w:eastAsia="en-US"/>
        </w:rPr>
        <w:t>1</w:t>
      </w:r>
      <w:r w:rsidR="0049193D">
        <w:rPr>
          <w:iCs/>
          <w:snapToGrid w:val="0"/>
          <w:color w:val="000000" w:themeColor="text1"/>
          <w:lang w:val="en-US" w:eastAsia="en-US"/>
        </w:rPr>
        <w:t>5</w:t>
      </w:r>
      <w:r w:rsidR="005451A6">
        <w:rPr>
          <w:iCs/>
          <w:snapToGrid w:val="0"/>
          <w:color w:val="000000" w:themeColor="text1"/>
          <w:lang w:val="en-US" w:eastAsia="en-US"/>
        </w:rPr>
        <w:t xml:space="preserve"> April 2016</w:t>
      </w:r>
      <w:r w:rsidRPr="00281B61">
        <w:rPr>
          <w:iCs/>
          <w:snapToGrid w:val="0"/>
          <w:color w:val="000000" w:themeColor="text1"/>
          <w:lang w:val="en-US" w:eastAsia="en-US"/>
        </w:rPr>
        <w:t xml:space="preserve"> </w:t>
      </w:r>
    </w:p>
    <w:p w14:paraId="058DE9EA" w14:textId="77777777" w:rsidR="005451A6" w:rsidRDefault="005451A6" w:rsidP="004A01F4">
      <w:pPr>
        <w:tabs>
          <w:tab w:val="left" w:pos="4820"/>
        </w:tabs>
        <w:jc w:val="both"/>
        <w:rPr>
          <w:iCs/>
          <w:snapToGrid w:val="0"/>
          <w:color w:val="000000" w:themeColor="text1"/>
          <w:lang w:val="en-US" w:eastAsia="en-US"/>
        </w:rPr>
      </w:pPr>
    </w:p>
    <w:p w14:paraId="3053727A" w14:textId="77777777" w:rsidR="005451A6" w:rsidRDefault="005451A6" w:rsidP="004A01F4">
      <w:pPr>
        <w:tabs>
          <w:tab w:val="left" w:pos="4820"/>
        </w:tabs>
        <w:jc w:val="both"/>
        <w:rPr>
          <w:iCs/>
          <w:snapToGrid w:val="0"/>
          <w:color w:val="000000" w:themeColor="text1"/>
          <w:lang w:val="en-US" w:eastAsia="en-US"/>
        </w:rPr>
      </w:pPr>
    </w:p>
    <w:p w14:paraId="0C5B7C34" w14:textId="77777777" w:rsidR="005451A6" w:rsidRDefault="005451A6" w:rsidP="004A01F4">
      <w:pPr>
        <w:tabs>
          <w:tab w:val="left" w:pos="4820"/>
        </w:tabs>
        <w:jc w:val="both"/>
        <w:rPr>
          <w:iCs/>
          <w:snapToGrid w:val="0"/>
          <w:color w:val="000000" w:themeColor="text1"/>
          <w:lang w:val="en-US" w:eastAsia="en-US"/>
        </w:rPr>
      </w:pPr>
    </w:p>
    <w:p w14:paraId="2CB88E1D" w14:textId="77777777" w:rsidR="005451A6" w:rsidRDefault="005451A6" w:rsidP="004A01F4">
      <w:pPr>
        <w:tabs>
          <w:tab w:val="left" w:pos="4820"/>
        </w:tabs>
        <w:jc w:val="both"/>
        <w:rPr>
          <w:iCs/>
          <w:snapToGrid w:val="0"/>
          <w:color w:val="000000" w:themeColor="text1"/>
          <w:lang w:val="en-US" w:eastAsia="en-US"/>
        </w:rPr>
      </w:pPr>
    </w:p>
    <w:p w14:paraId="3F30C35B" w14:textId="77777777" w:rsidR="005451A6" w:rsidRDefault="005451A6" w:rsidP="004A01F4">
      <w:pPr>
        <w:tabs>
          <w:tab w:val="left" w:pos="4820"/>
        </w:tabs>
        <w:jc w:val="both"/>
        <w:rPr>
          <w:iCs/>
          <w:snapToGrid w:val="0"/>
          <w:color w:val="000000" w:themeColor="text1"/>
          <w:lang w:val="en-US" w:eastAsia="en-US"/>
        </w:rPr>
      </w:pPr>
    </w:p>
    <w:p w14:paraId="4CC34536" w14:textId="77777777" w:rsidR="005451A6" w:rsidRDefault="005451A6" w:rsidP="004A01F4">
      <w:pPr>
        <w:tabs>
          <w:tab w:val="left" w:pos="4820"/>
        </w:tabs>
        <w:jc w:val="both"/>
        <w:rPr>
          <w:iCs/>
          <w:snapToGrid w:val="0"/>
          <w:color w:val="000000" w:themeColor="text1"/>
          <w:lang w:val="en-US" w:eastAsia="en-US"/>
        </w:rPr>
      </w:pPr>
    </w:p>
    <w:p w14:paraId="7A430992" w14:textId="77777777" w:rsidR="005451A6" w:rsidRDefault="005451A6" w:rsidP="004A01F4">
      <w:pPr>
        <w:tabs>
          <w:tab w:val="left" w:pos="4820"/>
        </w:tabs>
        <w:jc w:val="both"/>
        <w:rPr>
          <w:iCs/>
          <w:snapToGrid w:val="0"/>
          <w:color w:val="000000" w:themeColor="text1"/>
          <w:lang w:val="en-US" w:eastAsia="en-US"/>
        </w:rPr>
      </w:pPr>
    </w:p>
    <w:p w14:paraId="78D327E3" w14:textId="77777777" w:rsidR="005451A6" w:rsidRDefault="005451A6" w:rsidP="004A01F4">
      <w:pPr>
        <w:tabs>
          <w:tab w:val="left" w:pos="4820"/>
        </w:tabs>
        <w:jc w:val="both"/>
        <w:rPr>
          <w:iCs/>
          <w:snapToGrid w:val="0"/>
          <w:color w:val="000000" w:themeColor="text1"/>
          <w:lang w:val="en-US" w:eastAsia="en-US"/>
        </w:rPr>
      </w:pPr>
    </w:p>
    <w:p w14:paraId="57AE276D" w14:textId="77777777" w:rsidR="005451A6" w:rsidRDefault="005451A6" w:rsidP="004A01F4">
      <w:pPr>
        <w:tabs>
          <w:tab w:val="left" w:pos="4820"/>
        </w:tabs>
        <w:jc w:val="both"/>
        <w:rPr>
          <w:iCs/>
          <w:snapToGrid w:val="0"/>
          <w:color w:val="000000" w:themeColor="text1"/>
          <w:lang w:val="en-US" w:eastAsia="en-US"/>
        </w:rPr>
      </w:pPr>
    </w:p>
    <w:p w14:paraId="4F2B5318" w14:textId="77777777" w:rsidR="005451A6" w:rsidRDefault="005451A6" w:rsidP="004A01F4">
      <w:pPr>
        <w:tabs>
          <w:tab w:val="left" w:pos="4820"/>
        </w:tabs>
        <w:jc w:val="both"/>
        <w:rPr>
          <w:iCs/>
          <w:snapToGrid w:val="0"/>
          <w:color w:val="000000" w:themeColor="text1"/>
          <w:lang w:val="en-US" w:eastAsia="en-US"/>
        </w:rPr>
      </w:pPr>
    </w:p>
    <w:p w14:paraId="4C1F9908" w14:textId="77777777" w:rsidR="005451A6" w:rsidRDefault="005451A6" w:rsidP="004A01F4">
      <w:pPr>
        <w:tabs>
          <w:tab w:val="left" w:pos="4820"/>
        </w:tabs>
        <w:jc w:val="both"/>
        <w:rPr>
          <w:iCs/>
          <w:snapToGrid w:val="0"/>
          <w:color w:val="000000" w:themeColor="text1"/>
          <w:lang w:val="en-US" w:eastAsia="en-US"/>
        </w:rPr>
      </w:pPr>
    </w:p>
    <w:p w14:paraId="733EB586" w14:textId="77777777" w:rsidR="005451A6" w:rsidRPr="00281B61" w:rsidRDefault="005451A6" w:rsidP="004A01F4">
      <w:pPr>
        <w:tabs>
          <w:tab w:val="left" w:pos="4820"/>
        </w:tabs>
        <w:jc w:val="both"/>
        <w:rPr>
          <w:iCs/>
          <w:snapToGrid w:val="0"/>
          <w:color w:val="000000" w:themeColor="text1"/>
          <w:highlight w:val="yellow"/>
          <w:lang w:val="en-US" w:eastAsia="en-US"/>
        </w:rPr>
      </w:pPr>
    </w:p>
    <w:p w14:paraId="1FDF15EE" w14:textId="3B631F8C" w:rsidR="0094460A" w:rsidRDefault="00296C0E" w:rsidP="00296C0E">
      <w:pPr>
        <w:pStyle w:val="Headline"/>
      </w:pPr>
      <w:r w:rsidRPr="0003473B">
        <w:lastRenderedPageBreak/>
        <w:t>Section I</w:t>
      </w:r>
      <w:r w:rsidR="00FB4BEA" w:rsidRPr="0003473B">
        <w:t xml:space="preserve">: </w:t>
      </w:r>
      <w:r w:rsidR="0094460A" w:rsidRPr="0003473B">
        <w:t>RFQ Particulars</w:t>
      </w:r>
      <w:r w:rsidR="0094460A" w:rsidRPr="00296C0E">
        <w:t xml:space="preserve"> </w:t>
      </w:r>
    </w:p>
    <w:tbl>
      <w:tblPr>
        <w:tblW w:w="9639" w:type="dxa"/>
        <w:tblInd w:w="107" w:type="dxa"/>
        <w:tblLayout w:type="fixed"/>
        <w:tblCellMar>
          <w:left w:w="107" w:type="dxa"/>
          <w:right w:w="107" w:type="dxa"/>
        </w:tblCellMar>
        <w:tblLook w:val="04A0" w:firstRow="1" w:lastRow="0" w:firstColumn="1" w:lastColumn="0" w:noHBand="0" w:noVBand="1"/>
      </w:tblPr>
      <w:tblGrid>
        <w:gridCol w:w="1985"/>
        <w:gridCol w:w="7654"/>
      </w:tblGrid>
      <w:tr w:rsidR="0094460A" w:rsidRPr="00EE02C0" w14:paraId="6ECEDC3F" w14:textId="77777777" w:rsidTr="00B51437">
        <w:trPr>
          <w:cantSplit/>
          <w:trHeight w:val="819"/>
        </w:trPr>
        <w:tc>
          <w:tcPr>
            <w:tcW w:w="1985" w:type="dxa"/>
            <w:tcBorders>
              <w:top w:val="single" w:sz="4" w:space="0" w:color="auto"/>
              <w:left w:val="single" w:sz="4" w:space="0" w:color="auto"/>
              <w:bottom w:val="single" w:sz="4" w:space="0" w:color="auto"/>
              <w:right w:val="single" w:sz="4" w:space="0" w:color="auto"/>
            </w:tcBorders>
            <w:vAlign w:val="center"/>
            <w:hideMark/>
          </w:tcPr>
          <w:p w14:paraId="68977791" w14:textId="7253EF62" w:rsidR="0094460A" w:rsidRPr="00792016" w:rsidRDefault="00DE3990" w:rsidP="004730DC">
            <w:pPr>
              <w:pStyle w:val="MarginText"/>
              <w:spacing w:after="0" w:line="240" w:lineRule="auto"/>
              <w:jc w:val="left"/>
              <w:rPr>
                <w:rFonts w:ascii="Arial" w:hAnsi="Arial" w:cs="Arial"/>
                <w:sz w:val="20"/>
                <w:lang w:val="en-AU"/>
              </w:rPr>
            </w:pPr>
            <w:r>
              <w:rPr>
                <w:rFonts w:ascii="Arial" w:hAnsi="Arial" w:cs="Arial"/>
                <w:sz w:val="20"/>
                <w:lang w:val="en-AU"/>
              </w:rPr>
              <w:t>Scope of</w:t>
            </w:r>
            <w:r w:rsidR="004730DC">
              <w:rPr>
                <w:rFonts w:ascii="Arial" w:hAnsi="Arial" w:cs="Arial"/>
                <w:sz w:val="20"/>
                <w:lang w:val="en-AU"/>
              </w:rPr>
              <w:t xml:space="preserve"> Quotation</w:t>
            </w:r>
          </w:p>
        </w:tc>
        <w:tc>
          <w:tcPr>
            <w:tcW w:w="7654" w:type="dxa"/>
            <w:tcBorders>
              <w:top w:val="single" w:sz="4" w:space="0" w:color="auto"/>
              <w:left w:val="single" w:sz="4" w:space="0" w:color="auto"/>
              <w:bottom w:val="single" w:sz="4" w:space="0" w:color="auto"/>
              <w:right w:val="single" w:sz="4" w:space="0" w:color="auto"/>
            </w:tcBorders>
            <w:vAlign w:val="center"/>
          </w:tcPr>
          <w:p w14:paraId="52D71E7B" w14:textId="77777777" w:rsidR="004730DC" w:rsidRDefault="004730DC" w:rsidP="002C6088">
            <w:pPr>
              <w:rPr>
                <w:color w:val="000000"/>
                <w:lang w:val="en-AU"/>
              </w:rPr>
            </w:pPr>
          </w:p>
          <w:p w14:paraId="4829772D" w14:textId="28A960DB" w:rsidR="004730DC" w:rsidRDefault="0096754B" w:rsidP="002C6088">
            <w:pPr>
              <w:rPr>
                <w:rStyle w:val="Emphasis"/>
                <w:i w:val="0"/>
                <w:lang w:val="en-AU"/>
              </w:rPr>
            </w:pPr>
            <w:r>
              <w:rPr>
                <w:color w:val="000000"/>
                <w:lang w:val="en-AU"/>
              </w:rPr>
              <w:t xml:space="preserve">This RFQ refers </w:t>
            </w:r>
            <w:r w:rsidRPr="0096754B">
              <w:rPr>
                <w:color w:val="000000"/>
                <w:lang w:val="en-AU"/>
              </w:rPr>
              <w:t xml:space="preserve">to </w:t>
            </w:r>
            <w:r w:rsidR="0094460A" w:rsidRPr="0096754B">
              <w:rPr>
                <w:color w:val="000000"/>
                <w:lang w:val="en-AU"/>
              </w:rPr>
              <w:t xml:space="preserve">the provision of </w:t>
            </w:r>
            <w:r w:rsidR="005451A6" w:rsidRPr="005451A6">
              <w:rPr>
                <w:b/>
                <w:color w:val="000000"/>
                <w:lang w:val="en-AU"/>
              </w:rPr>
              <w:t xml:space="preserve">Supply of services for </w:t>
            </w:r>
            <w:r w:rsidR="00141A58">
              <w:rPr>
                <w:b/>
                <w:color w:val="000000"/>
                <w:lang w:val="en-AU"/>
              </w:rPr>
              <w:t xml:space="preserve">provision of </w:t>
            </w:r>
            <w:r w:rsidR="00141A58" w:rsidRPr="005451A6">
              <w:rPr>
                <w:b/>
                <w:color w:val="000000"/>
                <w:lang w:val="en-AU"/>
              </w:rPr>
              <w:t xml:space="preserve">technical </w:t>
            </w:r>
            <w:r w:rsidR="00141A58">
              <w:rPr>
                <w:b/>
                <w:color w:val="000000"/>
                <w:lang w:val="en-AU"/>
              </w:rPr>
              <w:t xml:space="preserve">documentation for </w:t>
            </w:r>
            <w:r w:rsidR="000D3DC1">
              <w:rPr>
                <w:b/>
                <w:color w:val="000000"/>
                <w:lang w:val="en-AU"/>
              </w:rPr>
              <w:t xml:space="preserve">protection from </w:t>
            </w:r>
            <w:r w:rsidR="00141A58">
              <w:rPr>
                <w:b/>
                <w:color w:val="000000"/>
                <w:lang w:val="en-AU"/>
              </w:rPr>
              <w:t>erosion and torrent</w:t>
            </w:r>
            <w:r w:rsidR="000D3DC1">
              <w:rPr>
                <w:b/>
                <w:color w:val="000000"/>
                <w:lang w:val="en-AU"/>
              </w:rPr>
              <w:t>s</w:t>
            </w:r>
            <w:r w:rsidR="00141A58">
              <w:rPr>
                <w:b/>
                <w:color w:val="000000"/>
                <w:lang w:val="en-AU"/>
              </w:rPr>
              <w:t xml:space="preserve"> in the </w:t>
            </w:r>
            <w:r w:rsidR="0092245B">
              <w:rPr>
                <w:b/>
                <w:color w:val="000000"/>
                <w:lang w:val="en-AU"/>
              </w:rPr>
              <w:t>Vlasina</w:t>
            </w:r>
            <w:r w:rsidR="00197F78">
              <w:rPr>
                <w:b/>
                <w:color w:val="000000"/>
                <w:lang w:val="en-AU"/>
              </w:rPr>
              <w:t xml:space="preserve"> </w:t>
            </w:r>
            <w:r w:rsidR="00141A58">
              <w:rPr>
                <w:b/>
                <w:color w:val="000000"/>
                <w:lang w:val="en-AU"/>
              </w:rPr>
              <w:t>river basin</w:t>
            </w:r>
            <w:r w:rsidR="005451A6">
              <w:rPr>
                <w:color w:val="000000"/>
                <w:lang w:val="en-AU"/>
              </w:rPr>
              <w:t xml:space="preserve"> </w:t>
            </w:r>
            <w:r w:rsidR="0094460A" w:rsidRPr="00792016">
              <w:rPr>
                <w:rStyle w:val="Emphasis"/>
                <w:i w:val="0"/>
                <w:lang w:val="en-AU"/>
              </w:rPr>
              <w:t xml:space="preserve">as </w:t>
            </w:r>
            <w:r w:rsidR="0094460A" w:rsidRPr="0096754B">
              <w:rPr>
                <w:rStyle w:val="Emphasis"/>
                <w:i w:val="0"/>
                <w:lang w:val="en-AU"/>
              </w:rPr>
              <w:t xml:space="preserve">further described in Section </w:t>
            </w:r>
            <w:r w:rsidR="000C4974" w:rsidRPr="0096754B">
              <w:rPr>
                <w:rStyle w:val="Emphasis"/>
                <w:i w:val="0"/>
                <w:lang w:val="en-AU"/>
              </w:rPr>
              <w:t>III</w:t>
            </w:r>
            <w:r w:rsidRPr="0096754B">
              <w:rPr>
                <w:rStyle w:val="Emphasis"/>
                <w:i w:val="0"/>
                <w:lang w:val="en-AU"/>
              </w:rPr>
              <w:t xml:space="preserve">: </w:t>
            </w:r>
            <w:r w:rsidR="00B02DC5">
              <w:rPr>
                <w:rStyle w:val="Emphasis"/>
                <w:i w:val="0"/>
                <w:lang w:val="en-AU"/>
              </w:rPr>
              <w:t>Schedule of</w:t>
            </w:r>
            <w:r w:rsidRPr="0096754B">
              <w:rPr>
                <w:rStyle w:val="Emphasis"/>
                <w:i w:val="0"/>
                <w:lang w:val="en-AU"/>
              </w:rPr>
              <w:t xml:space="preserve"> Requirements.</w:t>
            </w:r>
          </w:p>
          <w:p w14:paraId="34BA6C05" w14:textId="7E1CCA04" w:rsidR="00C60C98" w:rsidRPr="00326CCD" w:rsidRDefault="00C60C98" w:rsidP="005451A6"/>
        </w:tc>
      </w:tr>
      <w:tr w:rsidR="0094460A" w:rsidRPr="00EE02C0" w14:paraId="2090798E" w14:textId="77777777" w:rsidTr="002C6088">
        <w:trPr>
          <w:cantSplit/>
          <w:trHeight w:val="2534"/>
        </w:trPr>
        <w:tc>
          <w:tcPr>
            <w:tcW w:w="1985" w:type="dxa"/>
            <w:tcBorders>
              <w:top w:val="single" w:sz="4" w:space="0" w:color="auto"/>
              <w:left w:val="single" w:sz="4" w:space="0" w:color="auto"/>
              <w:bottom w:val="single" w:sz="4" w:space="0" w:color="auto"/>
              <w:right w:val="single" w:sz="4" w:space="0" w:color="auto"/>
            </w:tcBorders>
            <w:vAlign w:val="center"/>
            <w:hideMark/>
          </w:tcPr>
          <w:p w14:paraId="10E45453" w14:textId="6C2AD493" w:rsidR="0094460A" w:rsidRPr="00792016" w:rsidRDefault="0094460A" w:rsidP="00D42307">
            <w:pPr>
              <w:pStyle w:val="MarginText"/>
              <w:spacing w:after="0" w:line="240" w:lineRule="auto"/>
              <w:jc w:val="left"/>
              <w:rPr>
                <w:rFonts w:ascii="Arial" w:hAnsi="Arial" w:cs="Arial"/>
                <w:sz w:val="20"/>
                <w:lang w:val="en-AU"/>
              </w:rPr>
            </w:pPr>
          </w:p>
          <w:p w14:paraId="474A267C" w14:textId="1FFBBFA2" w:rsidR="00DB69E4" w:rsidRPr="0004272F" w:rsidRDefault="0094460A" w:rsidP="00D42307">
            <w:pPr>
              <w:pStyle w:val="MarginText"/>
              <w:spacing w:after="0" w:line="240" w:lineRule="auto"/>
              <w:jc w:val="left"/>
              <w:rPr>
                <w:rFonts w:ascii="Arial" w:hAnsi="Arial" w:cs="Arial"/>
                <w:sz w:val="20"/>
                <w:lang w:val="en-AU"/>
              </w:rPr>
            </w:pPr>
            <w:r w:rsidRPr="0004272F">
              <w:rPr>
                <w:rFonts w:ascii="Arial" w:hAnsi="Arial" w:cs="Arial"/>
                <w:sz w:val="20"/>
                <w:lang w:val="en-AU"/>
              </w:rPr>
              <w:t>Contact person for correspondence, notifications and requests for clarifications</w:t>
            </w:r>
          </w:p>
          <w:p w14:paraId="32D639BA" w14:textId="77777777" w:rsidR="0094460A" w:rsidRPr="0004272F" w:rsidRDefault="0094460A" w:rsidP="00D42307">
            <w:pPr>
              <w:pStyle w:val="MarginText"/>
              <w:spacing w:after="0" w:line="240" w:lineRule="auto"/>
              <w:jc w:val="left"/>
              <w:rPr>
                <w:rFonts w:ascii="Arial" w:hAnsi="Arial" w:cs="Arial"/>
                <w:sz w:val="20"/>
                <w:lang w:val="en-AU"/>
              </w:rPr>
            </w:pPr>
          </w:p>
        </w:tc>
        <w:tc>
          <w:tcPr>
            <w:tcW w:w="7654" w:type="dxa"/>
            <w:tcBorders>
              <w:top w:val="single" w:sz="4" w:space="0" w:color="auto"/>
              <w:left w:val="single" w:sz="4" w:space="0" w:color="auto"/>
              <w:bottom w:val="single" w:sz="4" w:space="0" w:color="auto"/>
              <w:right w:val="single" w:sz="4" w:space="0" w:color="auto"/>
            </w:tcBorders>
            <w:vAlign w:val="center"/>
          </w:tcPr>
          <w:p w14:paraId="1B16214E" w14:textId="77777777" w:rsidR="0094460A" w:rsidRPr="0004272F" w:rsidRDefault="0094460A" w:rsidP="002C6088">
            <w:pPr>
              <w:rPr>
                <w:color w:val="000000"/>
                <w:lang w:val="en-AU"/>
              </w:rPr>
            </w:pPr>
            <w:r w:rsidRPr="0004272F">
              <w:rPr>
                <w:color w:val="000000"/>
                <w:lang w:val="en-AU"/>
              </w:rPr>
              <w:t>All correspondence, notifications and requests for clarifications in relation to this RFQ shall be sent to:</w:t>
            </w:r>
          </w:p>
          <w:p w14:paraId="3D5120B4" w14:textId="77777777" w:rsidR="003D7745" w:rsidRPr="003D7745" w:rsidRDefault="008576ED" w:rsidP="003D7745">
            <w:pPr>
              <w:tabs>
                <w:tab w:val="left" w:pos="0"/>
                <w:tab w:val="left" w:pos="2127"/>
              </w:tabs>
              <w:ind w:left="90"/>
              <w:jc w:val="center"/>
              <w:rPr>
                <w:color w:val="000000"/>
              </w:rPr>
            </w:pPr>
            <w:hyperlink r:id="rId12" w:history="1">
              <w:r w:rsidR="003D7745" w:rsidRPr="003D7745">
                <w:rPr>
                  <w:color w:val="2E74C5"/>
                  <w:u w:val="single"/>
                </w:rPr>
                <w:t>srpc.procurement@unops.org</w:t>
              </w:r>
            </w:hyperlink>
            <w:r w:rsidR="003D7745" w:rsidRPr="003D7745">
              <w:rPr>
                <w:color w:val="000000"/>
              </w:rPr>
              <w:t xml:space="preserve"> </w:t>
            </w:r>
          </w:p>
          <w:p w14:paraId="6C605E9F" w14:textId="77777777" w:rsidR="003D7745" w:rsidRPr="003D7745" w:rsidRDefault="003D7745" w:rsidP="003D7745">
            <w:pPr>
              <w:tabs>
                <w:tab w:val="left" w:pos="0"/>
                <w:tab w:val="left" w:pos="2127"/>
              </w:tabs>
              <w:ind w:left="90"/>
              <w:jc w:val="center"/>
              <w:rPr>
                <w:color w:val="000000"/>
                <w:sz w:val="22"/>
                <w:szCs w:val="22"/>
              </w:rPr>
            </w:pPr>
          </w:p>
          <w:p w14:paraId="481AF3AB" w14:textId="77777777" w:rsidR="003D7745" w:rsidRPr="003D7745" w:rsidRDefault="003D7745" w:rsidP="003D7745">
            <w:pPr>
              <w:tabs>
                <w:tab w:val="left" w:pos="0"/>
                <w:tab w:val="left" w:pos="2127"/>
              </w:tabs>
              <w:ind w:left="90"/>
              <w:jc w:val="center"/>
              <w:rPr>
                <w:color w:val="000000"/>
              </w:rPr>
            </w:pPr>
            <w:r w:rsidRPr="003D7745">
              <w:rPr>
                <w:color w:val="000000"/>
              </w:rPr>
              <w:t>United Nations Office for Project Services</w:t>
            </w:r>
          </w:p>
          <w:p w14:paraId="4D02D557" w14:textId="77777777" w:rsidR="003D7745" w:rsidRPr="003D7745" w:rsidRDefault="003D7745" w:rsidP="003D7745">
            <w:pPr>
              <w:tabs>
                <w:tab w:val="left" w:pos="0"/>
                <w:tab w:val="left" w:pos="2127"/>
              </w:tabs>
              <w:ind w:left="90"/>
              <w:jc w:val="center"/>
              <w:rPr>
                <w:color w:val="000000"/>
              </w:rPr>
            </w:pPr>
            <w:r w:rsidRPr="003D7745">
              <w:rPr>
                <w:color w:val="000000"/>
              </w:rPr>
              <w:t>Republic of Serbia Operations Centre</w:t>
            </w:r>
          </w:p>
          <w:p w14:paraId="00BF4BDE" w14:textId="77777777" w:rsidR="003D7745" w:rsidRPr="003D7745" w:rsidRDefault="003D7745" w:rsidP="003D7745">
            <w:pPr>
              <w:tabs>
                <w:tab w:val="left" w:pos="0"/>
                <w:tab w:val="left" w:pos="2127"/>
              </w:tabs>
              <w:ind w:left="90"/>
              <w:jc w:val="center"/>
              <w:rPr>
                <w:color w:val="000000"/>
              </w:rPr>
            </w:pPr>
            <w:r w:rsidRPr="003D7745">
              <w:rPr>
                <w:color w:val="000000"/>
              </w:rPr>
              <w:t>Šumatovacka 59</w:t>
            </w:r>
          </w:p>
          <w:p w14:paraId="45CE2E48" w14:textId="77777777" w:rsidR="003D7745" w:rsidRPr="003D7745" w:rsidRDefault="003D7745" w:rsidP="003D7745">
            <w:pPr>
              <w:tabs>
                <w:tab w:val="left" w:pos="0"/>
                <w:tab w:val="left" w:pos="2127"/>
              </w:tabs>
              <w:ind w:left="90"/>
              <w:jc w:val="center"/>
              <w:rPr>
                <w:color w:val="000000"/>
              </w:rPr>
            </w:pPr>
            <w:r w:rsidRPr="003D7745">
              <w:rPr>
                <w:color w:val="000000"/>
              </w:rPr>
              <w:t>11000 Belgrade, Serbia</w:t>
            </w:r>
          </w:p>
          <w:p w14:paraId="139A4BE6" w14:textId="77777777" w:rsidR="0096754B" w:rsidRDefault="0096754B" w:rsidP="002C6088">
            <w:pPr>
              <w:tabs>
                <w:tab w:val="left" w:pos="0"/>
                <w:tab w:val="left" w:pos="2127"/>
              </w:tabs>
              <w:rPr>
                <w:b/>
                <w:color w:val="FF0000"/>
                <w:u w:val="single"/>
              </w:rPr>
            </w:pPr>
          </w:p>
          <w:p w14:paraId="104E228F" w14:textId="22CC261A" w:rsidR="0094460A" w:rsidRPr="004A01F4" w:rsidRDefault="0094460A" w:rsidP="002C6088">
            <w:pPr>
              <w:tabs>
                <w:tab w:val="left" w:pos="0"/>
                <w:tab w:val="left" w:pos="2127"/>
              </w:tabs>
              <w:rPr>
                <w:b/>
                <w:color w:val="FF0000"/>
              </w:rPr>
            </w:pPr>
            <w:r w:rsidRPr="0004272F">
              <w:rPr>
                <w:b/>
                <w:color w:val="FF0000"/>
                <w:u w:val="single"/>
              </w:rPr>
              <w:t>ATTENTION</w:t>
            </w:r>
            <w:r w:rsidRPr="0004272F">
              <w:rPr>
                <w:b/>
                <w:color w:val="FF0000"/>
              </w:rPr>
              <w:t xml:space="preserve">:  </w:t>
            </w:r>
            <w:r w:rsidR="004A01F4">
              <w:rPr>
                <w:b/>
                <w:color w:val="FF0000"/>
              </w:rPr>
              <w:t>quotations shall not be submitted to the above address but to the address for quotation submission as set out below.</w:t>
            </w:r>
          </w:p>
        </w:tc>
      </w:tr>
      <w:tr w:rsidR="0094460A" w:rsidRPr="00EE02C0" w14:paraId="3CC2B064" w14:textId="77777777" w:rsidTr="002C6088">
        <w:trPr>
          <w:cantSplit/>
          <w:trHeight w:val="982"/>
        </w:trPr>
        <w:tc>
          <w:tcPr>
            <w:tcW w:w="1985" w:type="dxa"/>
            <w:tcBorders>
              <w:top w:val="single" w:sz="4" w:space="0" w:color="auto"/>
              <w:left w:val="single" w:sz="4" w:space="0" w:color="auto"/>
              <w:bottom w:val="single" w:sz="4" w:space="0" w:color="auto"/>
              <w:right w:val="single" w:sz="4" w:space="0" w:color="auto"/>
            </w:tcBorders>
            <w:vAlign w:val="center"/>
            <w:hideMark/>
          </w:tcPr>
          <w:p w14:paraId="6193F980" w14:textId="77777777" w:rsidR="0094460A" w:rsidRPr="0096754B" w:rsidRDefault="0094460A" w:rsidP="00D42307">
            <w:pPr>
              <w:pStyle w:val="MarginText"/>
              <w:spacing w:after="0" w:line="240" w:lineRule="auto"/>
              <w:jc w:val="left"/>
              <w:rPr>
                <w:rFonts w:ascii="Arial" w:hAnsi="Arial" w:cs="Arial"/>
                <w:sz w:val="20"/>
                <w:lang w:val="en-AU"/>
              </w:rPr>
            </w:pPr>
          </w:p>
          <w:p w14:paraId="04D79731" w14:textId="77777777" w:rsidR="0094460A" w:rsidRPr="0096754B" w:rsidRDefault="0094460A" w:rsidP="00D42307">
            <w:pPr>
              <w:pStyle w:val="MarginText"/>
              <w:spacing w:after="0" w:line="240" w:lineRule="auto"/>
              <w:jc w:val="left"/>
              <w:rPr>
                <w:rFonts w:ascii="Arial" w:hAnsi="Arial" w:cs="Arial"/>
                <w:sz w:val="20"/>
                <w:lang w:val="en-AU"/>
              </w:rPr>
            </w:pPr>
            <w:r w:rsidRPr="0096754B">
              <w:rPr>
                <w:rFonts w:ascii="Arial" w:hAnsi="Arial" w:cs="Arial"/>
                <w:sz w:val="20"/>
                <w:lang w:val="en-AU"/>
              </w:rPr>
              <w:t xml:space="preserve">Clarifications </w:t>
            </w:r>
          </w:p>
          <w:p w14:paraId="5DCFF7A9" w14:textId="77777777" w:rsidR="0094460A" w:rsidRPr="0096754B" w:rsidRDefault="0094460A" w:rsidP="00D42307">
            <w:pPr>
              <w:pStyle w:val="MarginText"/>
              <w:spacing w:after="0" w:line="240" w:lineRule="auto"/>
              <w:jc w:val="left"/>
              <w:rPr>
                <w:rFonts w:ascii="Arial" w:hAnsi="Arial" w:cs="Arial"/>
                <w:sz w:val="20"/>
                <w:lang w:val="en-AU"/>
              </w:rPr>
            </w:pPr>
          </w:p>
        </w:tc>
        <w:tc>
          <w:tcPr>
            <w:tcW w:w="7654" w:type="dxa"/>
            <w:tcBorders>
              <w:top w:val="single" w:sz="4" w:space="0" w:color="auto"/>
              <w:left w:val="single" w:sz="4" w:space="0" w:color="auto"/>
              <w:bottom w:val="single" w:sz="4" w:space="0" w:color="auto"/>
              <w:right w:val="single" w:sz="4" w:space="0" w:color="auto"/>
            </w:tcBorders>
            <w:vAlign w:val="center"/>
          </w:tcPr>
          <w:p w14:paraId="1CDBBC42" w14:textId="44D9E908" w:rsidR="0094460A" w:rsidRPr="0096754B" w:rsidRDefault="0094460A" w:rsidP="002C6088">
            <w:pPr>
              <w:rPr>
                <w:color w:val="000000"/>
                <w:lang w:val="en-AU"/>
              </w:rPr>
            </w:pPr>
            <w:r w:rsidRPr="0096754B">
              <w:rPr>
                <w:color w:val="000000"/>
                <w:lang w:val="en-AU"/>
              </w:rPr>
              <w:t xml:space="preserve">Requests for clarification from bidders will not be accepted any later than </w:t>
            </w:r>
            <w:r w:rsidR="00141A58">
              <w:rPr>
                <w:color w:val="000000"/>
                <w:lang w:val="en-AU"/>
              </w:rPr>
              <w:t>2</w:t>
            </w:r>
            <w:r w:rsidR="000D3DC1">
              <w:rPr>
                <w:color w:val="000000"/>
                <w:lang w:val="en-AU"/>
              </w:rPr>
              <w:t>5</w:t>
            </w:r>
            <w:r w:rsidR="003D7745">
              <w:rPr>
                <w:color w:val="000000"/>
                <w:lang w:val="en-AU"/>
              </w:rPr>
              <w:t xml:space="preserve"> April 2016.</w:t>
            </w:r>
          </w:p>
          <w:p w14:paraId="72D90D44" w14:textId="77777777" w:rsidR="0094460A" w:rsidRPr="0096754B" w:rsidRDefault="0094460A" w:rsidP="002C6088">
            <w:pPr>
              <w:rPr>
                <w:color w:val="000000"/>
                <w:lang w:val="en-AU"/>
              </w:rPr>
            </w:pPr>
          </w:p>
          <w:p w14:paraId="01EB5904" w14:textId="5648AF65" w:rsidR="0094460A" w:rsidRPr="0096754B" w:rsidRDefault="0094460A" w:rsidP="0092245B">
            <w:pPr>
              <w:pStyle w:val="MarginText"/>
              <w:spacing w:after="0" w:line="240" w:lineRule="auto"/>
              <w:jc w:val="left"/>
              <w:rPr>
                <w:rFonts w:ascii="Arial" w:hAnsi="Arial" w:cs="Arial"/>
                <w:sz w:val="20"/>
                <w:lang w:val="en-AU"/>
              </w:rPr>
            </w:pPr>
            <w:r w:rsidRPr="0096754B">
              <w:rPr>
                <w:rFonts w:ascii="Arial" w:hAnsi="Arial" w:cs="Arial"/>
                <w:sz w:val="20"/>
                <w:lang w:val="en-AU"/>
              </w:rPr>
              <w:t>Responses to requests for cla</w:t>
            </w:r>
            <w:r w:rsidR="00B51437">
              <w:rPr>
                <w:rFonts w:ascii="Arial" w:hAnsi="Arial" w:cs="Arial"/>
                <w:sz w:val="20"/>
                <w:lang w:val="en-AU"/>
              </w:rPr>
              <w:t>rification will be communicated</w:t>
            </w:r>
            <w:r w:rsidR="00A6469C">
              <w:rPr>
                <w:rFonts w:ascii="Arial" w:hAnsi="Arial" w:cs="Arial"/>
                <w:sz w:val="20"/>
                <w:lang w:val="en-AU"/>
              </w:rPr>
              <w:t xml:space="preserve"> through</w:t>
            </w:r>
            <w:r w:rsidR="00A6469C">
              <w:rPr>
                <w:rFonts w:ascii="Arial" w:hAnsi="Arial" w:cs="Arial"/>
                <w:sz w:val="20"/>
              </w:rPr>
              <w:t xml:space="preserve"> </w:t>
            </w:r>
            <w:r w:rsidR="00A6469C" w:rsidRPr="008D374A">
              <w:rPr>
                <w:rFonts w:ascii="Arial" w:eastAsia="Calibri" w:hAnsi="Arial" w:cs="Arial"/>
                <w:color w:val="000000"/>
                <w:sz w:val="20"/>
                <w:lang w:val="en-AU"/>
              </w:rPr>
              <w:t>LBHT web site (</w:t>
            </w:r>
            <w:hyperlink r:id="rId13" w:history="1">
              <w:r w:rsidR="00A6469C" w:rsidRPr="008D374A">
                <w:rPr>
                  <w:rStyle w:val="Hyperlink"/>
                  <w:rFonts w:ascii="Arial" w:eastAsia="Calibri" w:hAnsi="Arial" w:cs="Arial"/>
                  <w:sz w:val="20"/>
                  <w:lang w:val="en-AU"/>
                </w:rPr>
                <w:t>http://www.sagradimodom.org</w:t>
              </w:r>
            </w:hyperlink>
            <w:r w:rsidR="00A6469C" w:rsidRPr="008D374A">
              <w:rPr>
                <w:rFonts w:ascii="Arial" w:eastAsia="Calibri" w:hAnsi="Arial" w:cs="Arial"/>
                <w:color w:val="000000"/>
                <w:sz w:val="20"/>
                <w:lang w:val="en-AU"/>
              </w:rPr>
              <w:t>) and E</w:t>
            </w:r>
            <w:r w:rsidR="00A6469C">
              <w:rPr>
                <w:rFonts w:ascii="Arial" w:eastAsia="Calibri" w:hAnsi="Arial" w:cs="Arial"/>
                <w:color w:val="000000"/>
                <w:sz w:val="20"/>
                <w:lang w:val="en-AU"/>
              </w:rPr>
              <w:t>uropean PROGRES</w:t>
            </w:r>
            <w:r w:rsidR="00A6469C" w:rsidRPr="008D374A">
              <w:rPr>
                <w:rFonts w:ascii="Arial" w:eastAsia="Calibri" w:hAnsi="Arial" w:cs="Arial"/>
                <w:color w:val="000000"/>
                <w:sz w:val="20"/>
                <w:lang w:val="en-AU"/>
              </w:rPr>
              <w:t xml:space="preserve"> website (</w:t>
            </w:r>
            <w:hyperlink r:id="rId14" w:history="1">
              <w:r w:rsidR="00A6469C" w:rsidRPr="002F5E47">
                <w:rPr>
                  <w:rStyle w:val="Hyperlink"/>
                  <w:rFonts w:ascii="Arial" w:eastAsia="Calibri" w:hAnsi="Arial" w:cs="Arial"/>
                  <w:sz w:val="20"/>
                  <w:lang w:val="en-AU"/>
                </w:rPr>
                <w:t>www.europeanprogres.org</w:t>
              </w:r>
            </w:hyperlink>
            <w:r w:rsidR="00A6469C" w:rsidRPr="008D374A">
              <w:rPr>
                <w:rFonts w:ascii="Arial" w:eastAsia="Calibri" w:hAnsi="Arial" w:cs="Arial"/>
                <w:color w:val="000000"/>
                <w:sz w:val="20"/>
                <w:lang w:val="en-AU"/>
              </w:rPr>
              <w:t xml:space="preserve">) under </w:t>
            </w:r>
            <w:r w:rsidR="00A6469C">
              <w:rPr>
                <w:rFonts w:ascii="Arial" w:eastAsia="Calibri" w:hAnsi="Arial" w:cs="Arial"/>
                <w:color w:val="000000"/>
                <w:sz w:val="20"/>
                <w:lang w:val="en-AU"/>
              </w:rPr>
              <w:t>RFQ</w:t>
            </w:r>
            <w:r w:rsidR="00A6469C" w:rsidRPr="008D374A">
              <w:rPr>
                <w:rFonts w:ascii="Arial" w:eastAsia="Calibri" w:hAnsi="Arial" w:cs="Arial"/>
                <w:color w:val="000000"/>
                <w:sz w:val="20"/>
                <w:lang w:val="en-AU"/>
              </w:rPr>
              <w:t xml:space="preserve"> Case</w:t>
            </w:r>
            <w:r w:rsidR="00A6469C" w:rsidRPr="00E5240F">
              <w:rPr>
                <w:rFonts w:ascii="Arial" w:hAnsi="Arial" w:cs="Arial"/>
                <w:sz w:val="20"/>
              </w:rPr>
              <w:t xml:space="preserve"> </w:t>
            </w:r>
            <w:r w:rsidR="00A6469C">
              <w:rPr>
                <w:rFonts w:ascii="Arial" w:hAnsi="Arial" w:cs="Arial"/>
                <w:sz w:val="20"/>
              </w:rPr>
              <w:t>UNOPS-</w:t>
            </w:r>
            <w:r w:rsidR="00141A58">
              <w:rPr>
                <w:rFonts w:ascii="Arial" w:hAnsi="Arial" w:cs="Arial"/>
                <w:sz w:val="20"/>
              </w:rPr>
              <w:t>EP</w:t>
            </w:r>
            <w:r w:rsidR="00A6469C">
              <w:rPr>
                <w:rFonts w:ascii="Arial" w:hAnsi="Arial" w:cs="Arial"/>
                <w:sz w:val="20"/>
              </w:rPr>
              <w:t>-2016-S-0</w:t>
            </w:r>
            <w:r w:rsidR="00141A58">
              <w:rPr>
                <w:rFonts w:ascii="Arial" w:hAnsi="Arial" w:cs="Arial"/>
                <w:sz w:val="20"/>
              </w:rPr>
              <w:t>3</w:t>
            </w:r>
            <w:r w:rsidR="0092245B">
              <w:rPr>
                <w:rFonts w:ascii="Arial" w:hAnsi="Arial" w:cs="Arial"/>
                <w:sz w:val="20"/>
              </w:rPr>
              <w:t>4</w:t>
            </w:r>
            <w:r w:rsidR="00A6469C">
              <w:rPr>
                <w:rFonts w:ascii="Arial" w:hAnsi="Arial" w:cs="Arial"/>
                <w:sz w:val="20"/>
              </w:rPr>
              <w:t xml:space="preserve"> (Public Calls/Tenders)</w:t>
            </w:r>
            <w:r w:rsidR="00A6469C" w:rsidRPr="00E5240F">
              <w:rPr>
                <w:rFonts w:ascii="Arial" w:hAnsi="Arial" w:cs="Arial"/>
                <w:sz w:val="20"/>
              </w:rPr>
              <w:t>.</w:t>
            </w:r>
          </w:p>
        </w:tc>
      </w:tr>
      <w:tr w:rsidR="0094460A" w:rsidRPr="00EE02C0" w14:paraId="6453825D" w14:textId="77777777" w:rsidTr="00B51437">
        <w:trPr>
          <w:cantSplit/>
          <w:trHeight w:val="623"/>
        </w:trPr>
        <w:tc>
          <w:tcPr>
            <w:tcW w:w="1985" w:type="dxa"/>
            <w:tcBorders>
              <w:top w:val="single" w:sz="4" w:space="0" w:color="auto"/>
              <w:left w:val="single" w:sz="4" w:space="0" w:color="auto"/>
              <w:bottom w:val="single" w:sz="4" w:space="0" w:color="auto"/>
              <w:right w:val="single" w:sz="4" w:space="0" w:color="auto"/>
            </w:tcBorders>
            <w:vAlign w:val="center"/>
            <w:hideMark/>
          </w:tcPr>
          <w:p w14:paraId="33A144AE" w14:textId="290F1EED" w:rsidR="0094460A" w:rsidRPr="002C6088" w:rsidRDefault="0094460A" w:rsidP="00B51437">
            <w:pPr>
              <w:pStyle w:val="MarginText"/>
              <w:spacing w:after="0" w:line="240" w:lineRule="auto"/>
              <w:jc w:val="left"/>
              <w:rPr>
                <w:rFonts w:ascii="Arial" w:hAnsi="Arial" w:cs="Arial"/>
                <w:sz w:val="20"/>
                <w:lang w:val="en-AU"/>
              </w:rPr>
            </w:pPr>
            <w:r w:rsidRPr="002C6088">
              <w:rPr>
                <w:rFonts w:ascii="Arial" w:hAnsi="Arial" w:cs="Arial"/>
                <w:sz w:val="20"/>
                <w:lang w:val="en-AU"/>
              </w:rPr>
              <w:t>Quotation validity period</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4935C94" w14:textId="7AF108EF" w:rsidR="0094460A" w:rsidRPr="0004272F" w:rsidRDefault="0094460A" w:rsidP="007505C8">
            <w:pPr>
              <w:pStyle w:val="ListParagraph"/>
              <w:spacing w:after="0"/>
              <w:ind w:left="0"/>
              <w:rPr>
                <w:rFonts w:ascii="Arial" w:hAnsi="Arial"/>
                <w:b/>
                <w:i/>
                <w:color w:val="000000"/>
                <w:sz w:val="20"/>
                <w:szCs w:val="20"/>
                <w:highlight w:val="lightGray"/>
              </w:rPr>
            </w:pPr>
            <w:r w:rsidRPr="0004272F">
              <w:rPr>
                <w:rFonts w:ascii="Arial" w:hAnsi="Arial"/>
                <w:color w:val="000000"/>
                <w:sz w:val="20"/>
                <w:szCs w:val="20"/>
              </w:rPr>
              <w:t xml:space="preserve">Quotations shall remain valid for acceptance by UNOPS for </w:t>
            </w:r>
            <w:r w:rsidR="007505C8">
              <w:rPr>
                <w:rFonts w:ascii="Arial" w:hAnsi="Arial"/>
                <w:color w:val="000000"/>
                <w:sz w:val="20"/>
                <w:szCs w:val="20"/>
              </w:rPr>
              <w:t>90 days</w:t>
            </w:r>
            <w:r w:rsidRPr="0004272F">
              <w:rPr>
                <w:rFonts w:ascii="Arial" w:hAnsi="Arial"/>
                <w:b/>
                <w:color w:val="000000"/>
                <w:sz w:val="20"/>
                <w:szCs w:val="20"/>
              </w:rPr>
              <w:t xml:space="preserve"> </w:t>
            </w:r>
            <w:r w:rsidRPr="0004272F">
              <w:rPr>
                <w:rFonts w:ascii="Arial" w:hAnsi="Arial"/>
                <w:color w:val="000000"/>
                <w:sz w:val="20"/>
                <w:szCs w:val="20"/>
              </w:rPr>
              <w:t>from the Deadline for Quotation Submission.</w:t>
            </w:r>
          </w:p>
        </w:tc>
      </w:tr>
      <w:tr w:rsidR="0094460A" w:rsidRPr="00EE02C0" w14:paraId="106620E3" w14:textId="77777777" w:rsidTr="00410650">
        <w:trPr>
          <w:cantSplit/>
          <w:trHeight w:val="536"/>
        </w:trPr>
        <w:tc>
          <w:tcPr>
            <w:tcW w:w="1985" w:type="dxa"/>
            <w:tcBorders>
              <w:top w:val="single" w:sz="4" w:space="0" w:color="auto"/>
              <w:left w:val="single" w:sz="4" w:space="0" w:color="auto"/>
              <w:bottom w:val="single" w:sz="4" w:space="0" w:color="auto"/>
              <w:right w:val="single" w:sz="4" w:space="0" w:color="auto"/>
            </w:tcBorders>
            <w:vAlign w:val="center"/>
            <w:hideMark/>
          </w:tcPr>
          <w:p w14:paraId="149A4D93" w14:textId="17F365DF" w:rsidR="0094460A" w:rsidRPr="002C6088" w:rsidRDefault="0094460A" w:rsidP="00C60C98">
            <w:pPr>
              <w:rPr>
                <w:lang w:val="en-AU"/>
              </w:rPr>
            </w:pPr>
            <w:r w:rsidRPr="002C6088">
              <w:t>Quotation Currenc(ies)</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C8F4C12" w14:textId="02B5FD82" w:rsidR="0094460A" w:rsidRPr="0004272F" w:rsidRDefault="0094460A" w:rsidP="000D3DC1">
            <w:pPr>
              <w:pStyle w:val="ListParagraph"/>
              <w:spacing w:after="0"/>
              <w:ind w:left="0"/>
              <w:rPr>
                <w:rFonts w:ascii="Arial" w:hAnsi="Arial"/>
                <w:color w:val="000000"/>
                <w:sz w:val="20"/>
                <w:szCs w:val="20"/>
              </w:rPr>
            </w:pPr>
            <w:r w:rsidRPr="0004272F">
              <w:rPr>
                <w:rFonts w:ascii="Arial" w:hAnsi="Arial"/>
                <w:sz w:val="20"/>
                <w:szCs w:val="20"/>
              </w:rPr>
              <w:t xml:space="preserve">Quotations shall be </w:t>
            </w:r>
            <w:r w:rsidR="004C140F">
              <w:rPr>
                <w:rFonts w:ascii="Arial" w:hAnsi="Arial"/>
                <w:sz w:val="20"/>
                <w:szCs w:val="20"/>
              </w:rPr>
              <w:t>quoted</w:t>
            </w:r>
            <w:r w:rsidRPr="0004272F">
              <w:rPr>
                <w:rFonts w:ascii="Arial" w:hAnsi="Arial"/>
                <w:sz w:val="20"/>
                <w:szCs w:val="20"/>
              </w:rPr>
              <w:t xml:space="preserve"> in</w:t>
            </w:r>
            <w:r w:rsidR="007505C8">
              <w:rPr>
                <w:rFonts w:ascii="Arial" w:hAnsi="Arial"/>
                <w:sz w:val="20"/>
                <w:szCs w:val="20"/>
              </w:rPr>
              <w:t xml:space="preserve"> </w:t>
            </w:r>
            <w:r w:rsidR="007505C8" w:rsidRPr="007505C8">
              <w:rPr>
                <w:rFonts w:ascii="Arial" w:hAnsi="Arial"/>
                <w:b/>
                <w:sz w:val="20"/>
                <w:szCs w:val="20"/>
              </w:rPr>
              <w:t>RSD (Republic of Serbia Dinars)</w:t>
            </w:r>
            <w:r w:rsidR="007505C8">
              <w:rPr>
                <w:rFonts w:ascii="Arial" w:hAnsi="Arial"/>
                <w:sz w:val="20"/>
                <w:szCs w:val="20"/>
              </w:rPr>
              <w:t xml:space="preserve">. </w:t>
            </w:r>
            <w:r w:rsidR="007505C8" w:rsidRPr="00E5240F">
              <w:rPr>
                <w:rFonts w:ascii="Arial" w:hAnsi="Arial"/>
                <w:sz w:val="20"/>
                <w:szCs w:val="20"/>
              </w:rPr>
              <w:t>UNOPS reserves the right not to reject any bids submitted in another currency than the mandatory bidding currency stated above</w:t>
            </w:r>
            <w:r w:rsidRPr="0004272F">
              <w:rPr>
                <w:rFonts w:ascii="Arial" w:hAnsi="Arial"/>
                <w:sz w:val="20"/>
                <w:szCs w:val="20"/>
              </w:rPr>
              <w:t>.</w:t>
            </w:r>
          </w:p>
        </w:tc>
      </w:tr>
      <w:tr w:rsidR="0094460A" w:rsidRPr="00EE02C0" w14:paraId="78E5D146" w14:textId="77777777" w:rsidTr="00B51437">
        <w:trPr>
          <w:cantSplit/>
          <w:trHeight w:val="1113"/>
        </w:trPr>
        <w:tc>
          <w:tcPr>
            <w:tcW w:w="1985" w:type="dxa"/>
            <w:tcBorders>
              <w:top w:val="single" w:sz="4" w:space="0" w:color="auto"/>
              <w:left w:val="single" w:sz="4" w:space="0" w:color="auto"/>
              <w:bottom w:val="single" w:sz="4" w:space="0" w:color="auto"/>
              <w:right w:val="single" w:sz="4" w:space="0" w:color="auto"/>
            </w:tcBorders>
            <w:vAlign w:val="center"/>
            <w:hideMark/>
          </w:tcPr>
          <w:p w14:paraId="13B780F8" w14:textId="77777777" w:rsidR="0094460A" w:rsidRPr="002C6088" w:rsidRDefault="0094460A" w:rsidP="00D42307">
            <w:pPr>
              <w:pStyle w:val="MarginText"/>
              <w:spacing w:after="0" w:line="240" w:lineRule="auto"/>
              <w:jc w:val="left"/>
              <w:rPr>
                <w:rFonts w:ascii="Arial" w:hAnsi="Arial" w:cs="Arial"/>
                <w:sz w:val="20"/>
                <w:lang w:val="en-AU"/>
              </w:rPr>
            </w:pPr>
            <w:r w:rsidRPr="002C6088">
              <w:rPr>
                <w:rFonts w:ascii="Arial" w:hAnsi="Arial" w:cs="Arial"/>
                <w:sz w:val="20"/>
                <w:lang w:val="en-AU"/>
              </w:rPr>
              <w:t xml:space="preserve">Duties and Taxes </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C92702A" w14:textId="266234CA" w:rsidR="0094460A" w:rsidRPr="0004272F" w:rsidRDefault="007505C8" w:rsidP="007505C8">
            <w:pPr>
              <w:rPr>
                <w:b/>
                <w:i/>
                <w:color w:val="000000"/>
                <w:highlight w:val="lightGray"/>
                <w:lang w:val="en-AU"/>
              </w:rPr>
            </w:pPr>
            <w:r w:rsidRPr="00E5240F">
              <w:rPr>
                <w:color w:val="000000"/>
              </w:rPr>
              <w:t>All quotations shall be submitted net of any direct taxes, customs duties and indirect taxes and VAT</w:t>
            </w:r>
            <w:r>
              <w:rPr>
                <w:color w:val="000000"/>
              </w:rPr>
              <w:t>.</w:t>
            </w:r>
          </w:p>
        </w:tc>
      </w:tr>
      <w:tr w:rsidR="0094460A" w:rsidRPr="00EE02C0" w14:paraId="13542F4A" w14:textId="77777777" w:rsidTr="002C6088">
        <w:trPr>
          <w:cantSplit/>
          <w:trHeight w:val="581"/>
        </w:trPr>
        <w:tc>
          <w:tcPr>
            <w:tcW w:w="1985" w:type="dxa"/>
            <w:tcBorders>
              <w:top w:val="single" w:sz="4" w:space="0" w:color="auto"/>
              <w:left w:val="single" w:sz="4" w:space="0" w:color="auto"/>
              <w:bottom w:val="single" w:sz="4" w:space="0" w:color="auto"/>
              <w:right w:val="single" w:sz="4" w:space="0" w:color="auto"/>
            </w:tcBorders>
            <w:vAlign w:val="center"/>
            <w:hideMark/>
          </w:tcPr>
          <w:p w14:paraId="688FD29E" w14:textId="3F671001" w:rsidR="0094460A" w:rsidRPr="00792016" w:rsidRDefault="0094460A" w:rsidP="002C6088">
            <w:pPr>
              <w:pStyle w:val="MarginText"/>
              <w:spacing w:after="0" w:line="240" w:lineRule="auto"/>
              <w:jc w:val="left"/>
              <w:rPr>
                <w:rFonts w:ascii="Arial" w:hAnsi="Arial" w:cs="Arial"/>
                <w:sz w:val="20"/>
                <w:lang w:val="en-AU"/>
              </w:rPr>
            </w:pPr>
            <w:r w:rsidRPr="00792016">
              <w:rPr>
                <w:rFonts w:ascii="Arial" w:hAnsi="Arial" w:cs="Arial"/>
                <w:sz w:val="20"/>
                <w:lang w:val="en-AU"/>
              </w:rPr>
              <w:t>Language of quotations</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AE4B72D" w14:textId="7AA38039" w:rsidR="0094460A" w:rsidRPr="00326CCD" w:rsidRDefault="0094460A" w:rsidP="00316AD7">
            <w:pPr>
              <w:rPr>
                <w:color w:val="000000"/>
                <w:lang w:val="en-AU"/>
              </w:rPr>
            </w:pPr>
            <w:r w:rsidRPr="00792016">
              <w:rPr>
                <w:iCs/>
                <w:color w:val="000000"/>
                <w:lang w:val="en-AU"/>
              </w:rPr>
              <w:t xml:space="preserve">All quotations, information, documents and correspondence exchanged between </w:t>
            </w:r>
            <w:r w:rsidR="004D5FE0">
              <w:rPr>
                <w:color w:val="000000"/>
                <w:lang w:val="en-AU"/>
              </w:rPr>
              <w:t>UNOPS and the B</w:t>
            </w:r>
            <w:r w:rsidRPr="00792016">
              <w:rPr>
                <w:color w:val="000000"/>
                <w:lang w:val="en-AU"/>
              </w:rPr>
              <w:t xml:space="preserve">idders </w:t>
            </w:r>
            <w:r w:rsidRPr="00792016">
              <w:rPr>
                <w:iCs/>
                <w:color w:val="000000"/>
                <w:lang w:val="en-AU"/>
              </w:rPr>
              <w:t xml:space="preserve">in relation to this RFQ process </w:t>
            </w:r>
            <w:r w:rsidRPr="00792016">
              <w:rPr>
                <w:color w:val="000000"/>
                <w:lang w:val="en-AU"/>
              </w:rPr>
              <w:t xml:space="preserve">shall be in </w:t>
            </w:r>
            <w:r w:rsidR="00316AD7">
              <w:rPr>
                <w:color w:val="000000"/>
                <w:lang w:val="en-AU"/>
              </w:rPr>
              <w:t>English.</w:t>
            </w:r>
          </w:p>
        </w:tc>
      </w:tr>
      <w:tr w:rsidR="0094460A" w:rsidRPr="00EE02C0" w14:paraId="0F314A40" w14:textId="77777777" w:rsidTr="002C6088">
        <w:trPr>
          <w:cantSplit/>
          <w:trHeight w:val="778"/>
        </w:trPr>
        <w:tc>
          <w:tcPr>
            <w:tcW w:w="1985" w:type="dxa"/>
            <w:tcBorders>
              <w:top w:val="single" w:sz="4" w:space="0" w:color="auto"/>
              <w:left w:val="single" w:sz="4" w:space="0" w:color="auto"/>
              <w:bottom w:val="single" w:sz="4" w:space="0" w:color="auto"/>
              <w:right w:val="single" w:sz="4" w:space="0" w:color="auto"/>
            </w:tcBorders>
            <w:vAlign w:val="center"/>
            <w:hideMark/>
          </w:tcPr>
          <w:p w14:paraId="4B289793" w14:textId="2E4F9DD7" w:rsidR="0094460A" w:rsidRPr="00792016" w:rsidRDefault="0094460A" w:rsidP="002C6088">
            <w:pPr>
              <w:pStyle w:val="MarginText"/>
              <w:spacing w:after="0" w:line="240" w:lineRule="auto"/>
              <w:jc w:val="left"/>
              <w:rPr>
                <w:rFonts w:ascii="Arial" w:hAnsi="Arial" w:cs="Arial"/>
                <w:sz w:val="20"/>
                <w:lang w:val="en-AU"/>
              </w:rPr>
            </w:pPr>
            <w:r w:rsidRPr="002C6088">
              <w:rPr>
                <w:rFonts w:ascii="Arial" w:hAnsi="Arial" w:cs="Arial"/>
                <w:sz w:val="20"/>
                <w:lang w:val="en-AU"/>
              </w:rPr>
              <w:t>Deadline for Quotation Submission</w:t>
            </w:r>
          </w:p>
        </w:tc>
        <w:tc>
          <w:tcPr>
            <w:tcW w:w="7654" w:type="dxa"/>
            <w:tcBorders>
              <w:top w:val="single" w:sz="4" w:space="0" w:color="auto"/>
              <w:left w:val="single" w:sz="4" w:space="0" w:color="auto"/>
              <w:bottom w:val="single" w:sz="4" w:space="0" w:color="auto"/>
              <w:right w:val="single" w:sz="4" w:space="0" w:color="auto"/>
            </w:tcBorders>
            <w:vAlign w:val="center"/>
          </w:tcPr>
          <w:p w14:paraId="3FADF232" w14:textId="7C8FC39B" w:rsidR="0094460A" w:rsidRPr="0004272F" w:rsidRDefault="002C6088" w:rsidP="000D3DC1">
            <w:pPr>
              <w:rPr>
                <w:color w:val="000000"/>
                <w:lang w:val="en-AU"/>
              </w:rPr>
            </w:pPr>
            <w:r>
              <w:rPr>
                <w:color w:val="000000"/>
                <w:lang w:val="en-AU"/>
              </w:rPr>
              <w:t xml:space="preserve">All </w:t>
            </w:r>
            <w:r w:rsidR="005D2C2E">
              <w:rPr>
                <w:color w:val="000000"/>
                <w:lang w:val="en-AU"/>
              </w:rPr>
              <w:t>quotations</w:t>
            </w:r>
            <w:r w:rsidRPr="00F66E3E">
              <w:rPr>
                <w:color w:val="000000"/>
                <w:lang w:val="en-AU"/>
              </w:rPr>
              <w:t xml:space="preserve"> must be submitted by </w:t>
            </w:r>
            <w:r w:rsidR="00141A58" w:rsidRPr="00141A58">
              <w:rPr>
                <w:b/>
                <w:color w:val="000000"/>
                <w:lang w:val="en-AU"/>
              </w:rPr>
              <w:t>2</w:t>
            </w:r>
            <w:r w:rsidR="000D3DC1">
              <w:rPr>
                <w:b/>
                <w:color w:val="000000"/>
                <w:lang w:val="en-AU"/>
              </w:rPr>
              <w:t>7</w:t>
            </w:r>
            <w:r w:rsidR="007505C8" w:rsidRPr="0058060F">
              <w:rPr>
                <w:b/>
                <w:color w:val="000000"/>
                <w:lang w:val="en-AU"/>
              </w:rPr>
              <w:t xml:space="preserve"> April 2016, 12:00</w:t>
            </w:r>
            <w:r w:rsidR="0058060F">
              <w:rPr>
                <w:b/>
                <w:color w:val="000000"/>
                <w:lang w:val="en-AU"/>
              </w:rPr>
              <w:t>h</w:t>
            </w:r>
            <w:r w:rsidR="007505C8" w:rsidRPr="0058060F">
              <w:rPr>
                <w:b/>
                <w:color w:val="000000"/>
                <w:lang w:val="en-AU"/>
              </w:rPr>
              <w:t>.</w:t>
            </w:r>
            <w:r w:rsidR="007505C8">
              <w:rPr>
                <w:color w:val="000000"/>
                <w:lang w:val="en-AU"/>
              </w:rPr>
              <w:t xml:space="preserve"> </w:t>
            </w:r>
          </w:p>
        </w:tc>
      </w:tr>
      <w:tr w:rsidR="002C6088" w:rsidRPr="00EE02C0" w14:paraId="36A1360E" w14:textId="77777777" w:rsidTr="00A5755E">
        <w:trPr>
          <w:cantSplit/>
          <w:trHeight w:val="878"/>
        </w:trPr>
        <w:tc>
          <w:tcPr>
            <w:tcW w:w="1985" w:type="dxa"/>
            <w:tcBorders>
              <w:top w:val="single" w:sz="4" w:space="0" w:color="auto"/>
              <w:left w:val="single" w:sz="4" w:space="0" w:color="auto"/>
              <w:bottom w:val="single" w:sz="4" w:space="0" w:color="auto"/>
              <w:right w:val="single" w:sz="4" w:space="0" w:color="auto"/>
            </w:tcBorders>
            <w:vAlign w:val="center"/>
          </w:tcPr>
          <w:p w14:paraId="4350C64A" w14:textId="348D2B35" w:rsidR="002C6088" w:rsidRPr="00792016" w:rsidRDefault="002C6088" w:rsidP="00D42307">
            <w:pPr>
              <w:pStyle w:val="MarginText"/>
              <w:spacing w:after="0" w:line="240" w:lineRule="auto"/>
              <w:jc w:val="left"/>
              <w:rPr>
                <w:rFonts w:ascii="Arial" w:hAnsi="Arial" w:cs="Arial"/>
                <w:sz w:val="20"/>
                <w:lang w:val="en-AU"/>
              </w:rPr>
            </w:pPr>
            <w:r>
              <w:rPr>
                <w:rFonts w:ascii="Arial" w:hAnsi="Arial" w:cs="Arial"/>
                <w:sz w:val="20"/>
                <w:lang w:val="en-AU"/>
              </w:rPr>
              <w:t>Quotation submission</w:t>
            </w:r>
          </w:p>
        </w:tc>
        <w:tc>
          <w:tcPr>
            <w:tcW w:w="7654" w:type="dxa"/>
            <w:tcBorders>
              <w:top w:val="single" w:sz="4" w:space="0" w:color="auto"/>
              <w:left w:val="single" w:sz="4" w:space="0" w:color="auto"/>
              <w:bottom w:val="single" w:sz="4" w:space="0" w:color="auto"/>
              <w:right w:val="single" w:sz="4" w:space="0" w:color="auto"/>
            </w:tcBorders>
            <w:vAlign w:val="center"/>
          </w:tcPr>
          <w:p w14:paraId="32964EC4" w14:textId="77777777" w:rsidR="007505C8" w:rsidRPr="007505C8" w:rsidRDefault="007505C8" w:rsidP="007505C8">
            <w:pPr>
              <w:rPr>
                <w:color w:val="000000"/>
              </w:rPr>
            </w:pPr>
            <w:r w:rsidRPr="007505C8">
              <w:rPr>
                <w:color w:val="000000"/>
              </w:rPr>
              <w:t>Quotations must be submitted as follows:</w:t>
            </w:r>
          </w:p>
          <w:p w14:paraId="4B587D0F" w14:textId="77777777" w:rsidR="007505C8" w:rsidRPr="007505C8" w:rsidRDefault="007505C8" w:rsidP="007505C8">
            <w:pPr>
              <w:spacing w:line="238" w:lineRule="exact"/>
              <w:ind w:right="-107"/>
              <w:rPr>
                <w:color w:val="000000"/>
              </w:rPr>
            </w:pPr>
            <w:r w:rsidRPr="007505C8">
              <w:rPr>
                <w:color w:val="000000"/>
              </w:rPr>
              <w:t>Quotation form must be completed signed and returned to UNOPS. The quotations must be made in accordance with the instructions contained in this request.</w:t>
            </w:r>
          </w:p>
          <w:p w14:paraId="1CC289B5" w14:textId="77777777" w:rsidR="007505C8" w:rsidRPr="007505C8" w:rsidRDefault="007505C8" w:rsidP="007505C8">
            <w:pPr>
              <w:spacing w:line="238" w:lineRule="exact"/>
              <w:ind w:right="1215"/>
              <w:rPr>
                <w:color w:val="000000"/>
              </w:rPr>
            </w:pPr>
          </w:p>
          <w:p w14:paraId="6E29B5C0" w14:textId="77777777" w:rsidR="007505C8" w:rsidRPr="007505C8" w:rsidRDefault="007505C8" w:rsidP="007505C8">
            <w:pPr>
              <w:autoSpaceDE w:val="0"/>
              <w:autoSpaceDN w:val="0"/>
              <w:adjustRightInd w:val="0"/>
              <w:ind w:right="1215"/>
              <w:rPr>
                <w:color w:val="000000"/>
              </w:rPr>
            </w:pPr>
            <w:r w:rsidRPr="007505C8">
              <w:rPr>
                <w:color w:val="000000"/>
              </w:rPr>
              <w:t xml:space="preserve">All quotations must be submitted to the following address </w:t>
            </w:r>
          </w:p>
          <w:p w14:paraId="512E6E26" w14:textId="77777777" w:rsidR="007505C8" w:rsidRPr="007505C8" w:rsidRDefault="007505C8" w:rsidP="007505C8">
            <w:pPr>
              <w:tabs>
                <w:tab w:val="left" w:pos="1701"/>
                <w:tab w:val="right" w:pos="3150"/>
                <w:tab w:val="left" w:pos="3690"/>
                <w:tab w:val="left" w:pos="5040"/>
              </w:tabs>
              <w:ind w:right="144"/>
              <w:rPr>
                <w:color w:val="000000"/>
              </w:rPr>
            </w:pPr>
            <w:r w:rsidRPr="007505C8">
              <w:rPr>
                <w:color w:val="000000"/>
              </w:rPr>
              <w:tab/>
              <w:t xml:space="preserve"> </w:t>
            </w:r>
          </w:p>
          <w:p w14:paraId="7D449B1E" w14:textId="77777777" w:rsidR="007505C8" w:rsidRPr="007505C8" w:rsidRDefault="007505C8" w:rsidP="007505C8">
            <w:pPr>
              <w:tabs>
                <w:tab w:val="left" w:pos="1701"/>
                <w:tab w:val="right" w:pos="3150"/>
                <w:tab w:val="left" w:pos="3690"/>
              </w:tabs>
              <w:ind w:right="144"/>
              <w:rPr>
                <w:b/>
                <w:color w:val="000000"/>
              </w:rPr>
            </w:pPr>
            <w:r w:rsidRPr="007505C8">
              <w:rPr>
                <w:color w:val="000000"/>
              </w:rPr>
              <w:tab/>
            </w:r>
            <w:r w:rsidRPr="007505C8">
              <w:rPr>
                <w:b/>
                <w:color w:val="000000"/>
              </w:rPr>
              <w:t>Address: Šumatovačka 59, 11000 Belgrade, Serbia</w:t>
            </w:r>
          </w:p>
          <w:p w14:paraId="4BFFBCA4" w14:textId="77777777" w:rsidR="007505C8" w:rsidRPr="007505C8" w:rsidRDefault="007505C8" w:rsidP="007505C8">
            <w:pPr>
              <w:tabs>
                <w:tab w:val="left" w:pos="1701"/>
                <w:tab w:val="right" w:pos="3150"/>
                <w:tab w:val="left" w:pos="3690"/>
              </w:tabs>
              <w:ind w:right="144"/>
              <w:rPr>
                <w:b/>
                <w:color w:val="000000"/>
              </w:rPr>
            </w:pPr>
            <w:r w:rsidRPr="007505C8">
              <w:rPr>
                <w:b/>
                <w:color w:val="000000"/>
              </w:rPr>
              <w:tab/>
              <w:t xml:space="preserve">Or to E-mail: </w:t>
            </w:r>
            <w:hyperlink r:id="rId15" w:history="1">
              <w:r w:rsidRPr="007505C8">
                <w:rPr>
                  <w:b/>
                  <w:color w:val="2E74C5"/>
                  <w:u w:val="single"/>
                  <w:lang w:val="en-US" w:eastAsia="en-US"/>
                </w:rPr>
                <w:t>srpc.bids@unops.org</w:t>
              </w:r>
            </w:hyperlink>
            <w:r w:rsidRPr="007505C8">
              <w:rPr>
                <w:b/>
                <w:color w:val="000000"/>
              </w:rPr>
              <w:t xml:space="preserve"> </w:t>
            </w:r>
          </w:p>
          <w:p w14:paraId="2CF4CB67" w14:textId="77777777" w:rsidR="007505C8" w:rsidRPr="007505C8" w:rsidRDefault="007505C8" w:rsidP="007505C8">
            <w:pPr>
              <w:tabs>
                <w:tab w:val="left" w:pos="1701"/>
                <w:tab w:val="right" w:pos="3150"/>
                <w:tab w:val="left" w:pos="3690"/>
              </w:tabs>
              <w:ind w:right="144"/>
              <w:rPr>
                <w:b/>
                <w:color w:val="000000"/>
              </w:rPr>
            </w:pPr>
            <w:r w:rsidRPr="007505C8">
              <w:rPr>
                <w:b/>
                <w:color w:val="000000"/>
              </w:rPr>
              <w:tab/>
              <w:t>Contact person: Suzana Tanaskovic</w:t>
            </w:r>
          </w:p>
          <w:p w14:paraId="462BF081" w14:textId="77777777" w:rsidR="007505C8" w:rsidRPr="007505C8" w:rsidRDefault="007505C8" w:rsidP="007505C8">
            <w:pPr>
              <w:rPr>
                <w:color w:val="000000"/>
              </w:rPr>
            </w:pPr>
          </w:p>
          <w:p w14:paraId="1EB666A6" w14:textId="29A43992" w:rsidR="007505C8" w:rsidRPr="007505C8" w:rsidRDefault="007505C8" w:rsidP="007505C8">
            <w:pPr>
              <w:tabs>
                <w:tab w:val="left" w:pos="9747"/>
              </w:tabs>
              <w:autoSpaceDE w:val="0"/>
              <w:autoSpaceDN w:val="0"/>
              <w:adjustRightInd w:val="0"/>
              <w:ind w:right="-34"/>
              <w:jc w:val="both"/>
              <w:rPr>
                <w:color w:val="000000"/>
              </w:rPr>
            </w:pPr>
            <w:r w:rsidRPr="007505C8">
              <w:rPr>
                <w:color w:val="000000"/>
              </w:rPr>
              <w:t xml:space="preserve">Quotations submitted shall be binding and valid for a period of ninety </w:t>
            </w:r>
            <w:r>
              <w:rPr>
                <w:color w:val="000000"/>
              </w:rPr>
              <w:t>9</w:t>
            </w:r>
            <w:r w:rsidRPr="007505C8">
              <w:rPr>
                <w:color w:val="000000"/>
              </w:rPr>
              <w:t>0 days from the due date stated herein. Any prices accepted during this period will be considered firm/fixed for the resulting purchase order.</w:t>
            </w:r>
          </w:p>
          <w:p w14:paraId="568CA35A" w14:textId="77777777" w:rsidR="007505C8" w:rsidRPr="007505C8" w:rsidRDefault="007505C8" w:rsidP="007505C8">
            <w:pPr>
              <w:tabs>
                <w:tab w:val="left" w:pos="9747"/>
              </w:tabs>
              <w:autoSpaceDE w:val="0"/>
              <w:autoSpaceDN w:val="0"/>
              <w:adjustRightInd w:val="0"/>
              <w:ind w:right="-34"/>
              <w:jc w:val="both"/>
              <w:rPr>
                <w:color w:val="000000"/>
              </w:rPr>
            </w:pPr>
          </w:p>
          <w:p w14:paraId="104A522A" w14:textId="77777777" w:rsidR="002C6088" w:rsidRDefault="007505C8" w:rsidP="007505C8">
            <w:pPr>
              <w:rPr>
                <w:color w:val="000000"/>
              </w:rPr>
            </w:pPr>
            <w:r w:rsidRPr="007505C8">
              <w:rPr>
                <w:color w:val="000000"/>
              </w:rPr>
              <w:t>The supplier agrees to acknowledge the purchase order in the form provided upon award, under the terms and conditions stated therein, and for the agreed amount.</w:t>
            </w:r>
          </w:p>
          <w:p w14:paraId="0CD3DBBA" w14:textId="6C63A49C" w:rsidR="00E455CB" w:rsidRPr="00B51437" w:rsidRDefault="00E455CB" w:rsidP="007505C8">
            <w:pPr>
              <w:rPr>
                <w:color w:val="000000"/>
                <w:lang w:val="en-AU"/>
              </w:rPr>
            </w:pPr>
          </w:p>
        </w:tc>
      </w:tr>
      <w:tr w:rsidR="0094460A" w:rsidRPr="00EE02C0" w14:paraId="520552F4" w14:textId="77777777" w:rsidTr="00B71FA1">
        <w:trPr>
          <w:cantSplit/>
          <w:trHeight w:val="5661"/>
        </w:trPr>
        <w:tc>
          <w:tcPr>
            <w:tcW w:w="1985" w:type="dxa"/>
            <w:tcBorders>
              <w:top w:val="single" w:sz="4" w:space="0" w:color="auto"/>
              <w:left w:val="single" w:sz="4" w:space="0" w:color="auto"/>
              <w:bottom w:val="single" w:sz="4" w:space="0" w:color="auto"/>
              <w:right w:val="single" w:sz="4" w:space="0" w:color="auto"/>
            </w:tcBorders>
            <w:vAlign w:val="center"/>
          </w:tcPr>
          <w:p w14:paraId="634FEDB8" w14:textId="77777777" w:rsidR="0094460A" w:rsidRPr="00792016" w:rsidRDefault="0094460A" w:rsidP="001443FE">
            <w:pPr>
              <w:pStyle w:val="MarginText"/>
              <w:spacing w:after="0" w:line="240" w:lineRule="auto"/>
              <w:jc w:val="left"/>
              <w:rPr>
                <w:rFonts w:ascii="Arial" w:hAnsi="Arial" w:cs="Arial"/>
                <w:sz w:val="20"/>
                <w:highlight w:val="green"/>
                <w:lang w:val="en-AU"/>
              </w:rPr>
            </w:pPr>
          </w:p>
          <w:p w14:paraId="4C04E94B" w14:textId="031888AD" w:rsidR="0094460A" w:rsidRPr="0004272F" w:rsidRDefault="0094460A" w:rsidP="00DE3990">
            <w:pPr>
              <w:pStyle w:val="MarginText"/>
              <w:spacing w:after="0" w:line="240" w:lineRule="auto"/>
              <w:jc w:val="left"/>
              <w:rPr>
                <w:rFonts w:ascii="Arial" w:hAnsi="Arial" w:cs="Arial"/>
                <w:sz w:val="20"/>
                <w:lang w:val="en-AU"/>
              </w:rPr>
            </w:pPr>
            <w:r w:rsidRPr="00B51437">
              <w:rPr>
                <w:rFonts w:ascii="Arial" w:hAnsi="Arial" w:cs="Arial"/>
                <w:sz w:val="20"/>
                <w:lang w:val="en-AU"/>
              </w:rPr>
              <w:t xml:space="preserve">Evaluation </w:t>
            </w:r>
            <w:r w:rsidR="000C1383">
              <w:rPr>
                <w:rFonts w:ascii="Arial" w:hAnsi="Arial" w:cs="Arial"/>
                <w:sz w:val="20"/>
                <w:lang w:val="en-AU"/>
              </w:rPr>
              <w:t xml:space="preserve">method and </w:t>
            </w:r>
            <w:r w:rsidR="00D42307" w:rsidRPr="00B51437">
              <w:rPr>
                <w:rFonts w:ascii="Arial" w:hAnsi="Arial" w:cs="Arial"/>
                <w:sz w:val="20"/>
                <w:lang w:val="en-AU"/>
              </w:rPr>
              <w:t>criteria</w:t>
            </w:r>
          </w:p>
        </w:tc>
        <w:tc>
          <w:tcPr>
            <w:tcW w:w="7654" w:type="dxa"/>
            <w:tcBorders>
              <w:top w:val="single" w:sz="4" w:space="0" w:color="auto"/>
              <w:left w:val="single" w:sz="4" w:space="0" w:color="auto"/>
              <w:bottom w:val="single" w:sz="4" w:space="0" w:color="auto"/>
              <w:right w:val="single" w:sz="4" w:space="0" w:color="auto"/>
            </w:tcBorders>
            <w:vAlign w:val="center"/>
          </w:tcPr>
          <w:p w14:paraId="21E08FBE" w14:textId="713D52E5" w:rsidR="00EE2BC1" w:rsidRPr="00DD525B" w:rsidRDefault="002C51B9" w:rsidP="00EE2BC1">
            <w:pPr>
              <w:spacing w:after="120"/>
              <w:jc w:val="both"/>
              <w:rPr>
                <w:color w:val="000000"/>
                <w:lang w:val="en-AU"/>
              </w:rPr>
            </w:pPr>
            <w:r w:rsidRPr="00DD525B">
              <w:rPr>
                <w:color w:val="000000"/>
                <w:lang w:val="en-AU"/>
              </w:rPr>
              <w:t>Quotations shall be evaluated to determine the lowest price most technically acceptable offer.</w:t>
            </w:r>
            <w:r w:rsidR="00EE2BC1" w:rsidRPr="00DD525B">
              <w:rPr>
                <w:color w:val="000000"/>
                <w:lang w:val="en-AU"/>
              </w:rPr>
              <w:t xml:space="preserve"> </w:t>
            </w:r>
            <w:r w:rsidR="000C1383" w:rsidRPr="00DD525B">
              <w:rPr>
                <w:color w:val="000000"/>
                <w:lang w:val="en-AU"/>
              </w:rPr>
              <w:t>Evaluation shall be conducted as follows</w:t>
            </w:r>
            <w:r w:rsidR="007505C8" w:rsidRPr="00DD525B">
              <w:rPr>
                <w:color w:val="000000"/>
                <w:lang w:val="en-AU"/>
              </w:rPr>
              <w:t>:</w:t>
            </w:r>
          </w:p>
          <w:p w14:paraId="1ADCBDC8" w14:textId="4351F975" w:rsidR="00B847DF" w:rsidRPr="00DD525B" w:rsidRDefault="000C1383" w:rsidP="00F856A7">
            <w:pPr>
              <w:pStyle w:val="ListParagraph"/>
              <w:numPr>
                <w:ilvl w:val="0"/>
                <w:numId w:val="15"/>
              </w:numPr>
              <w:spacing w:after="120"/>
              <w:jc w:val="both"/>
              <w:rPr>
                <w:rFonts w:ascii="Arial" w:hAnsi="Arial"/>
                <w:bCs/>
                <w:sz w:val="20"/>
                <w:szCs w:val="20"/>
              </w:rPr>
            </w:pPr>
            <w:r w:rsidRPr="00DD525B">
              <w:rPr>
                <w:rFonts w:ascii="Arial" w:hAnsi="Arial"/>
                <w:b/>
                <w:bCs/>
                <w:sz w:val="20"/>
                <w:szCs w:val="20"/>
              </w:rPr>
              <w:t xml:space="preserve">Preliminary Examination. </w:t>
            </w:r>
            <w:r w:rsidRPr="00DD525B">
              <w:rPr>
                <w:rFonts w:ascii="Arial" w:hAnsi="Arial"/>
                <w:bCs/>
                <w:sz w:val="20"/>
                <w:szCs w:val="20"/>
              </w:rPr>
              <w:t xml:space="preserve">The following </w:t>
            </w:r>
            <w:r w:rsidR="00053645" w:rsidRPr="00DD525B">
              <w:rPr>
                <w:rFonts w:ascii="Arial" w:hAnsi="Arial"/>
                <w:bCs/>
                <w:sz w:val="20"/>
                <w:szCs w:val="20"/>
              </w:rPr>
              <w:t xml:space="preserve">eligibility </w:t>
            </w:r>
            <w:r w:rsidR="007B7EF4" w:rsidRPr="00DD525B">
              <w:rPr>
                <w:rFonts w:ascii="Arial" w:hAnsi="Arial"/>
                <w:bCs/>
                <w:sz w:val="20"/>
                <w:szCs w:val="20"/>
              </w:rPr>
              <w:t xml:space="preserve">and formal </w:t>
            </w:r>
            <w:r w:rsidRPr="00DD525B">
              <w:rPr>
                <w:rFonts w:ascii="Arial" w:hAnsi="Arial"/>
                <w:bCs/>
                <w:sz w:val="20"/>
                <w:szCs w:val="20"/>
              </w:rPr>
              <w:t>c</w:t>
            </w:r>
            <w:r w:rsidR="00B847DF" w:rsidRPr="00DD525B">
              <w:rPr>
                <w:rFonts w:ascii="Arial" w:hAnsi="Arial"/>
                <w:bCs/>
                <w:sz w:val="20"/>
                <w:szCs w:val="20"/>
              </w:rPr>
              <w:t>riteria</w:t>
            </w:r>
            <w:r w:rsidRPr="00DD525B">
              <w:rPr>
                <w:rFonts w:ascii="Arial" w:hAnsi="Arial"/>
                <w:bCs/>
                <w:sz w:val="20"/>
                <w:szCs w:val="20"/>
              </w:rPr>
              <w:t xml:space="preserve"> </w:t>
            </w:r>
            <w:r w:rsidR="004456AB" w:rsidRPr="00DD525B">
              <w:rPr>
                <w:rFonts w:ascii="Arial" w:hAnsi="Arial"/>
                <w:bCs/>
                <w:sz w:val="20"/>
                <w:szCs w:val="20"/>
              </w:rPr>
              <w:t>will be reviewed for compliance</w:t>
            </w:r>
            <w:r w:rsidR="00F454D6" w:rsidRPr="00DD525B">
              <w:rPr>
                <w:rFonts w:ascii="Arial" w:hAnsi="Arial"/>
                <w:bCs/>
                <w:sz w:val="20"/>
                <w:szCs w:val="20"/>
              </w:rPr>
              <w:t>:</w:t>
            </w:r>
            <w:r w:rsidR="00F454D6" w:rsidRPr="00DD525B">
              <w:rPr>
                <w:rFonts w:ascii="Arial" w:hAnsi="Arial"/>
                <w:bCs/>
                <w:sz w:val="20"/>
                <w:szCs w:val="20"/>
                <w:shd w:val="clear" w:color="auto" w:fill="D9D9D9" w:themeFill="background1" w:themeFillShade="D9"/>
              </w:rPr>
              <w:t xml:space="preserve"> </w:t>
            </w:r>
          </w:p>
          <w:p w14:paraId="49D8FD63" w14:textId="29482915" w:rsidR="007B7EF4" w:rsidRPr="00DD525B" w:rsidRDefault="007B7EF4" w:rsidP="00F856A7">
            <w:pPr>
              <w:pStyle w:val="ListParagraph"/>
              <w:numPr>
                <w:ilvl w:val="0"/>
                <w:numId w:val="20"/>
              </w:numPr>
              <w:spacing w:after="120"/>
              <w:jc w:val="both"/>
              <w:rPr>
                <w:rFonts w:ascii="Arial" w:hAnsi="Arial"/>
                <w:sz w:val="20"/>
                <w:szCs w:val="20"/>
                <w:lang w:val="en-AU"/>
              </w:rPr>
            </w:pPr>
            <w:r w:rsidRPr="00DD525B">
              <w:rPr>
                <w:rFonts w:ascii="Arial" w:hAnsi="Arial"/>
                <w:bCs/>
                <w:sz w:val="20"/>
                <w:szCs w:val="20"/>
              </w:rPr>
              <w:t>Bidder is eligible as defined in Instructions to Bidders, Article 3</w:t>
            </w:r>
          </w:p>
          <w:p w14:paraId="533BABCB" w14:textId="4E0C666D" w:rsidR="00B847DF" w:rsidRPr="00DD525B" w:rsidRDefault="00B847DF" w:rsidP="00F856A7">
            <w:pPr>
              <w:pStyle w:val="ListParagraph"/>
              <w:numPr>
                <w:ilvl w:val="0"/>
                <w:numId w:val="20"/>
              </w:numPr>
              <w:spacing w:after="120"/>
              <w:jc w:val="both"/>
              <w:rPr>
                <w:rFonts w:ascii="Arial" w:hAnsi="Arial"/>
                <w:sz w:val="20"/>
                <w:szCs w:val="20"/>
                <w:lang w:val="en-AU"/>
              </w:rPr>
            </w:pPr>
            <w:r w:rsidRPr="00DD525B">
              <w:rPr>
                <w:rFonts w:ascii="Arial" w:hAnsi="Arial"/>
                <w:color w:val="000000"/>
                <w:sz w:val="20"/>
                <w:szCs w:val="20"/>
                <w:lang w:val="en-AU"/>
              </w:rPr>
              <w:t xml:space="preserve">Completeness of the </w:t>
            </w:r>
            <w:r w:rsidR="001C4E1E" w:rsidRPr="00DD525B">
              <w:rPr>
                <w:rFonts w:ascii="Arial" w:hAnsi="Arial"/>
                <w:color w:val="000000"/>
                <w:sz w:val="20"/>
                <w:szCs w:val="20"/>
                <w:lang w:val="en-AU"/>
              </w:rPr>
              <w:t>Quotation</w:t>
            </w:r>
            <w:r w:rsidR="000D3DC1">
              <w:rPr>
                <w:rFonts w:ascii="Arial" w:hAnsi="Arial"/>
                <w:color w:val="000000"/>
                <w:sz w:val="20"/>
                <w:szCs w:val="20"/>
                <w:lang w:val="en-AU"/>
              </w:rPr>
              <w:t>:</w:t>
            </w:r>
            <w:r w:rsidRPr="00DD525B">
              <w:rPr>
                <w:rFonts w:ascii="Arial" w:hAnsi="Arial"/>
                <w:color w:val="000000"/>
                <w:sz w:val="20"/>
                <w:szCs w:val="20"/>
                <w:lang w:val="en-AU"/>
              </w:rPr>
              <w:t xml:space="preserve"> </w:t>
            </w:r>
            <w:r w:rsidR="000D3DC1">
              <w:rPr>
                <w:rFonts w:ascii="Arial" w:hAnsi="Arial"/>
                <w:color w:val="000000"/>
                <w:sz w:val="20"/>
                <w:szCs w:val="20"/>
                <w:lang w:val="en-AU"/>
              </w:rPr>
              <w:t>a</w:t>
            </w:r>
            <w:r w:rsidRPr="00DD525B">
              <w:rPr>
                <w:rFonts w:ascii="Arial" w:hAnsi="Arial"/>
                <w:color w:val="000000"/>
                <w:sz w:val="20"/>
                <w:szCs w:val="20"/>
                <w:lang w:val="en-AU"/>
              </w:rPr>
              <w:t xml:space="preserve">ll </w:t>
            </w:r>
            <w:r w:rsidR="00A5755E" w:rsidRPr="00DD525B">
              <w:rPr>
                <w:rFonts w:ascii="Arial" w:hAnsi="Arial"/>
                <w:color w:val="000000"/>
                <w:sz w:val="20"/>
                <w:szCs w:val="20"/>
                <w:lang w:val="en-AU"/>
              </w:rPr>
              <w:t>Returnable Bidding Forms and other documentation</w:t>
            </w:r>
            <w:r w:rsidRPr="00DD525B">
              <w:rPr>
                <w:rFonts w:ascii="Arial" w:hAnsi="Arial"/>
                <w:color w:val="000000"/>
                <w:sz w:val="20"/>
                <w:szCs w:val="20"/>
                <w:lang w:val="en-AU"/>
              </w:rPr>
              <w:t xml:space="preserve"> requested have been provided and are complete</w:t>
            </w:r>
            <w:r w:rsidR="008F38D4">
              <w:rPr>
                <w:rFonts w:ascii="Arial" w:hAnsi="Arial"/>
                <w:color w:val="000000"/>
                <w:sz w:val="20"/>
                <w:szCs w:val="20"/>
                <w:lang w:val="en-AU"/>
              </w:rPr>
              <w:t xml:space="preserve"> and properly signed</w:t>
            </w:r>
          </w:p>
          <w:p w14:paraId="50B6C3C4" w14:textId="70D5CC3F" w:rsidR="00B847DF" w:rsidRPr="00DD525B" w:rsidRDefault="00B847DF" w:rsidP="00F856A7">
            <w:pPr>
              <w:pStyle w:val="ListParagraph"/>
              <w:numPr>
                <w:ilvl w:val="0"/>
                <w:numId w:val="20"/>
              </w:numPr>
              <w:spacing w:after="120"/>
              <w:jc w:val="both"/>
              <w:rPr>
                <w:rFonts w:ascii="Arial" w:hAnsi="Arial"/>
                <w:sz w:val="20"/>
                <w:szCs w:val="20"/>
                <w:lang w:val="en-AU"/>
              </w:rPr>
            </w:pPr>
            <w:r w:rsidRPr="00DD525B">
              <w:rPr>
                <w:rFonts w:ascii="Arial" w:hAnsi="Arial"/>
                <w:bCs/>
                <w:sz w:val="20"/>
                <w:szCs w:val="20"/>
              </w:rPr>
              <w:t xml:space="preserve">Bidder accepts UNOPS General Conditions of Contract </w:t>
            </w:r>
            <w:r w:rsidR="000D3DC1">
              <w:rPr>
                <w:rFonts w:ascii="Arial" w:hAnsi="Arial"/>
                <w:bCs/>
                <w:sz w:val="20"/>
                <w:szCs w:val="20"/>
              </w:rPr>
              <w:t xml:space="preserve">and UNOPS General Conditions </w:t>
            </w:r>
            <w:r w:rsidR="000D3DC1" w:rsidRPr="000D3DC1">
              <w:rPr>
                <w:rFonts w:ascii="Arial" w:hAnsi="Arial"/>
                <w:bCs/>
                <w:sz w:val="20"/>
                <w:szCs w:val="20"/>
              </w:rPr>
              <w:t>for Professional Services</w:t>
            </w:r>
          </w:p>
          <w:p w14:paraId="6C84BCF2" w14:textId="50AA12C8" w:rsidR="007505C8" w:rsidRPr="00DD525B" w:rsidRDefault="00B847DF" w:rsidP="00F856A7">
            <w:pPr>
              <w:pStyle w:val="ListParagraph"/>
              <w:numPr>
                <w:ilvl w:val="0"/>
                <w:numId w:val="15"/>
              </w:numPr>
              <w:spacing w:after="120"/>
              <w:jc w:val="both"/>
              <w:rPr>
                <w:rFonts w:ascii="Arial" w:hAnsi="Arial"/>
                <w:bCs/>
                <w:sz w:val="20"/>
                <w:szCs w:val="20"/>
              </w:rPr>
            </w:pPr>
            <w:r w:rsidRPr="00DD525B">
              <w:rPr>
                <w:rFonts w:ascii="Arial" w:hAnsi="Arial"/>
                <w:b/>
                <w:sz w:val="20"/>
                <w:szCs w:val="20"/>
                <w:lang w:val="en-AU"/>
              </w:rPr>
              <w:t>Qualification</w:t>
            </w:r>
            <w:r w:rsidR="00316AD7" w:rsidRPr="00DD525B">
              <w:rPr>
                <w:rFonts w:ascii="Arial" w:hAnsi="Arial"/>
                <w:b/>
                <w:sz w:val="20"/>
                <w:szCs w:val="20"/>
                <w:lang w:val="en-AU"/>
              </w:rPr>
              <w:t>s</w:t>
            </w:r>
            <w:r w:rsidRPr="00DD525B">
              <w:rPr>
                <w:rFonts w:ascii="Arial" w:hAnsi="Arial"/>
                <w:b/>
                <w:sz w:val="20"/>
                <w:szCs w:val="20"/>
                <w:lang w:val="en-AU"/>
              </w:rPr>
              <w:t xml:space="preserve"> </w:t>
            </w:r>
            <w:r w:rsidR="000C1383" w:rsidRPr="00DD525B">
              <w:rPr>
                <w:rFonts w:ascii="Arial" w:hAnsi="Arial"/>
                <w:b/>
                <w:sz w:val="20"/>
                <w:szCs w:val="20"/>
                <w:lang w:val="en-AU"/>
              </w:rPr>
              <w:t>of the Bidder</w:t>
            </w:r>
            <w:r w:rsidR="000C1383" w:rsidRPr="00DD525B">
              <w:rPr>
                <w:rFonts w:ascii="Arial" w:hAnsi="Arial"/>
                <w:sz w:val="20"/>
                <w:szCs w:val="20"/>
                <w:lang w:val="en-AU"/>
              </w:rPr>
              <w:t xml:space="preserve"> will be assessed as per below </w:t>
            </w:r>
            <w:r w:rsidR="0022484B" w:rsidRPr="00DD525B">
              <w:rPr>
                <w:rFonts w:ascii="Arial" w:hAnsi="Arial"/>
                <w:sz w:val="20"/>
                <w:szCs w:val="20"/>
                <w:lang w:val="en-AU"/>
              </w:rPr>
              <w:t xml:space="preserve">qualification </w:t>
            </w:r>
            <w:r w:rsidR="000C1383" w:rsidRPr="00DD525B">
              <w:rPr>
                <w:rFonts w:ascii="Arial" w:hAnsi="Arial"/>
                <w:sz w:val="20"/>
                <w:szCs w:val="20"/>
                <w:lang w:val="en-AU"/>
              </w:rPr>
              <w:t>criteria:</w:t>
            </w:r>
            <w:r w:rsidR="00F454D6" w:rsidRPr="00DD525B">
              <w:rPr>
                <w:rFonts w:ascii="Arial" w:hAnsi="Arial"/>
                <w:sz w:val="20"/>
                <w:szCs w:val="20"/>
                <w:lang w:val="en-AU"/>
              </w:rPr>
              <w:t xml:space="preserve"> </w:t>
            </w:r>
          </w:p>
          <w:p w14:paraId="2406F795" w14:textId="506F3F59" w:rsidR="00264BB9" w:rsidRDefault="00264BB9" w:rsidP="00F856A7">
            <w:pPr>
              <w:pStyle w:val="ListParagraph"/>
              <w:numPr>
                <w:ilvl w:val="0"/>
                <w:numId w:val="19"/>
              </w:numPr>
              <w:spacing w:after="120"/>
              <w:jc w:val="both"/>
              <w:rPr>
                <w:rFonts w:ascii="Arial" w:hAnsi="Arial"/>
                <w:bCs/>
                <w:sz w:val="20"/>
                <w:szCs w:val="20"/>
              </w:rPr>
            </w:pPr>
            <w:r>
              <w:rPr>
                <w:rFonts w:ascii="Arial" w:hAnsi="Arial"/>
                <w:bCs/>
                <w:sz w:val="20"/>
                <w:szCs w:val="20"/>
              </w:rPr>
              <w:t xml:space="preserve">Bidder </w:t>
            </w:r>
            <w:r w:rsidRPr="00264BB9">
              <w:rPr>
                <w:rFonts w:ascii="Arial" w:hAnsi="Arial"/>
                <w:bCs/>
                <w:sz w:val="20"/>
                <w:szCs w:val="20"/>
              </w:rPr>
              <w:t xml:space="preserve">must be </w:t>
            </w:r>
            <w:r>
              <w:rPr>
                <w:rFonts w:ascii="Arial" w:hAnsi="Arial"/>
                <w:bCs/>
                <w:sz w:val="20"/>
                <w:szCs w:val="20"/>
              </w:rPr>
              <w:t>r</w:t>
            </w:r>
            <w:r w:rsidRPr="00264BB9">
              <w:rPr>
                <w:rFonts w:ascii="Arial" w:hAnsi="Arial"/>
                <w:bCs/>
                <w:sz w:val="20"/>
                <w:szCs w:val="20"/>
              </w:rPr>
              <w:t>egistered for p</w:t>
            </w:r>
            <w:r w:rsidR="00997DE1">
              <w:rPr>
                <w:rFonts w:ascii="Arial" w:hAnsi="Arial"/>
                <w:bCs/>
                <w:sz w:val="20"/>
                <w:szCs w:val="20"/>
              </w:rPr>
              <w:t xml:space="preserve">rovision </w:t>
            </w:r>
            <w:r w:rsidRPr="00264BB9">
              <w:rPr>
                <w:rFonts w:ascii="Arial" w:hAnsi="Arial"/>
                <w:bCs/>
                <w:sz w:val="20"/>
                <w:szCs w:val="20"/>
              </w:rPr>
              <w:t>of technical documentation or construction of hydro-technical structures</w:t>
            </w:r>
            <w:r>
              <w:rPr>
                <w:rFonts w:ascii="Arial" w:hAnsi="Arial"/>
                <w:bCs/>
                <w:sz w:val="20"/>
                <w:szCs w:val="20"/>
              </w:rPr>
              <w:t xml:space="preserve"> and </w:t>
            </w:r>
            <w:r w:rsidR="00B847DF" w:rsidRPr="00DD525B">
              <w:rPr>
                <w:rFonts w:ascii="Arial" w:hAnsi="Arial"/>
                <w:bCs/>
                <w:sz w:val="20"/>
                <w:szCs w:val="20"/>
              </w:rPr>
              <w:t xml:space="preserve">should be in continuous business for the last </w:t>
            </w:r>
            <w:r w:rsidR="000D3DC1">
              <w:rPr>
                <w:rFonts w:ascii="Arial" w:hAnsi="Arial"/>
                <w:bCs/>
                <w:sz w:val="20"/>
                <w:szCs w:val="20"/>
              </w:rPr>
              <w:t>three</w:t>
            </w:r>
            <w:r w:rsidR="007505C8" w:rsidRPr="00DD525B">
              <w:rPr>
                <w:rFonts w:ascii="Arial" w:hAnsi="Arial"/>
                <w:bCs/>
                <w:sz w:val="20"/>
                <w:szCs w:val="20"/>
              </w:rPr>
              <w:t xml:space="preserve"> (</w:t>
            </w:r>
            <w:r w:rsidR="000D3DC1">
              <w:rPr>
                <w:rFonts w:ascii="Arial" w:hAnsi="Arial"/>
                <w:bCs/>
                <w:sz w:val="20"/>
                <w:szCs w:val="20"/>
              </w:rPr>
              <w:t>3</w:t>
            </w:r>
            <w:r w:rsidR="007505C8" w:rsidRPr="00DD525B">
              <w:rPr>
                <w:rFonts w:ascii="Arial" w:hAnsi="Arial"/>
                <w:bCs/>
                <w:sz w:val="20"/>
                <w:szCs w:val="20"/>
              </w:rPr>
              <w:t>) years</w:t>
            </w:r>
          </w:p>
          <w:p w14:paraId="1E0D9F57" w14:textId="77777777" w:rsidR="00264BB9" w:rsidRPr="00264BB9" w:rsidRDefault="00264BB9" w:rsidP="00F856A7">
            <w:pPr>
              <w:pStyle w:val="ListParagraph"/>
              <w:numPr>
                <w:ilvl w:val="0"/>
                <w:numId w:val="19"/>
              </w:numPr>
              <w:rPr>
                <w:rFonts w:ascii="Arial" w:hAnsi="Arial"/>
                <w:bCs/>
                <w:sz w:val="20"/>
                <w:szCs w:val="20"/>
              </w:rPr>
            </w:pPr>
            <w:r w:rsidRPr="00264BB9">
              <w:rPr>
                <w:rFonts w:ascii="Arial" w:hAnsi="Arial"/>
                <w:bCs/>
                <w:sz w:val="20"/>
                <w:szCs w:val="20"/>
              </w:rPr>
              <w:t>Bidder paid all local and national taxes; positive company’s status proved by financial and solvency reports and total turnover of minimum RSD 50,000,000.00 within the last 3 years</w:t>
            </w:r>
          </w:p>
          <w:p w14:paraId="5129D700" w14:textId="0E3EC43E" w:rsidR="00B847DF" w:rsidRDefault="00264BB9" w:rsidP="00F856A7">
            <w:pPr>
              <w:pStyle w:val="ListParagraph"/>
              <w:numPr>
                <w:ilvl w:val="0"/>
                <w:numId w:val="19"/>
              </w:numPr>
              <w:spacing w:after="120"/>
              <w:jc w:val="both"/>
              <w:rPr>
                <w:rFonts w:ascii="Arial" w:hAnsi="Arial"/>
                <w:bCs/>
                <w:sz w:val="20"/>
                <w:szCs w:val="20"/>
              </w:rPr>
            </w:pPr>
            <w:r>
              <w:rPr>
                <w:rFonts w:ascii="Arial" w:hAnsi="Arial"/>
                <w:bCs/>
                <w:sz w:val="20"/>
                <w:szCs w:val="20"/>
              </w:rPr>
              <w:t>Bidder</w:t>
            </w:r>
            <w:r w:rsidR="005E347B" w:rsidRPr="00DD525B">
              <w:rPr>
                <w:rFonts w:ascii="Arial" w:hAnsi="Arial"/>
                <w:bCs/>
                <w:sz w:val="20"/>
                <w:szCs w:val="20"/>
              </w:rPr>
              <w:t xml:space="preserve"> has relevant experience</w:t>
            </w:r>
            <w:r w:rsidR="006641A1">
              <w:rPr>
                <w:rFonts w:ascii="Arial" w:hAnsi="Arial"/>
                <w:bCs/>
                <w:sz w:val="20"/>
                <w:szCs w:val="20"/>
              </w:rPr>
              <w:t xml:space="preserve"> proven by </w:t>
            </w:r>
            <w:r w:rsidR="008F38D4">
              <w:rPr>
                <w:rFonts w:ascii="Arial" w:hAnsi="Arial"/>
                <w:bCs/>
                <w:sz w:val="20"/>
                <w:szCs w:val="20"/>
              </w:rPr>
              <w:t xml:space="preserve">adequate </w:t>
            </w:r>
            <w:r w:rsidR="006641A1">
              <w:rPr>
                <w:rFonts w:ascii="Arial" w:hAnsi="Arial"/>
                <w:bCs/>
                <w:sz w:val="20"/>
                <w:szCs w:val="20"/>
              </w:rPr>
              <w:t xml:space="preserve">reference letters and </w:t>
            </w:r>
            <w:r>
              <w:rPr>
                <w:rFonts w:ascii="Arial" w:hAnsi="Arial"/>
                <w:bCs/>
                <w:sz w:val="20"/>
                <w:szCs w:val="20"/>
              </w:rPr>
              <w:t xml:space="preserve">contracts with </w:t>
            </w:r>
            <w:r w:rsidR="006641A1">
              <w:rPr>
                <w:rFonts w:ascii="Arial" w:hAnsi="Arial"/>
                <w:bCs/>
                <w:sz w:val="20"/>
                <w:szCs w:val="20"/>
              </w:rPr>
              <w:t xml:space="preserve">minimum aggregate </w:t>
            </w:r>
            <w:r w:rsidR="006641A1" w:rsidRPr="006641A1">
              <w:rPr>
                <w:rFonts w:ascii="Arial" w:hAnsi="Arial"/>
                <w:bCs/>
                <w:sz w:val="20"/>
                <w:szCs w:val="20"/>
              </w:rPr>
              <w:t xml:space="preserve">amount </w:t>
            </w:r>
            <w:r w:rsidR="006641A1">
              <w:rPr>
                <w:rFonts w:ascii="Arial" w:hAnsi="Arial"/>
                <w:bCs/>
                <w:sz w:val="20"/>
                <w:szCs w:val="20"/>
              </w:rPr>
              <w:t xml:space="preserve">of </w:t>
            </w:r>
            <w:r w:rsidR="006641A1" w:rsidRPr="006641A1">
              <w:rPr>
                <w:rFonts w:ascii="Arial" w:hAnsi="Arial"/>
                <w:bCs/>
                <w:sz w:val="20"/>
                <w:szCs w:val="20"/>
              </w:rPr>
              <w:t>RSD 15,000,000.00 in the last 5 years</w:t>
            </w:r>
          </w:p>
          <w:p w14:paraId="5206A2C9" w14:textId="68F8D293" w:rsidR="006641A1" w:rsidRDefault="008F38D4" w:rsidP="00F856A7">
            <w:pPr>
              <w:pStyle w:val="ListParagraph"/>
              <w:numPr>
                <w:ilvl w:val="0"/>
                <w:numId w:val="19"/>
              </w:numPr>
              <w:spacing w:after="120"/>
              <w:jc w:val="both"/>
              <w:rPr>
                <w:rFonts w:ascii="Arial" w:hAnsi="Arial"/>
                <w:bCs/>
                <w:sz w:val="20"/>
                <w:szCs w:val="20"/>
              </w:rPr>
            </w:pPr>
            <w:r>
              <w:rPr>
                <w:rFonts w:ascii="Arial" w:hAnsi="Arial"/>
                <w:bCs/>
                <w:sz w:val="20"/>
                <w:szCs w:val="20"/>
              </w:rPr>
              <w:t>Proposed team of engineers has the required licenses, expertize and professional experience</w:t>
            </w:r>
          </w:p>
          <w:p w14:paraId="56DE1B0A" w14:textId="3F0EE0C0" w:rsidR="00997DE1" w:rsidRPr="00DD525B" w:rsidRDefault="00997DE1" w:rsidP="00F856A7">
            <w:pPr>
              <w:pStyle w:val="ListParagraph"/>
              <w:numPr>
                <w:ilvl w:val="0"/>
                <w:numId w:val="19"/>
              </w:numPr>
              <w:spacing w:after="120"/>
              <w:jc w:val="both"/>
              <w:rPr>
                <w:rFonts w:ascii="Arial" w:hAnsi="Arial"/>
                <w:bCs/>
                <w:sz w:val="20"/>
                <w:szCs w:val="20"/>
              </w:rPr>
            </w:pPr>
            <w:r>
              <w:rPr>
                <w:rFonts w:ascii="Arial" w:hAnsi="Arial"/>
                <w:bCs/>
                <w:sz w:val="20"/>
                <w:szCs w:val="20"/>
              </w:rPr>
              <w:t>Bidder has adequate equipment for geodesic and geological research</w:t>
            </w:r>
          </w:p>
          <w:p w14:paraId="21AC2841" w14:textId="66EA6913" w:rsidR="007505C8" w:rsidRPr="000D3DC1" w:rsidRDefault="007505C8" w:rsidP="00F856A7">
            <w:pPr>
              <w:pStyle w:val="ListParagraph"/>
              <w:numPr>
                <w:ilvl w:val="0"/>
                <w:numId w:val="19"/>
              </w:numPr>
              <w:spacing w:after="120"/>
              <w:jc w:val="both"/>
              <w:rPr>
                <w:rFonts w:ascii="Arial" w:hAnsi="Arial"/>
                <w:bCs/>
                <w:sz w:val="20"/>
                <w:szCs w:val="20"/>
              </w:rPr>
            </w:pPr>
            <w:r w:rsidRPr="00DD525B">
              <w:rPr>
                <w:rFonts w:ascii="Arial" w:hAnsi="Arial"/>
                <w:sz w:val="20"/>
                <w:szCs w:val="20"/>
              </w:rPr>
              <w:t>Bidder must also identify and disclose all information regarding any related entity/s, if any, by providing full legal name and address of the related entity/s. Should there be no related entities, the Bidder must provide a statement to that effect</w:t>
            </w:r>
          </w:p>
          <w:p w14:paraId="7C8624F8" w14:textId="7D24EE7D" w:rsidR="00A333B2" w:rsidRPr="00DD525B" w:rsidRDefault="00B847DF" w:rsidP="00F856A7">
            <w:pPr>
              <w:pStyle w:val="ListParagraph"/>
              <w:numPr>
                <w:ilvl w:val="0"/>
                <w:numId w:val="15"/>
              </w:numPr>
              <w:rPr>
                <w:rFonts w:ascii="Arial" w:hAnsi="Arial"/>
                <w:sz w:val="20"/>
                <w:szCs w:val="20"/>
                <w:lang w:val="en-AU"/>
              </w:rPr>
            </w:pPr>
            <w:r w:rsidRPr="00DD525B">
              <w:rPr>
                <w:rFonts w:ascii="Arial" w:hAnsi="Arial"/>
                <w:b/>
                <w:sz w:val="20"/>
                <w:szCs w:val="20"/>
                <w:lang w:val="en-AU"/>
              </w:rPr>
              <w:t xml:space="preserve">Technical </w:t>
            </w:r>
            <w:r w:rsidR="000C1383" w:rsidRPr="00DD525B">
              <w:rPr>
                <w:rFonts w:ascii="Arial" w:hAnsi="Arial"/>
                <w:b/>
                <w:sz w:val="20"/>
                <w:szCs w:val="20"/>
                <w:lang w:val="en-AU"/>
              </w:rPr>
              <w:t>compliance of the offered se</w:t>
            </w:r>
            <w:r w:rsidR="00316AD7" w:rsidRPr="00DD525B">
              <w:rPr>
                <w:rFonts w:ascii="Arial" w:hAnsi="Arial"/>
                <w:b/>
                <w:sz w:val="20"/>
                <w:szCs w:val="20"/>
                <w:lang w:val="en-AU"/>
              </w:rPr>
              <w:t xml:space="preserve">rvices. </w:t>
            </w:r>
            <w:r w:rsidR="00316AD7" w:rsidRPr="00DD525B">
              <w:rPr>
                <w:rFonts w:ascii="Arial" w:hAnsi="Arial"/>
                <w:sz w:val="20"/>
                <w:szCs w:val="20"/>
                <w:lang w:val="en-AU"/>
              </w:rPr>
              <w:t>The following technical criteria will be reviewed for compliance</w:t>
            </w:r>
            <w:r w:rsidR="00410650" w:rsidRPr="00DD525B">
              <w:rPr>
                <w:rFonts w:ascii="Arial" w:hAnsi="Arial"/>
                <w:sz w:val="20"/>
                <w:szCs w:val="20"/>
                <w:lang w:val="en-AU"/>
              </w:rPr>
              <w:t xml:space="preserve"> compared to UNOPS requirements</w:t>
            </w:r>
            <w:r w:rsidR="00316AD7" w:rsidRPr="00DD525B">
              <w:rPr>
                <w:rFonts w:ascii="Arial" w:hAnsi="Arial"/>
                <w:sz w:val="20"/>
                <w:szCs w:val="20"/>
                <w:lang w:val="en-AU"/>
              </w:rPr>
              <w:t>:</w:t>
            </w:r>
            <w:r w:rsidR="00F454D6" w:rsidRPr="00DD525B">
              <w:rPr>
                <w:rFonts w:ascii="Arial" w:hAnsi="Arial"/>
                <w:sz w:val="20"/>
                <w:szCs w:val="20"/>
                <w:lang w:val="en-AU"/>
              </w:rPr>
              <w:t xml:space="preserve"> </w:t>
            </w:r>
          </w:p>
          <w:p w14:paraId="7BAC44B6" w14:textId="0E7BED85" w:rsidR="00B847DF" w:rsidRPr="00DD525B" w:rsidRDefault="00541E61" w:rsidP="00F856A7">
            <w:pPr>
              <w:pStyle w:val="ListParagraph"/>
              <w:numPr>
                <w:ilvl w:val="0"/>
                <w:numId w:val="18"/>
              </w:numPr>
              <w:rPr>
                <w:rFonts w:ascii="Arial" w:hAnsi="Arial"/>
                <w:sz w:val="20"/>
                <w:szCs w:val="20"/>
                <w:lang w:val="en-AU"/>
              </w:rPr>
            </w:pPr>
            <w:r w:rsidRPr="00DD525B">
              <w:rPr>
                <w:rFonts w:ascii="Arial" w:hAnsi="Arial"/>
                <w:bCs/>
                <w:sz w:val="20"/>
                <w:szCs w:val="20"/>
              </w:rPr>
              <w:t>S</w:t>
            </w:r>
            <w:r w:rsidR="00B847DF" w:rsidRPr="00DD525B">
              <w:rPr>
                <w:rFonts w:ascii="Arial" w:hAnsi="Arial"/>
                <w:bCs/>
                <w:sz w:val="20"/>
                <w:szCs w:val="20"/>
              </w:rPr>
              <w:t>ervices offered</w:t>
            </w:r>
            <w:r w:rsidR="00FA3441">
              <w:rPr>
                <w:rFonts w:ascii="Arial" w:hAnsi="Arial"/>
                <w:bCs/>
                <w:sz w:val="20"/>
                <w:szCs w:val="20"/>
              </w:rPr>
              <w:t>,</w:t>
            </w:r>
            <w:r w:rsidR="00B847DF" w:rsidRPr="00DD525B">
              <w:rPr>
                <w:rFonts w:ascii="Arial" w:hAnsi="Arial"/>
                <w:bCs/>
                <w:sz w:val="20"/>
                <w:szCs w:val="20"/>
              </w:rPr>
              <w:t xml:space="preserve"> </w:t>
            </w:r>
            <w:r w:rsidR="00E455CB">
              <w:rPr>
                <w:rFonts w:ascii="Arial" w:hAnsi="Arial"/>
                <w:bCs/>
                <w:sz w:val="20"/>
                <w:szCs w:val="20"/>
              </w:rPr>
              <w:t xml:space="preserve">proposed work plan and detailed methodology </w:t>
            </w:r>
            <w:r w:rsidR="00B847DF" w:rsidRPr="00DD525B">
              <w:rPr>
                <w:rFonts w:ascii="Arial" w:hAnsi="Arial"/>
                <w:bCs/>
                <w:sz w:val="20"/>
                <w:szCs w:val="20"/>
              </w:rPr>
              <w:t xml:space="preserve">in the </w:t>
            </w:r>
            <w:r w:rsidR="004730DC" w:rsidRPr="00DD525B">
              <w:rPr>
                <w:rFonts w:ascii="Arial" w:hAnsi="Arial"/>
                <w:bCs/>
                <w:sz w:val="20"/>
                <w:szCs w:val="20"/>
              </w:rPr>
              <w:t>quotation</w:t>
            </w:r>
            <w:r w:rsidR="00B847DF" w:rsidRPr="00DD525B">
              <w:rPr>
                <w:rFonts w:ascii="Arial" w:hAnsi="Arial"/>
                <w:bCs/>
                <w:sz w:val="20"/>
                <w:szCs w:val="20"/>
              </w:rPr>
              <w:t xml:space="preserve"> </w:t>
            </w:r>
            <w:r w:rsidR="00A5755E" w:rsidRPr="00DD525B">
              <w:rPr>
                <w:rFonts w:ascii="Arial" w:hAnsi="Arial"/>
                <w:bCs/>
                <w:sz w:val="20"/>
                <w:szCs w:val="20"/>
              </w:rPr>
              <w:t xml:space="preserve">are </w:t>
            </w:r>
            <w:r w:rsidR="0022484B" w:rsidRPr="00DD525B">
              <w:rPr>
                <w:rFonts w:ascii="Arial" w:hAnsi="Arial"/>
                <w:bCs/>
                <w:sz w:val="20"/>
                <w:szCs w:val="20"/>
              </w:rPr>
              <w:t>compliant</w:t>
            </w:r>
            <w:r w:rsidR="00A5755E" w:rsidRPr="00DD525B">
              <w:rPr>
                <w:rFonts w:ascii="Arial" w:hAnsi="Arial"/>
                <w:bCs/>
                <w:sz w:val="20"/>
                <w:szCs w:val="20"/>
              </w:rPr>
              <w:t xml:space="preserve"> compared to the requirements in</w:t>
            </w:r>
            <w:r w:rsidR="00B847DF" w:rsidRPr="00DD525B">
              <w:rPr>
                <w:rFonts w:ascii="Arial" w:hAnsi="Arial"/>
                <w:bCs/>
                <w:sz w:val="20"/>
                <w:szCs w:val="20"/>
              </w:rPr>
              <w:t xml:space="preserve"> Section III: Schedule of Requirements.</w:t>
            </w:r>
          </w:p>
          <w:p w14:paraId="341F3410" w14:textId="7225BE60" w:rsidR="000C1383" w:rsidRPr="00DD525B" w:rsidRDefault="004730DC" w:rsidP="00F856A7">
            <w:pPr>
              <w:pStyle w:val="ListParagraph"/>
              <w:numPr>
                <w:ilvl w:val="0"/>
                <w:numId w:val="15"/>
              </w:numPr>
              <w:spacing w:after="60"/>
              <w:rPr>
                <w:rFonts w:ascii="Arial" w:hAnsi="Arial"/>
                <w:b/>
                <w:sz w:val="20"/>
                <w:szCs w:val="20"/>
                <w:lang w:val="en-AU"/>
              </w:rPr>
            </w:pPr>
            <w:r w:rsidRPr="00DD525B">
              <w:rPr>
                <w:rFonts w:ascii="Arial" w:hAnsi="Arial"/>
                <w:b/>
                <w:sz w:val="20"/>
                <w:szCs w:val="20"/>
                <w:lang w:val="en-AU"/>
              </w:rPr>
              <w:t xml:space="preserve">Financial evaluation. </w:t>
            </w:r>
            <w:r w:rsidR="00A5755E" w:rsidRPr="00DD525B">
              <w:rPr>
                <w:rFonts w:ascii="Arial" w:hAnsi="Arial"/>
                <w:sz w:val="20"/>
                <w:szCs w:val="20"/>
                <w:lang w:val="en-AU"/>
              </w:rPr>
              <w:t xml:space="preserve">Quotations that are found to be technically acceptable shall be evaluated based on price and </w:t>
            </w:r>
            <w:r w:rsidR="00F454D6" w:rsidRPr="00DD525B">
              <w:rPr>
                <w:rFonts w:ascii="Arial" w:hAnsi="Arial"/>
                <w:sz w:val="20"/>
                <w:szCs w:val="20"/>
                <w:lang w:val="en-AU"/>
              </w:rPr>
              <w:t xml:space="preserve">UNOPS will award the contract as per the lowest priced, most technically acceptable offer evaluation methodology. </w:t>
            </w:r>
          </w:p>
          <w:p w14:paraId="2B2BFFE9" w14:textId="1D05D7C9" w:rsidR="00410650" w:rsidRPr="00DD525B" w:rsidRDefault="00410650" w:rsidP="0022484B">
            <w:pPr>
              <w:spacing w:after="60"/>
              <w:jc w:val="both"/>
            </w:pPr>
            <w:r w:rsidRPr="00DD525B">
              <w:t>At any time during the evaluation process UNOPS may request clarification or further</w:t>
            </w:r>
            <w:r w:rsidR="0022484B" w:rsidRPr="00DD525B">
              <w:t xml:space="preserve"> information in writing from Bidders</w:t>
            </w:r>
            <w:r w:rsidRPr="00DD525B">
              <w:t xml:space="preserve">. The </w:t>
            </w:r>
            <w:r w:rsidR="0022484B" w:rsidRPr="00DD525B">
              <w:t>Bidder</w:t>
            </w:r>
            <w:r w:rsidRPr="00DD525B">
              <w:t>’</w:t>
            </w:r>
            <w:r w:rsidR="0022484B" w:rsidRPr="00DD525B">
              <w:t>s</w:t>
            </w:r>
            <w:r w:rsidRPr="00DD525B">
              <w:t xml:space="preserve"> responses shall not contain any changes regarding the substance, including the technical and financial part of their quotation. UNOPS may use such information in interpreting and evaluating the relevant quotation.</w:t>
            </w:r>
          </w:p>
        </w:tc>
      </w:tr>
      <w:tr w:rsidR="00AB6CED" w:rsidRPr="00EE02C0" w14:paraId="0CD362F1" w14:textId="77777777" w:rsidTr="00A13C85">
        <w:trPr>
          <w:cantSplit/>
          <w:trHeight w:val="743"/>
        </w:trPr>
        <w:tc>
          <w:tcPr>
            <w:tcW w:w="1985" w:type="dxa"/>
            <w:tcBorders>
              <w:top w:val="single" w:sz="4" w:space="0" w:color="auto"/>
              <w:left w:val="single" w:sz="4" w:space="0" w:color="auto"/>
              <w:bottom w:val="single" w:sz="4" w:space="0" w:color="auto"/>
              <w:right w:val="single" w:sz="4" w:space="0" w:color="auto"/>
            </w:tcBorders>
          </w:tcPr>
          <w:p w14:paraId="02C52AB7" w14:textId="64911C01" w:rsidR="00AB6CED" w:rsidRDefault="00AB6CED" w:rsidP="001443FE">
            <w:pPr>
              <w:pStyle w:val="MarginText"/>
              <w:spacing w:after="0" w:line="240" w:lineRule="auto"/>
              <w:jc w:val="left"/>
              <w:rPr>
                <w:rFonts w:ascii="Arial" w:hAnsi="Arial" w:cs="Arial"/>
                <w:sz w:val="20"/>
                <w:lang w:val="en-AU"/>
              </w:rPr>
            </w:pPr>
          </w:p>
          <w:p w14:paraId="61046434" w14:textId="77777777" w:rsidR="00AB6CED" w:rsidRDefault="00AB6CED" w:rsidP="001443FE">
            <w:pPr>
              <w:pStyle w:val="MarginText"/>
              <w:spacing w:after="0" w:line="240" w:lineRule="auto"/>
              <w:jc w:val="left"/>
              <w:rPr>
                <w:rFonts w:ascii="Arial" w:hAnsi="Arial" w:cs="Arial"/>
                <w:sz w:val="20"/>
                <w:lang w:val="en-AU"/>
              </w:rPr>
            </w:pPr>
          </w:p>
          <w:p w14:paraId="64BE7109" w14:textId="4DAB6ACC" w:rsidR="00AB6CED" w:rsidRPr="00B71FA1" w:rsidRDefault="00AB6CED" w:rsidP="001443FE">
            <w:pPr>
              <w:pStyle w:val="MarginText"/>
              <w:spacing w:after="0" w:line="240" w:lineRule="auto"/>
              <w:jc w:val="left"/>
              <w:rPr>
                <w:rFonts w:ascii="Arial" w:hAnsi="Arial" w:cs="Arial"/>
                <w:sz w:val="20"/>
                <w:lang w:val="en-AU"/>
              </w:rPr>
            </w:pPr>
            <w:r w:rsidRPr="00731E3E">
              <w:rPr>
                <w:rFonts w:ascii="Arial" w:hAnsi="Arial" w:cs="Arial"/>
                <w:sz w:val="20"/>
                <w:lang w:val="en-AU"/>
              </w:rPr>
              <w:t xml:space="preserve">Partial </w:t>
            </w:r>
            <w:r>
              <w:rPr>
                <w:rFonts w:ascii="Arial" w:hAnsi="Arial" w:cs="Arial"/>
                <w:sz w:val="20"/>
                <w:lang w:val="en-AU"/>
              </w:rPr>
              <w:t>quotations</w:t>
            </w:r>
          </w:p>
        </w:tc>
        <w:tc>
          <w:tcPr>
            <w:tcW w:w="7654" w:type="dxa"/>
            <w:tcBorders>
              <w:top w:val="single" w:sz="4" w:space="0" w:color="auto"/>
              <w:left w:val="single" w:sz="4" w:space="0" w:color="auto"/>
              <w:bottom w:val="single" w:sz="4" w:space="0" w:color="auto"/>
              <w:right w:val="single" w:sz="4" w:space="0" w:color="auto"/>
            </w:tcBorders>
            <w:vAlign w:val="center"/>
          </w:tcPr>
          <w:p w14:paraId="555A8D26" w14:textId="77777777" w:rsidR="00AB6CED" w:rsidRDefault="00AB6CED" w:rsidP="00A13C85">
            <w:pPr>
              <w:jc w:val="both"/>
              <w:rPr>
                <w:color w:val="000000"/>
                <w:lang w:val="en-AU"/>
              </w:rPr>
            </w:pPr>
          </w:p>
          <w:p w14:paraId="0DE5DDD3" w14:textId="4E2BA088" w:rsidR="00AB6CED" w:rsidRDefault="00AB6CED" w:rsidP="00A13C85">
            <w:pPr>
              <w:jc w:val="both"/>
            </w:pPr>
            <w:r>
              <w:rPr>
                <w:color w:val="000000"/>
                <w:lang w:val="en-AU"/>
              </w:rPr>
              <w:t xml:space="preserve">Partial quotations shall not be allowed. </w:t>
            </w:r>
            <w:r w:rsidRPr="00CC79A5">
              <w:rPr>
                <w:spacing w:val="-2"/>
              </w:rPr>
              <w:t xml:space="preserve">Bidders must </w:t>
            </w:r>
            <w:r>
              <w:rPr>
                <w:spacing w:val="-2"/>
              </w:rPr>
              <w:t xml:space="preserve">quote prices for the total services </w:t>
            </w:r>
            <w:r w:rsidRPr="00900D58">
              <w:rPr>
                <w:spacing w:val="-2"/>
              </w:rPr>
              <w:t>for the total requirement</w:t>
            </w:r>
            <w:r w:rsidRPr="00731E3E">
              <w:t xml:space="preserve"> </w:t>
            </w:r>
            <w:r>
              <w:t>requested under Section III: Schedule of Requirements. Evaluation will be done for the total requirement.</w:t>
            </w:r>
          </w:p>
          <w:p w14:paraId="467B9429" w14:textId="77777777" w:rsidR="00AB6CED" w:rsidRDefault="00AB6CED" w:rsidP="00A13C85">
            <w:pPr>
              <w:jc w:val="both"/>
            </w:pPr>
          </w:p>
          <w:p w14:paraId="790340A1" w14:textId="77777777" w:rsidR="00AB6CED" w:rsidRPr="00B71FA1" w:rsidRDefault="00AB6CED" w:rsidP="00541E61">
            <w:pPr>
              <w:jc w:val="both"/>
              <w:rPr>
                <w:color w:val="000000"/>
                <w:sz w:val="6"/>
                <w:szCs w:val="6"/>
                <w:lang w:val="en-AU"/>
              </w:rPr>
            </w:pPr>
          </w:p>
        </w:tc>
      </w:tr>
      <w:tr w:rsidR="00AB6CED" w:rsidRPr="00EE02C0" w14:paraId="337E1A03" w14:textId="77777777" w:rsidTr="001443FE">
        <w:trPr>
          <w:cantSplit/>
          <w:trHeight w:val="743"/>
        </w:trPr>
        <w:tc>
          <w:tcPr>
            <w:tcW w:w="1985" w:type="dxa"/>
            <w:tcBorders>
              <w:top w:val="single" w:sz="4" w:space="0" w:color="auto"/>
              <w:left w:val="single" w:sz="4" w:space="0" w:color="auto"/>
              <w:bottom w:val="single" w:sz="4" w:space="0" w:color="auto"/>
              <w:right w:val="single" w:sz="4" w:space="0" w:color="auto"/>
            </w:tcBorders>
            <w:vAlign w:val="center"/>
          </w:tcPr>
          <w:p w14:paraId="6E3259D4" w14:textId="103C9F01" w:rsidR="00AB6CED" w:rsidRPr="00A25881" w:rsidRDefault="00AB6CED" w:rsidP="001443FE">
            <w:pPr>
              <w:pStyle w:val="MarginText"/>
              <w:spacing w:after="0" w:line="240" w:lineRule="auto"/>
              <w:jc w:val="left"/>
              <w:rPr>
                <w:rFonts w:ascii="Arial" w:hAnsi="Arial" w:cs="Arial"/>
                <w:sz w:val="20"/>
              </w:rPr>
            </w:pPr>
            <w:r w:rsidRPr="00A25881">
              <w:rPr>
                <w:rFonts w:ascii="Arial" w:hAnsi="Arial" w:cs="Arial"/>
                <w:sz w:val="20"/>
                <w:lang w:val="en-AU"/>
              </w:rPr>
              <w:lastRenderedPageBreak/>
              <w:t>Documents comprising the Quotation</w:t>
            </w:r>
          </w:p>
        </w:tc>
        <w:tc>
          <w:tcPr>
            <w:tcW w:w="7654" w:type="dxa"/>
            <w:tcBorders>
              <w:top w:val="single" w:sz="4" w:space="0" w:color="auto"/>
              <w:left w:val="single" w:sz="4" w:space="0" w:color="auto"/>
              <w:bottom w:val="single" w:sz="4" w:space="0" w:color="auto"/>
              <w:right w:val="single" w:sz="4" w:space="0" w:color="auto"/>
            </w:tcBorders>
            <w:vAlign w:val="center"/>
          </w:tcPr>
          <w:p w14:paraId="00AC9FD7" w14:textId="77777777" w:rsidR="00AB6CED" w:rsidRPr="00997DE1" w:rsidRDefault="00AB6CED" w:rsidP="007F156A">
            <w:pPr>
              <w:rPr>
                <w:color w:val="000000"/>
                <w:lang w:val="en-AU"/>
              </w:rPr>
            </w:pPr>
            <w:r w:rsidRPr="00997DE1">
              <w:rPr>
                <w:color w:val="000000"/>
                <w:lang w:val="en-AU"/>
              </w:rPr>
              <w:t>Bidders shall include the following documents in their quotation:</w:t>
            </w:r>
          </w:p>
          <w:p w14:paraId="797CB09A" w14:textId="77777777" w:rsidR="00AB6CED" w:rsidRPr="00C45714" w:rsidRDefault="00AB6CED" w:rsidP="00F856A7">
            <w:pPr>
              <w:pStyle w:val="ListParagraph"/>
              <w:numPr>
                <w:ilvl w:val="0"/>
                <w:numId w:val="16"/>
              </w:numPr>
              <w:rPr>
                <w:rFonts w:ascii="Arial" w:hAnsi="Arial"/>
                <w:b/>
                <w:color w:val="000000"/>
                <w:sz w:val="20"/>
                <w:szCs w:val="20"/>
                <w:lang w:val="en-AU"/>
              </w:rPr>
            </w:pPr>
            <w:r w:rsidRPr="00C45714">
              <w:rPr>
                <w:rFonts w:ascii="Arial" w:hAnsi="Arial"/>
                <w:b/>
                <w:color w:val="000000"/>
                <w:sz w:val="20"/>
                <w:szCs w:val="20"/>
                <w:lang w:val="en-AU"/>
              </w:rPr>
              <w:t>Form A: Quotation Submission Form</w:t>
            </w:r>
          </w:p>
          <w:p w14:paraId="3F8FF84F" w14:textId="77777777" w:rsidR="00AB6CED" w:rsidRPr="00C45714" w:rsidRDefault="00AB6CED" w:rsidP="00F856A7">
            <w:pPr>
              <w:pStyle w:val="ListParagraph"/>
              <w:numPr>
                <w:ilvl w:val="0"/>
                <w:numId w:val="16"/>
              </w:numPr>
              <w:rPr>
                <w:rFonts w:ascii="Arial" w:hAnsi="Arial"/>
                <w:b/>
                <w:color w:val="000000"/>
                <w:sz w:val="20"/>
                <w:szCs w:val="20"/>
                <w:lang w:val="en-AU"/>
              </w:rPr>
            </w:pPr>
            <w:r w:rsidRPr="00C45714">
              <w:rPr>
                <w:rFonts w:ascii="Arial" w:hAnsi="Arial"/>
                <w:b/>
                <w:color w:val="000000"/>
                <w:sz w:val="20"/>
                <w:szCs w:val="20"/>
                <w:lang w:val="en-AU"/>
              </w:rPr>
              <w:t>Form B: Price Schedule Form</w:t>
            </w:r>
          </w:p>
          <w:p w14:paraId="599A0DF0" w14:textId="0724CDD3" w:rsidR="00AB6CED" w:rsidRPr="00C45714" w:rsidRDefault="00AB6CED" w:rsidP="00F856A7">
            <w:pPr>
              <w:pStyle w:val="ListParagraph"/>
              <w:numPr>
                <w:ilvl w:val="0"/>
                <w:numId w:val="16"/>
              </w:numPr>
              <w:rPr>
                <w:rFonts w:ascii="Arial" w:hAnsi="Arial"/>
                <w:b/>
                <w:color w:val="000000"/>
                <w:sz w:val="20"/>
                <w:szCs w:val="20"/>
                <w:lang w:val="en-AU"/>
              </w:rPr>
            </w:pPr>
            <w:r w:rsidRPr="00C45714">
              <w:rPr>
                <w:rFonts w:ascii="Arial" w:hAnsi="Arial"/>
                <w:b/>
                <w:color w:val="000000"/>
                <w:sz w:val="20"/>
                <w:szCs w:val="20"/>
                <w:lang w:val="en-AU"/>
              </w:rPr>
              <w:t xml:space="preserve">Form </w:t>
            </w:r>
            <w:r w:rsidR="008D533D" w:rsidRPr="00C45714">
              <w:rPr>
                <w:rFonts w:ascii="Arial" w:hAnsi="Arial"/>
                <w:b/>
                <w:color w:val="000000"/>
                <w:sz w:val="20"/>
                <w:szCs w:val="20"/>
                <w:lang w:val="en-AU"/>
              </w:rPr>
              <w:t>C</w:t>
            </w:r>
            <w:r w:rsidRPr="00C45714">
              <w:rPr>
                <w:rFonts w:ascii="Arial" w:hAnsi="Arial"/>
                <w:b/>
                <w:color w:val="000000"/>
                <w:sz w:val="20"/>
                <w:szCs w:val="20"/>
                <w:lang w:val="en-AU"/>
              </w:rPr>
              <w:t xml:space="preserve">: Previous Experience Form </w:t>
            </w:r>
          </w:p>
          <w:p w14:paraId="5CF0238C" w14:textId="44242084" w:rsidR="00264BB9" w:rsidRPr="00997DE1" w:rsidRDefault="00264BB9"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Document from Business Registers Agency</w:t>
            </w:r>
            <w:r w:rsidRPr="00997DE1">
              <w:rPr>
                <w:rFonts w:ascii="Arial" w:hAnsi="Arial"/>
                <w:color w:val="000000"/>
                <w:sz w:val="20"/>
                <w:szCs w:val="20"/>
                <w:lang w:val="en-AU"/>
              </w:rPr>
              <w:t>, not older than 6 months from the date of the proposal;</w:t>
            </w:r>
          </w:p>
          <w:p w14:paraId="33A04800" w14:textId="77777777" w:rsidR="00264BB9" w:rsidRPr="00997DE1" w:rsidRDefault="00264BB9"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Tax administration receipts</w:t>
            </w:r>
            <w:r w:rsidRPr="00997DE1">
              <w:rPr>
                <w:rFonts w:ascii="Arial" w:hAnsi="Arial"/>
                <w:color w:val="000000"/>
                <w:sz w:val="20"/>
                <w:szCs w:val="20"/>
                <w:lang w:val="en-AU"/>
              </w:rPr>
              <w:t xml:space="preserve"> that the company paid all local and national taxes or the proof that they are on the vendors/qualified bidders list with the Business Registers Agency – document not older than 6 months from the date of the proposal;</w:t>
            </w:r>
          </w:p>
          <w:p w14:paraId="53549AAF" w14:textId="71FC7C70" w:rsidR="00264BB9" w:rsidRPr="00997DE1" w:rsidRDefault="00264BB9"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Financial statements and solvency reports</w:t>
            </w:r>
            <w:r w:rsidRPr="00997DE1">
              <w:rPr>
                <w:rFonts w:ascii="Arial" w:hAnsi="Arial"/>
                <w:color w:val="000000"/>
                <w:sz w:val="20"/>
                <w:szCs w:val="20"/>
                <w:lang w:val="en-AU"/>
              </w:rPr>
              <w:t xml:space="preserve"> for last 3 years to be provided proving minimum RSD 50,000,000.00 of total turnover within the last 3 years;</w:t>
            </w:r>
          </w:p>
          <w:p w14:paraId="72528906" w14:textId="787D8C4C" w:rsidR="00997DE1" w:rsidRP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Letters of Recommendation</w:t>
            </w:r>
            <w:r w:rsidRPr="00997DE1">
              <w:rPr>
                <w:rFonts w:ascii="Arial" w:hAnsi="Arial"/>
                <w:color w:val="000000"/>
                <w:sz w:val="20"/>
                <w:szCs w:val="20"/>
                <w:lang w:val="en-AU"/>
              </w:rPr>
              <w:t xml:space="preserve"> </w:t>
            </w:r>
            <w:r w:rsidR="00C45714">
              <w:rPr>
                <w:rFonts w:ascii="Arial" w:hAnsi="Arial"/>
                <w:color w:val="000000"/>
                <w:sz w:val="20"/>
                <w:szCs w:val="20"/>
                <w:lang w:val="en-AU"/>
              </w:rPr>
              <w:t xml:space="preserve">supporting minimum 3 references listed in Previous Experience Form </w:t>
            </w:r>
            <w:r w:rsidRPr="00997DE1">
              <w:rPr>
                <w:rFonts w:ascii="Arial" w:hAnsi="Arial"/>
                <w:color w:val="000000"/>
                <w:sz w:val="20"/>
                <w:szCs w:val="20"/>
                <w:lang w:val="en-AU"/>
              </w:rPr>
              <w:t xml:space="preserve">for producing </w:t>
            </w:r>
            <w:r w:rsidR="00C45714">
              <w:rPr>
                <w:rFonts w:ascii="Arial" w:hAnsi="Arial"/>
                <w:color w:val="000000"/>
                <w:sz w:val="20"/>
                <w:szCs w:val="20"/>
                <w:lang w:val="en-AU"/>
              </w:rPr>
              <w:t>of</w:t>
            </w:r>
            <w:r w:rsidRPr="00997DE1">
              <w:rPr>
                <w:rFonts w:ascii="Arial" w:hAnsi="Arial"/>
                <w:color w:val="000000"/>
                <w:sz w:val="20"/>
                <w:szCs w:val="20"/>
                <w:lang w:val="en-AU"/>
              </w:rPr>
              <w:t xml:space="preserve"> technical </w:t>
            </w:r>
            <w:r w:rsidRPr="00FA3441">
              <w:rPr>
                <w:rFonts w:ascii="Arial" w:hAnsi="Arial"/>
                <w:color w:val="000000"/>
                <w:sz w:val="20"/>
                <w:szCs w:val="20"/>
                <w:lang w:val="en-AU"/>
              </w:rPr>
              <w:t>documentation for the protection from erosion and torrents in the basin of the river</w:t>
            </w:r>
            <w:r w:rsidRPr="00997DE1">
              <w:rPr>
                <w:rFonts w:ascii="Arial" w:hAnsi="Arial"/>
                <w:color w:val="000000"/>
                <w:sz w:val="20"/>
                <w:szCs w:val="20"/>
                <w:lang w:val="en-AU"/>
              </w:rPr>
              <w:t>, during the last 5 years, out of which minimum 1 reference must be for the Design for Civil Permit or Main Design that includes Geotechnical research and provision of the geological conditions and geodetic survey for the purpose of the designing;</w:t>
            </w:r>
          </w:p>
          <w:p w14:paraId="6275145E" w14:textId="4C30F65C" w:rsidR="00997DE1" w:rsidRP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 xml:space="preserve">Minimum 1 reference </w:t>
            </w:r>
            <w:r w:rsidR="00FA3441" w:rsidRPr="00FA3441">
              <w:rPr>
                <w:rFonts w:ascii="Arial" w:hAnsi="Arial"/>
                <w:color w:val="000000"/>
                <w:sz w:val="20"/>
                <w:szCs w:val="20"/>
                <w:lang w:val="en-AU"/>
              </w:rPr>
              <w:t>supported by</w:t>
            </w:r>
            <w:r w:rsidRPr="00FA3441">
              <w:rPr>
                <w:rFonts w:ascii="Arial" w:hAnsi="Arial"/>
                <w:color w:val="000000"/>
                <w:sz w:val="20"/>
                <w:szCs w:val="20"/>
                <w:lang w:val="en-AU"/>
              </w:rPr>
              <w:t xml:space="preserve"> Letter of recommendation for the</w:t>
            </w:r>
            <w:r w:rsidRPr="00C741A3">
              <w:rPr>
                <w:rFonts w:ascii="Arial" w:hAnsi="Arial"/>
                <w:b/>
                <w:color w:val="000000"/>
                <w:sz w:val="20"/>
                <w:szCs w:val="20"/>
                <w:lang w:val="en-AU"/>
              </w:rPr>
              <w:t xml:space="preserve"> execution of geodesic recording</w:t>
            </w:r>
            <w:r w:rsidRPr="00997DE1">
              <w:rPr>
                <w:rFonts w:ascii="Arial" w:hAnsi="Arial"/>
                <w:color w:val="000000"/>
                <w:sz w:val="20"/>
                <w:szCs w:val="20"/>
                <w:lang w:val="en-AU"/>
              </w:rPr>
              <w:t xml:space="preserve"> for similar projects during the last 5 years;</w:t>
            </w:r>
          </w:p>
          <w:p w14:paraId="71A3554A" w14:textId="3C6D533A" w:rsid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List of equipment for geodesic recording</w:t>
            </w:r>
            <w:r>
              <w:rPr>
                <w:rFonts w:ascii="Arial" w:hAnsi="Arial"/>
                <w:color w:val="000000"/>
                <w:sz w:val="20"/>
                <w:szCs w:val="20"/>
                <w:lang w:val="en-AU"/>
              </w:rPr>
              <w:t>;</w:t>
            </w:r>
          </w:p>
          <w:p w14:paraId="0C424E8E" w14:textId="20EC73CF" w:rsid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Minimum</w:t>
            </w:r>
            <w:r w:rsidR="00FA3441">
              <w:rPr>
                <w:rFonts w:ascii="Arial" w:hAnsi="Arial"/>
                <w:b/>
                <w:color w:val="000000"/>
                <w:sz w:val="20"/>
                <w:szCs w:val="20"/>
                <w:lang w:val="en-AU"/>
              </w:rPr>
              <w:t xml:space="preserve"> </w:t>
            </w:r>
            <w:r w:rsidRPr="00C741A3">
              <w:rPr>
                <w:rFonts w:ascii="Arial" w:hAnsi="Arial"/>
                <w:b/>
                <w:color w:val="000000"/>
                <w:sz w:val="20"/>
                <w:szCs w:val="20"/>
                <w:lang w:val="en-AU"/>
              </w:rPr>
              <w:t xml:space="preserve">1 reference </w:t>
            </w:r>
            <w:r w:rsidR="00FA3441" w:rsidRPr="00FA3441">
              <w:rPr>
                <w:rFonts w:ascii="Arial" w:hAnsi="Arial"/>
                <w:color w:val="000000"/>
                <w:sz w:val="20"/>
                <w:szCs w:val="20"/>
                <w:lang w:val="en-AU"/>
              </w:rPr>
              <w:t>supported by</w:t>
            </w:r>
            <w:r w:rsidRPr="00FA3441">
              <w:rPr>
                <w:rFonts w:ascii="Arial" w:hAnsi="Arial"/>
                <w:color w:val="000000"/>
                <w:sz w:val="20"/>
                <w:szCs w:val="20"/>
                <w:lang w:val="en-AU"/>
              </w:rPr>
              <w:t xml:space="preserve"> Letter of recommendation for the</w:t>
            </w:r>
            <w:r w:rsidRPr="00C741A3">
              <w:rPr>
                <w:rFonts w:ascii="Arial" w:hAnsi="Arial"/>
                <w:b/>
                <w:color w:val="000000"/>
                <w:sz w:val="20"/>
                <w:szCs w:val="20"/>
                <w:lang w:val="en-AU"/>
              </w:rPr>
              <w:t xml:space="preserve"> execution of geological research</w:t>
            </w:r>
            <w:r w:rsidRPr="00997DE1">
              <w:rPr>
                <w:rFonts w:ascii="Arial" w:hAnsi="Arial"/>
                <w:color w:val="000000"/>
                <w:sz w:val="20"/>
                <w:szCs w:val="20"/>
                <w:lang w:val="en-AU"/>
              </w:rPr>
              <w:t xml:space="preserve"> for similar projects during the last 5 years</w:t>
            </w:r>
            <w:r>
              <w:rPr>
                <w:rFonts w:ascii="Arial" w:hAnsi="Arial"/>
                <w:color w:val="000000"/>
                <w:sz w:val="20"/>
                <w:szCs w:val="20"/>
                <w:lang w:val="en-AU"/>
              </w:rPr>
              <w:t>;</w:t>
            </w:r>
          </w:p>
          <w:p w14:paraId="371BF985" w14:textId="38C648A2" w:rsid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List of equipment for geological research</w:t>
            </w:r>
            <w:r>
              <w:rPr>
                <w:rFonts w:ascii="Arial" w:hAnsi="Arial"/>
                <w:color w:val="000000"/>
                <w:sz w:val="20"/>
                <w:szCs w:val="20"/>
                <w:lang w:val="en-AU"/>
              </w:rPr>
              <w:t>;</w:t>
            </w:r>
          </w:p>
          <w:p w14:paraId="29DD4FCF" w14:textId="7B105E32" w:rsidR="00997DE1" w:rsidRDefault="00997DE1"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Signed contracts</w:t>
            </w:r>
            <w:r w:rsidRPr="00997DE1">
              <w:rPr>
                <w:rFonts w:ascii="Arial" w:hAnsi="Arial"/>
                <w:color w:val="000000"/>
                <w:sz w:val="20"/>
                <w:szCs w:val="20"/>
                <w:lang w:val="en-AU"/>
              </w:rPr>
              <w:t xml:space="preserve"> </w:t>
            </w:r>
            <w:r>
              <w:rPr>
                <w:rFonts w:ascii="Arial" w:hAnsi="Arial"/>
                <w:color w:val="000000"/>
                <w:sz w:val="20"/>
                <w:szCs w:val="20"/>
                <w:lang w:val="en-AU"/>
              </w:rPr>
              <w:t xml:space="preserve">for provision of </w:t>
            </w:r>
            <w:r w:rsidRPr="00997DE1">
              <w:rPr>
                <w:rFonts w:ascii="Arial" w:hAnsi="Arial"/>
                <w:color w:val="000000"/>
                <w:sz w:val="20"/>
                <w:szCs w:val="20"/>
                <w:lang w:val="en-AU"/>
              </w:rPr>
              <w:t xml:space="preserve">Technical Documentation for similar </w:t>
            </w:r>
            <w:r>
              <w:rPr>
                <w:rFonts w:ascii="Arial" w:hAnsi="Arial"/>
                <w:color w:val="000000"/>
                <w:sz w:val="20"/>
                <w:szCs w:val="20"/>
                <w:lang w:val="en-AU"/>
              </w:rPr>
              <w:t>p</w:t>
            </w:r>
            <w:r w:rsidRPr="00997DE1">
              <w:rPr>
                <w:rFonts w:ascii="Arial" w:hAnsi="Arial"/>
                <w:color w:val="000000"/>
                <w:sz w:val="20"/>
                <w:szCs w:val="20"/>
                <w:lang w:val="en-AU"/>
              </w:rPr>
              <w:t>roject</w:t>
            </w:r>
            <w:r>
              <w:rPr>
                <w:rFonts w:ascii="Arial" w:hAnsi="Arial"/>
                <w:color w:val="000000"/>
                <w:sz w:val="20"/>
                <w:szCs w:val="20"/>
                <w:lang w:val="en-AU"/>
              </w:rPr>
              <w:t>s</w:t>
            </w:r>
            <w:r w:rsidRPr="00997DE1">
              <w:rPr>
                <w:rFonts w:ascii="Arial" w:hAnsi="Arial"/>
                <w:color w:val="000000"/>
                <w:sz w:val="20"/>
                <w:szCs w:val="20"/>
                <w:lang w:val="en-AU"/>
              </w:rPr>
              <w:t xml:space="preserve"> </w:t>
            </w:r>
            <w:r>
              <w:rPr>
                <w:rFonts w:ascii="Arial" w:hAnsi="Arial"/>
                <w:color w:val="000000"/>
                <w:sz w:val="20"/>
                <w:szCs w:val="20"/>
                <w:lang w:val="en-AU"/>
              </w:rPr>
              <w:t xml:space="preserve">dealing with </w:t>
            </w:r>
            <w:r w:rsidRPr="00997DE1">
              <w:rPr>
                <w:rFonts w:ascii="Arial" w:hAnsi="Arial"/>
                <w:color w:val="000000"/>
                <w:sz w:val="20"/>
                <w:szCs w:val="20"/>
                <w:lang w:val="en-AU"/>
              </w:rPr>
              <w:t>protection from erosion and torrents in the basin of the river. The aggregate amount of all contracts should be minimum RSD 15,000,000.00 in the last 5 years</w:t>
            </w:r>
            <w:r w:rsidR="00CB1664">
              <w:rPr>
                <w:rFonts w:ascii="Arial" w:hAnsi="Arial"/>
                <w:color w:val="000000"/>
                <w:sz w:val="20"/>
                <w:szCs w:val="20"/>
                <w:lang w:val="en-AU"/>
              </w:rPr>
              <w:t>;</w:t>
            </w:r>
          </w:p>
          <w:p w14:paraId="3DFAA92A" w14:textId="42CFDAB4" w:rsidR="00CB1664" w:rsidRDefault="00CB1664"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CV of Team Leader</w:t>
            </w:r>
            <w:r w:rsidRPr="00CB1664">
              <w:rPr>
                <w:rFonts w:ascii="Arial" w:hAnsi="Arial"/>
                <w:color w:val="000000"/>
                <w:sz w:val="20"/>
                <w:szCs w:val="20"/>
                <w:lang w:val="en-AU"/>
              </w:rPr>
              <w:t xml:space="preserve"> </w:t>
            </w:r>
            <w:r>
              <w:rPr>
                <w:rFonts w:ascii="Arial" w:hAnsi="Arial"/>
                <w:color w:val="000000"/>
                <w:sz w:val="20"/>
                <w:szCs w:val="20"/>
                <w:lang w:val="en-AU"/>
              </w:rPr>
              <w:t>with</w:t>
            </w:r>
            <w:r w:rsidRPr="00CB1664">
              <w:rPr>
                <w:rFonts w:ascii="Arial" w:hAnsi="Arial"/>
                <w:color w:val="000000"/>
                <w:sz w:val="20"/>
                <w:szCs w:val="20"/>
                <w:lang w:val="en-AU"/>
              </w:rPr>
              <w:t xml:space="preserve"> background in projects </w:t>
            </w:r>
            <w:r>
              <w:rPr>
                <w:rFonts w:ascii="Arial" w:hAnsi="Arial"/>
                <w:color w:val="000000"/>
                <w:sz w:val="20"/>
                <w:szCs w:val="20"/>
                <w:lang w:val="en-AU"/>
              </w:rPr>
              <w:t>dealing</w:t>
            </w:r>
            <w:r w:rsidRPr="00CB1664">
              <w:rPr>
                <w:rFonts w:ascii="Arial" w:hAnsi="Arial"/>
                <w:color w:val="000000"/>
                <w:sz w:val="20"/>
                <w:szCs w:val="20"/>
                <w:lang w:val="en-AU"/>
              </w:rPr>
              <w:t xml:space="preserve"> </w:t>
            </w:r>
            <w:r>
              <w:rPr>
                <w:rFonts w:ascii="Arial" w:hAnsi="Arial"/>
                <w:color w:val="000000"/>
                <w:sz w:val="20"/>
                <w:szCs w:val="20"/>
                <w:lang w:val="en-AU"/>
              </w:rPr>
              <w:t>with</w:t>
            </w:r>
            <w:r w:rsidRPr="00CB1664">
              <w:rPr>
                <w:rFonts w:ascii="Arial" w:hAnsi="Arial"/>
                <w:color w:val="000000"/>
                <w:sz w:val="20"/>
                <w:szCs w:val="20"/>
                <w:lang w:val="en-AU"/>
              </w:rPr>
              <w:t xml:space="preserve"> protection from erosion and torrents in the basin of the river with </w:t>
            </w:r>
            <w:r w:rsidRPr="00FA3441">
              <w:rPr>
                <w:rFonts w:ascii="Arial" w:hAnsi="Arial"/>
                <w:color w:val="000000"/>
                <w:sz w:val="20"/>
                <w:szCs w:val="20"/>
                <w:lang w:val="en-AU"/>
              </w:rPr>
              <w:t>10 years of experience in design and valid licence for responsible designer no. 375</w:t>
            </w:r>
            <w:r w:rsidRPr="00CB1664">
              <w:rPr>
                <w:rFonts w:ascii="Arial" w:hAnsi="Arial"/>
                <w:color w:val="000000"/>
                <w:sz w:val="20"/>
                <w:szCs w:val="20"/>
                <w:lang w:val="en-AU"/>
              </w:rPr>
              <w:t xml:space="preserve"> issued by Serbian Chamber of Engineers (or accredited by Serbian Chamber of Engineers). Lead Engineer must prove relevant professional experience in Main Designs during the last 5 years in at least </w:t>
            </w:r>
            <w:r>
              <w:rPr>
                <w:rFonts w:ascii="Arial" w:hAnsi="Arial"/>
                <w:color w:val="000000"/>
                <w:sz w:val="20"/>
                <w:szCs w:val="20"/>
                <w:lang w:val="en-AU"/>
              </w:rPr>
              <w:t>2 (two) Technical Documentation</w:t>
            </w:r>
            <w:r w:rsidRPr="00CB1664">
              <w:rPr>
                <w:rFonts w:ascii="Arial" w:hAnsi="Arial"/>
                <w:color w:val="000000"/>
                <w:sz w:val="20"/>
                <w:szCs w:val="20"/>
                <w:lang w:val="en-AU"/>
              </w:rPr>
              <w:t xml:space="preserve"> for similar Projects for the protection from erosion and torrents in the basin of the river, with decisions of appo</w:t>
            </w:r>
            <w:r>
              <w:rPr>
                <w:rFonts w:ascii="Arial" w:hAnsi="Arial"/>
                <w:color w:val="000000"/>
                <w:sz w:val="20"/>
                <w:szCs w:val="20"/>
                <w:lang w:val="en-AU"/>
              </w:rPr>
              <w:t>intment as responsible designer;</w:t>
            </w:r>
          </w:p>
          <w:p w14:paraId="073275A7" w14:textId="3A35C321" w:rsidR="00CB1664" w:rsidRDefault="00CB1664" w:rsidP="00F856A7">
            <w:pPr>
              <w:pStyle w:val="ListParagraph"/>
              <w:numPr>
                <w:ilvl w:val="0"/>
                <w:numId w:val="16"/>
              </w:numPr>
              <w:rPr>
                <w:rFonts w:ascii="Arial" w:hAnsi="Arial"/>
                <w:color w:val="000000"/>
                <w:sz w:val="20"/>
                <w:szCs w:val="20"/>
                <w:lang w:val="en-AU"/>
              </w:rPr>
            </w:pPr>
            <w:r w:rsidRPr="00C741A3">
              <w:rPr>
                <w:rFonts w:ascii="Arial" w:hAnsi="Arial"/>
                <w:b/>
                <w:color w:val="000000"/>
                <w:sz w:val="20"/>
                <w:szCs w:val="20"/>
                <w:lang w:val="en-AU"/>
              </w:rPr>
              <w:t xml:space="preserve">List of </w:t>
            </w:r>
            <w:r w:rsidR="00C741A3" w:rsidRPr="00C741A3">
              <w:rPr>
                <w:rFonts w:ascii="Arial" w:hAnsi="Arial"/>
                <w:b/>
                <w:color w:val="000000"/>
                <w:sz w:val="20"/>
                <w:szCs w:val="20"/>
                <w:lang w:val="en-AU"/>
              </w:rPr>
              <w:t xml:space="preserve">minimum five </w:t>
            </w:r>
            <w:r w:rsidRPr="00C741A3">
              <w:rPr>
                <w:rFonts w:ascii="Arial" w:hAnsi="Arial"/>
                <w:b/>
                <w:color w:val="000000"/>
                <w:sz w:val="20"/>
                <w:szCs w:val="20"/>
                <w:lang w:val="en-AU"/>
              </w:rPr>
              <w:t xml:space="preserve">proposed Team </w:t>
            </w:r>
            <w:r w:rsidR="004173DA" w:rsidRPr="00C741A3">
              <w:rPr>
                <w:rFonts w:ascii="Arial" w:hAnsi="Arial"/>
                <w:b/>
                <w:color w:val="000000"/>
                <w:sz w:val="20"/>
                <w:szCs w:val="20"/>
                <w:lang w:val="en-AU"/>
              </w:rPr>
              <w:t>m</w:t>
            </w:r>
            <w:r w:rsidRPr="00C741A3">
              <w:rPr>
                <w:rFonts w:ascii="Arial" w:hAnsi="Arial"/>
                <w:b/>
                <w:color w:val="000000"/>
                <w:sz w:val="20"/>
                <w:szCs w:val="20"/>
                <w:lang w:val="en-AU"/>
              </w:rPr>
              <w:t>embers/responsible designers as well as the personal CVs</w:t>
            </w:r>
            <w:r w:rsidRPr="00CB1664">
              <w:rPr>
                <w:rFonts w:ascii="Arial" w:hAnsi="Arial"/>
                <w:color w:val="000000"/>
                <w:sz w:val="20"/>
                <w:szCs w:val="20"/>
                <w:lang w:val="en-AU"/>
              </w:rPr>
              <w:t xml:space="preserve"> and copies of valid professional licences issued by Serbian Chamber of Engineers (or accredited by</w:t>
            </w:r>
            <w:r w:rsidR="007700A9">
              <w:rPr>
                <w:rFonts w:ascii="Arial" w:hAnsi="Arial"/>
                <w:color w:val="000000"/>
                <w:sz w:val="20"/>
                <w:szCs w:val="20"/>
                <w:lang w:val="en-AU"/>
              </w:rPr>
              <w:t xml:space="preserve"> Serbian Chamber of Engineers):</w:t>
            </w:r>
          </w:p>
          <w:p w14:paraId="097984E2" w14:textId="3B8B9E42" w:rsidR="00CB1664" w:rsidRPr="00C741A3" w:rsidRDefault="00CB1664" w:rsidP="00F856A7">
            <w:pPr>
              <w:pStyle w:val="ListParagraph"/>
              <w:numPr>
                <w:ilvl w:val="0"/>
                <w:numId w:val="18"/>
              </w:numPr>
              <w:rPr>
                <w:rFonts w:ascii="Arial" w:hAnsi="Arial"/>
                <w:b/>
                <w:color w:val="000000"/>
                <w:sz w:val="20"/>
                <w:szCs w:val="20"/>
                <w:lang w:val="en-AU"/>
              </w:rPr>
            </w:pPr>
            <w:r w:rsidRPr="00C741A3">
              <w:rPr>
                <w:rFonts w:ascii="Arial" w:hAnsi="Arial"/>
                <w:b/>
                <w:color w:val="000000"/>
                <w:sz w:val="20"/>
                <w:szCs w:val="20"/>
                <w:lang w:val="en-AU"/>
              </w:rPr>
              <w:t>one of them Forestry Engineer with a valid licence no</w:t>
            </w:r>
            <w:r w:rsidR="00C741A3">
              <w:rPr>
                <w:rFonts w:ascii="Arial" w:hAnsi="Arial"/>
                <w:b/>
                <w:color w:val="000000"/>
                <w:sz w:val="20"/>
                <w:szCs w:val="20"/>
                <w:lang w:val="en-AU"/>
              </w:rPr>
              <w:t>.</w:t>
            </w:r>
            <w:r w:rsidRPr="00C741A3">
              <w:rPr>
                <w:rFonts w:ascii="Arial" w:hAnsi="Arial"/>
                <w:b/>
                <w:color w:val="000000"/>
                <w:sz w:val="20"/>
                <w:szCs w:val="20"/>
                <w:lang w:val="en-AU"/>
              </w:rPr>
              <w:t xml:space="preserve"> 375,</w:t>
            </w:r>
          </w:p>
          <w:p w14:paraId="15EB832F" w14:textId="7B34C00F" w:rsidR="00CB1664" w:rsidRPr="00C741A3" w:rsidRDefault="00CB1664" w:rsidP="00F856A7">
            <w:pPr>
              <w:pStyle w:val="ListParagraph"/>
              <w:numPr>
                <w:ilvl w:val="0"/>
                <w:numId w:val="18"/>
              </w:numPr>
              <w:rPr>
                <w:rFonts w:ascii="Arial" w:hAnsi="Arial"/>
                <w:b/>
                <w:color w:val="000000"/>
                <w:sz w:val="20"/>
                <w:szCs w:val="20"/>
                <w:lang w:val="en-AU"/>
              </w:rPr>
            </w:pPr>
            <w:r w:rsidRPr="00C741A3">
              <w:rPr>
                <w:rFonts w:ascii="Arial" w:hAnsi="Arial"/>
                <w:b/>
                <w:color w:val="000000"/>
                <w:sz w:val="20"/>
                <w:szCs w:val="20"/>
                <w:lang w:val="en-AU"/>
              </w:rPr>
              <w:t>two of them Civil Engineer with valid licence no. 313 or 314,</w:t>
            </w:r>
          </w:p>
          <w:p w14:paraId="07145494" w14:textId="21541A12" w:rsidR="00CB1664" w:rsidRPr="00C741A3" w:rsidRDefault="00CB1664" w:rsidP="00F856A7">
            <w:pPr>
              <w:pStyle w:val="ListParagraph"/>
              <w:numPr>
                <w:ilvl w:val="0"/>
                <w:numId w:val="18"/>
              </w:numPr>
              <w:rPr>
                <w:rFonts w:ascii="Arial" w:hAnsi="Arial"/>
                <w:b/>
                <w:color w:val="000000"/>
                <w:sz w:val="20"/>
                <w:szCs w:val="20"/>
                <w:lang w:val="en-AU"/>
              </w:rPr>
            </w:pPr>
            <w:r w:rsidRPr="00C741A3">
              <w:rPr>
                <w:rFonts w:ascii="Arial" w:hAnsi="Arial"/>
                <w:b/>
                <w:color w:val="000000"/>
                <w:sz w:val="20"/>
                <w:szCs w:val="20"/>
                <w:lang w:val="en-AU"/>
              </w:rPr>
              <w:t>one of them Geodetic Engineer with a licence no. 372</w:t>
            </w:r>
          </w:p>
          <w:p w14:paraId="31FD7594" w14:textId="61FDF7DF" w:rsidR="00CB1664" w:rsidRPr="00CB1664" w:rsidRDefault="00CB1664" w:rsidP="00F856A7">
            <w:pPr>
              <w:pStyle w:val="ListParagraph"/>
              <w:numPr>
                <w:ilvl w:val="0"/>
                <w:numId w:val="18"/>
              </w:numPr>
              <w:rPr>
                <w:rFonts w:ascii="Arial" w:hAnsi="Arial"/>
                <w:color w:val="000000"/>
                <w:sz w:val="20"/>
                <w:szCs w:val="20"/>
                <w:lang w:val="en-AU"/>
              </w:rPr>
            </w:pPr>
            <w:r w:rsidRPr="00C741A3">
              <w:rPr>
                <w:rFonts w:ascii="Arial" w:hAnsi="Arial"/>
                <w:b/>
                <w:color w:val="000000"/>
                <w:sz w:val="20"/>
                <w:szCs w:val="20"/>
                <w:lang w:val="en-AU"/>
              </w:rPr>
              <w:t>one of them Geological Engineer with a licence no. 391 or 392</w:t>
            </w:r>
            <w:r>
              <w:rPr>
                <w:rFonts w:ascii="Arial" w:hAnsi="Arial"/>
                <w:color w:val="000000"/>
                <w:sz w:val="20"/>
                <w:szCs w:val="20"/>
                <w:lang w:val="en-AU"/>
              </w:rPr>
              <w:t>,</w:t>
            </w:r>
          </w:p>
          <w:p w14:paraId="2C4E64E2" w14:textId="037C3387" w:rsidR="007700A9" w:rsidRDefault="00C45714" w:rsidP="00C45714">
            <w:pPr>
              <w:pStyle w:val="ListParagraph"/>
              <w:rPr>
                <w:color w:val="000000"/>
                <w:lang w:val="en-AU"/>
              </w:rPr>
            </w:pPr>
            <w:r>
              <w:rPr>
                <w:rFonts w:ascii="Arial" w:hAnsi="Arial"/>
                <w:color w:val="000000"/>
                <w:sz w:val="20"/>
                <w:szCs w:val="20"/>
                <w:lang w:val="en-AU"/>
              </w:rPr>
              <w:t xml:space="preserve">The </w:t>
            </w:r>
            <w:r w:rsidR="007700A9" w:rsidRPr="007700A9">
              <w:rPr>
                <w:rFonts w:ascii="Arial" w:hAnsi="Arial"/>
                <w:color w:val="000000"/>
                <w:sz w:val="20"/>
                <w:szCs w:val="20"/>
                <w:lang w:val="en-AU"/>
              </w:rPr>
              <w:t>five key experts from the Team members/responsible designers must have 5 y</w:t>
            </w:r>
            <w:r w:rsidR="007700A9">
              <w:rPr>
                <w:rFonts w:ascii="Arial" w:hAnsi="Arial"/>
                <w:color w:val="000000"/>
                <w:sz w:val="20"/>
                <w:szCs w:val="20"/>
                <w:lang w:val="en-AU"/>
              </w:rPr>
              <w:t xml:space="preserve">ears of experience in designing. </w:t>
            </w:r>
            <w:r w:rsidR="00CB1664" w:rsidRPr="00CB1664">
              <w:rPr>
                <w:rFonts w:ascii="Arial" w:hAnsi="Arial"/>
                <w:color w:val="000000"/>
                <w:sz w:val="20"/>
                <w:szCs w:val="20"/>
                <w:lang w:val="en-AU"/>
              </w:rPr>
              <w:t xml:space="preserve">All key experts must prove relevant professional experience </w:t>
            </w:r>
            <w:r w:rsidR="002B438D">
              <w:rPr>
                <w:rFonts w:ascii="Arial" w:hAnsi="Arial"/>
                <w:color w:val="000000"/>
                <w:sz w:val="20"/>
                <w:szCs w:val="20"/>
                <w:lang w:val="en-AU"/>
              </w:rPr>
              <w:t xml:space="preserve">and </w:t>
            </w:r>
            <w:r w:rsidR="00CB1664" w:rsidRPr="00CB1664">
              <w:rPr>
                <w:rFonts w:ascii="Arial" w:hAnsi="Arial"/>
                <w:color w:val="000000"/>
                <w:sz w:val="20"/>
                <w:szCs w:val="20"/>
                <w:lang w:val="en-AU"/>
              </w:rPr>
              <w:t xml:space="preserve">that each one of the key experts </w:t>
            </w:r>
            <w:r w:rsidR="00CB1664" w:rsidRPr="00CB1664">
              <w:rPr>
                <w:rFonts w:ascii="Arial" w:hAnsi="Arial"/>
                <w:color w:val="000000"/>
                <w:sz w:val="20"/>
                <w:szCs w:val="20"/>
                <w:lang w:val="en-AU"/>
              </w:rPr>
              <w:lastRenderedPageBreak/>
              <w:t xml:space="preserve">participated in developing at least 1 (one) Design for </w:t>
            </w:r>
            <w:r w:rsidR="002B438D">
              <w:rPr>
                <w:rFonts w:ascii="Arial" w:hAnsi="Arial"/>
                <w:color w:val="000000"/>
                <w:sz w:val="20"/>
                <w:szCs w:val="20"/>
                <w:lang w:val="en-AU"/>
              </w:rPr>
              <w:t>Civil Permit or Main Design</w:t>
            </w:r>
            <w:r w:rsidR="00CB1664" w:rsidRPr="00CB1664">
              <w:rPr>
                <w:rFonts w:ascii="Arial" w:hAnsi="Arial"/>
                <w:color w:val="000000"/>
                <w:sz w:val="20"/>
                <w:szCs w:val="20"/>
                <w:lang w:val="en-AU"/>
              </w:rPr>
              <w:t xml:space="preserve"> for protection from erosion and torrents in the basin of the river</w:t>
            </w:r>
            <w:r w:rsidR="00CB1664">
              <w:rPr>
                <w:rFonts w:ascii="Arial" w:hAnsi="Arial"/>
                <w:color w:val="000000"/>
                <w:sz w:val="20"/>
                <w:szCs w:val="20"/>
                <w:lang w:val="en-AU"/>
              </w:rPr>
              <w:t>;</w:t>
            </w:r>
          </w:p>
          <w:p w14:paraId="4BCA3F80" w14:textId="1FC74E77" w:rsidR="007700A9" w:rsidRDefault="007700A9" w:rsidP="00F856A7">
            <w:pPr>
              <w:pStyle w:val="ListParagraph"/>
              <w:numPr>
                <w:ilvl w:val="0"/>
                <w:numId w:val="16"/>
              </w:numPr>
              <w:rPr>
                <w:rFonts w:ascii="Arial" w:hAnsi="Arial"/>
                <w:color w:val="000000"/>
                <w:sz w:val="20"/>
                <w:szCs w:val="20"/>
                <w:lang w:val="en-AU"/>
              </w:rPr>
            </w:pPr>
            <w:r w:rsidRPr="00C45714">
              <w:rPr>
                <w:rFonts w:ascii="Arial" w:hAnsi="Arial"/>
                <w:b/>
                <w:color w:val="000000"/>
                <w:sz w:val="20"/>
                <w:szCs w:val="20"/>
                <w:lang w:val="en-AU"/>
              </w:rPr>
              <w:t xml:space="preserve">employment booklets or service contracts for minimum six (6) engaged personnel employed </w:t>
            </w:r>
            <w:r w:rsidR="00C741A3" w:rsidRPr="00C45714">
              <w:rPr>
                <w:rFonts w:ascii="Arial" w:hAnsi="Arial"/>
                <w:b/>
                <w:color w:val="000000"/>
                <w:sz w:val="20"/>
                <w:szCs w:val="20"/>
                <w:lang w:val="en-AU"/>
              </w:rPr>
              <w:t xml:space="preserve">(Team Leader and </w:t>
            </w:r>
            <w:r w:rsidR="00C45714">
              <w:rPr>
                <w:rFonts w:ascii="Arial" w:hAnsi="Arial"/>
                <w:b/>
                <w:color w:val="000000"/>
                <w:sz w:val="20"/>
                <w:szCs w:val="20"/>
                <w:lang w:val="en-AU"/>
              </w:rPr>
              <w:t xml:space="preserve">five </w:t>
            </w:r>
            <w:r w:rsidR="00C741A3" w:rsidRPr="00C45714">
              <w:rPr>
                <w:rFonts w:ascii="Arial" w:hAnsi="Arial"/>
                <w:b/>
                <w:color w:val="000000"/>
                <w:sz w:val="20"/>
                <w:szCs w:val="20"/>
                <w:lang w:val="en-AU"/>
              </w:rPr>
              <w:t>Team Members</w:t>
            </w:r>
            <w:r w:rsidR="00C741A3">
              <w:rPr>
                <w:rFonts w:ascii="Arial" w:hAnsi="Arial"/>
                <w:color w:val="000000"/>
                <w:sz w:val="20"/>
                <w:szCs w:val="20"/>
                <w:lang w:val="en-AU"/>
              </w:rPr>
              <w:t xml:space="preserve"> - </w:t>
            </w:r>
            <w:r>
              <w:rPr>
                <w:rFonts w:ascii="Arial" w:hAnsi="Arial"/>
                <w:color w:val="000000"/>
                <w:sz w:val="20"/>
                <w:szCs w:val="20"/>
                <w:lang w:val="en-AU"/>
              </w:rPr>
              <w:t>pursuant to Art. 197, 202, 199 of the Labour Legislation);</w:t>
            </w:r>
          </w:p>
          <w:p w14:paraId="4ED17585" w14:textId="252C61BE" w:rsidR="00C45714" w:rsidRDefault="00C45714" w:rsidP="00F856A7">
            <w:pPr>
              <w:pStyle w:val="ListParagraph"/>
              <w:numPr>
                <w:ilvl w:val="0"/>
                <w:numId w:val="16"/>
              </w:numPr>
              <w:rPr>
                <w:rFonts w:ascii="Arial" w:hAnsi="Arial"/>
                <w:b/>
                <w:color w:val="000000"/>
                <w:sz w:val="20"/>
                <w:szCs w:val="20"/>
                <w:lang w:val="en-AU"/>
              </w:rPr>
            </w:pPr>
            <w:r w:rsidRPr="00C45714">
              <w:rPr>
                <w:rFonts w:ascii="Arial" w:hAnsi="Arial"/>
                <w:b/>
                <w:color w:val="000000"/>
                <w:sz w:val="20"/>
                <w:szCs w:val="20"/>
                <w:lang w:val="en-AU"/>
              </w:rPr>
              <w:t>Proposed work plan and detailed methodology/approach</w:t>
            </w:r>
          </w:p>
          <w:p w14:paraId="1CACFD4C" w14:textId="53DC5956" w:rsidR="00AB6CED" w:rsidRPr="007700A9" w:rsidRDefault="00C45714" w:rsidP="00F856A7">
            <w:pPr>
              <w:pStyle w:val="ListParagraph"/>
              <w:numPr>
                <w:ilvl w:val="0"/>
                <w:numId w:val="16"/>
              </w:numPr>
              <w:rPr>
                <w:rFonts w:ascii="Arial" w:hAnsi="Arial"/>
                <w:sz w:val="20"/>
                <w:szCs w:val="20"/>
              </w:rPr>
            </w:pPr>
            <w:r w:rsidRPr="00C45714">
              <w:rPr>
                <w:rFonts w:ascii="Arial" w:hAnsi="Arial"/>
                <w:b/>
                <w:color w:val="000000"/>
                <w:sz w:val="20"/>
                <w:szCs w:val="20"/>
                <w:lang w:val="en-AU"/>
              </w:rPr>
              <w:t>Time schedule and manpower estimate</w:t>
            </w:r>
          </w:p>
        </w:tc>
      </w:tr>
      <w:tr w:rsidR="00AB6CED" w:rsidRPr="00EE02C0" w14:paraId="40EC8A23" w14:textId="77777777" w:rsidTr="001443FE">
        <w:trPr>
          <w:cantSplit/>
          <w:trHeight w:val="743"/>
        </w:trPr>
        <w:tc>
          <w:tcPr>
            <w:tcW w:w="1985" w:type="dxa"/>
            <w:tcBorders>
              <w:top w:val="single" w:sz="4" w:space="0" w:color="auto"/>
              <w:left w:val="single" w:sz="4" w:space="0" w:color="auto"/>
              <w:bottom w:val="single" w:sz="4" w:space="0" w:color="auto"/>
              <w:right w:val="single" w:sz="4" w:space="0" w:color="auto"/>
            </w:tcBorders>
            <w:vAlign w:val="center"/>
          </w:tcPr>
          <w:p w14:paraId="3501C1B3" w14:textId="5438739E" w:rsidR="00AB6CED" w:rsidRDefault="00C165C4" w:rsidP="00C165C4">
            <w:pPr>
              <w:pStyle w:val="MarginText"/>
              <w:spacing w:after="0" w:line="240" w:lineRule="auto"/>
              <w:jc w:val="left"/>
              <w:rPr>
                <w:rFonts w:ascii="Arial" w:hAnsi="Arial" w:cs="Arial"/>
                <w:sz w:val="20"/>
              </w:rPr>
            </w:pPr>
            <w:r>
              <w:rPr>
                <w:rFonts w:ascii="Arial" w:hAnsi="Arial" w:cs="Arial"/>
                <w:sz w:val="20"/>
              </w:rPr>
              <w:lastRenderedPageBreak/>
              <w:t xml:space="preserve">Type of </w:t>
            </w:r>
            <w:r w:rsidR="004D5FE0">
              <w:rPr>
                <w:rFonts w:ascii="Arial" w:hAnsi="Arial" w:cs="Arial"/>
                <w:sz w:val="20"/>
              </w:rPr>
              <w:t>C</w:t>
            </w:r>
            <w:r w:rsidR="00AB6CED" w:rsidRPr="00BC6EFE">
              <w:rPr>
                <w:rFonts w:ascii="Arial" w:hAnsi="Arial" w:cs="Arial"/>
                <w:sz w:val="20"/>
              </w:rPr>
              <w:t xml:space="preserve">ontract to be awarded </w:t>
            </w:r>
          </w:p>
        </w:tc>
        <w:tc>
          <w:tcPr>
            <w:tcW w:w="7654" w:type="dxa"/>
            <w:tcBorders>
              <w:top w:val="single" w:sz="4" w:space="0" w:color="auto"/>
              <w:left w:val="single" w:sz="4" w:space="0" w:color="auto"/>
              <w:bottom w:val="single" w:sz="4" w:space="0" w:color="auto"/>
              <w:right w:val="single" w:sz="4" w:space="0" w:color="auto"/>
            </w:tcBorders>
            <w:vAlign w:val="center"/>
          </w:tcPr>
          <w:p w14:paraId="1F70AEBF" w14:textId="031536F3" w:rsidR="00AB6CED" w:rsidRPr="002C51B9" w:rsidRDefault="00C165C4" w:rsidP="00F44659">
            <w:r>
              <w:rPr>
                <w:color w:val="000000" w:themeColor="text1"/>
              </w:rPr>
              <w:t xml:space="preserve">UNOPS will sign the following contract with the awarded </w:t>
            </w:r>
            <w:r w:rsidR="004D5FE0">
              <w:rPr>
                <w:color w:val="000000" w:themeColor="text1"/>
              </w:rPr>
              <w:t>B</w:t>
            </w:r>
            <w:r>
              <w:rPr>
                <w:color w:val="000000" w:themeColor="text1"/>
              </w:rPr>
              <w:t xml:space="preserve">idder(s): </w:t>
            </w:r>
            <w:r w:rsidR="00C61B05" w:rsidRPr="00C61B05">
              <w:rPr>
                <w:b/>
                <w:color w:val="000000" w:themeColor="text1"/>
              </w:rPr>
              <w:t>Contract</w:t>
            </w:r>
            <w:r w:rsidR="00F44659">
              <w:rPr>
                <w:b/>
                <w:color w:val="000000" w:themeColor="text1"/>
              </w:rPr>
              <w:t xml:space="preserve"> for Services</w:t>
            </w:r>
            <w:r w:rsidR="00C61B05">
              <w:rPr>
                <w:color w:val="000000" w:themeColor="text1"/>
              </w:rPr>
              <w:t xml:space="preserve"> </w:t>
            </w:r>
          </w:p>
        </w:tc>
      </w:tr>
      <w:tr w:rsidR="00AB6CED" w:rsidRPr="00EE02C0" w14:paraId="5E8620C6" w14:textId="77777777" w:rsidTr="001443FE">
        <w:trPr>
          <w:cantSplit/>
          <w:trHeight w:val="743"/>
        </w:trPr>
        <w:tc>
          <w:tcPr>
            <w:tcW w:w="1985" w:type="dxa"/>
            <w:tcBorders>
              <w:top w:val="single" w:sz="4" w:space="0" w:color="auto"/>
              <w:left w:val="single" w:sz="4" w:space="0" w:color="auto"/>
              <w:bottom w:val="single" w:sz="4" w:space="0" w:color="auto"/>
              <w:right w:val="single" w:sz="4" w:space="0" w:color="auto"/>
            </w:tcBorders>
            <w:vAlign w:val="center"/>
          </w:tcPr>
          <w:p w14:paraId="1B3EBE03" w14:textId="23296218" w:rsidR="00AB6CED" w:rsidRPr="00316AD7" w:rsidRDefault="00AB6CED" w:rsidP="001443FE">
            <w:pPr>
              <w:pStyle w:val="MarginText"/>
              <w:spacing w:after="0" w:line="240" w:lineRule="auto"/>
              <w:jc w:val="left"/>
              <w:rPr>
                <w:rFonts w:ascii="Arial" w:hAnsi="Arial" w:cs="Arial"/>
                <w:sz w:val="20"/>
              </w:rPr>
            </w:pPr>
            <w:r w:rsidRPr="00316AD7">
              <w:rPr>
                <w:rFonts w:ascii="Arial" w:hAnsi="Arial" w:cs="Arial"/>
                <w:sz w:val="20"/>
              </w:rPr>
              <w:t>General Conditions of Contract</w:t>
            </w:r>
          </w:p>
        </w:tc>
        <w:tc>
          <w:tcPr>
            <w:tcW w:w="7654" w:type="dxa"/>
            <w:tcBorders>
              <w:top w:val="single" w:sz="4" w:space="0" w:color="auto"/>
              <w:left w:val="single" w:sz="4" w:space="0" w:color="auto"/>
              <w:bottom w:val="single" w:sz="4" w:space="0" w:color="auto"/>
              <w:right w:val="single" w:sz="4" w:space="0" w:color="auto"/>
            </w:tcBorders>
            <w:vAlign w:val="center"/>
          </w:tcPr>
          <w:p w14:paraId="389126C5" w14:textId="3A15A4F5" w:rsidR="00AB6CED" w:rsidRPr="00F16338" w:rsidRDefault="00AB6CED" w:rsidP="00C61B05">
            <w:pPr>
              <w:tabs>
                <w:tab w:val="left" w:pos="-1440"/>
                <w:tab w:val="left" w:pos="7200"/>
              </w:tabs>
              <w:suppressAutoHyphens/>
              <w:spacing w:after="60" w:line="276" w:lineRule="auto"/>
              <w:contextualSpacing/>
              <w:rPr>
                <w:lang w:val="en-AU"/>
              </w:rPr>
            </w:pPr>
            <w:r w:rsidRPr="005B445C">
              <w:t xml:space="preserve">In the event of an order, the following </w:t>
            </w:r>
            <w:r>
              <w:t>conditions of contract  will apply</w:t>
            </w:r>
            <w:r w:rsidR="00C61B05">
              <w:t xml:space="preserve">: </w:t>
            </w:r>
            <w:r w:rsidRPr="00316AD7">
              <w:rPr>
                <w:lang w:val="en-AU"/>
              </w:rPr>
              <w:t>UNOPS Conditions of Services for Contracts less than USD 50,000</w:t>
            </w:r>
            <w:r w:rsidR="00316AD7" w:rsidRPr="00316AD7">
              <w:rPr>
                <w:lang w:val="en-AU"/>
              </w:rPr>
              <w:t xml:space="preserve"> in value</w:t>
            </w:r>
            <w:r w:rsidR="005D2C2E">
              <w:rPr>
                <w:lang w:val="en-AU"/>
              </w:rPr>
              <w:t xml:space="preserve"> </w:t>
            </w:r>
          </w:p>
          <w:p w14:paraId="3F5D6B08" w14:textId="77777777" w:rsidR="00AB6CED" w:rsidRPr="00B71FA1" w:rsidRDefault="00AB6CED" w:rsidP="00F16338">
            <w:pPr>
              <w:tabs>
                <w:tab w:val="left" w:pos="-1440"/>
                <w:tab w:val="left" w:pos="7200"/>
              </w:tabs>
              <w:suppressAutoHyphens/>
              <w:spacing w:after="200" w:line="276" w:lineRule="auto"/>
              <w:contextualSpacing/>
              <w:rPr>
                <w:sz w:val="6"/>
                <w:szCs w:val="6"/>
              </w:rPr>
            </w:pPr>
          </w:p>
          <w:p w14:paraId="510C437E" w14:textId="0DD61C86" w:rsidR="00AB6CED" w:rsidRPr="00C60C98" w:rsidRDefault="00AB6CED" w:rsidP="00A25881">
            <w:pPr>
              <w:tabs>
                <w:tab w:val="left" w:pos="-1440"/>
                <w:tab w:val="left" w:pos="7200"/>
              </w:tabs>
              <w:suppressAutoHyphens/>
              <w:spacing w:after="200" w:line="276" w:lineRule="auto"/>
              <w:contextualSpacing/>
              <w:rPr>
                <w:spacing w:val="-3"/>
                <w:highlight w:val="lightGray"/>
              </w:rPr>
            </w:pPr>
            <w:r w:rsidRPr="00731E3E">
              <w:t xml:space="preserve">The conditions are available at: </w:t>
            </w:r>
            <w:hyperlink r:id="rId16" w:history="1">
              <w:r w:rsidR="00A25881" w:rsidRPr="00615F40">
                <w:rPr>
                  <w:rStyle w:val="Hyperlink"/>
                </w:rPr>
                <w:t>http://www.unops.org/english/Opportunities/suppliers/how-we-procure/Pages/default.aspx</w:t>
              </w:r>
            </w:hyperlink>
            <w:r w:rsidRPr="00731E3E">
              <w:t xml:space="preserve">  </w:t>
            </w:r>
          </w:p>
        </w:tc>
      </w:tr>
      <w:tr w:rsidR="00AB6CED" w:rsidRPr="00EE02C0" w14:paraId="7F84DE1C" w14:textId="77777777" w:rsidTr="00E91EA4">
        <w:trPr>
          <w:cantSplit/>
          <w:trHeight w:val="576"/>
        </w:trPr>
        <w:tc>
          <w:tcPr>
            <w:tcW w:w="1985" w:type="dxa"/>
            <w:tcBorders>
              <w:top w:val="single" w:sz="4" w:space="0" w:color="auto"/>
              <w:left w:val="single" w:sz="4" w:space="0" w:color="auto"/>
              <w:bottom w:val="single" w:sz="4" w:space="0" w:color="auto"/>
              <w:right w:val="single" w:sz="4" w:space="0" w:color="auto"/>
            </w:tcBorders>
            <w:vAlign w:val="center"/>
          </w:tcPr>
          <w:p w14:paraId="1C5DF7A7" w14:textId="0A647DAF" w:rsidR="00AB6CED" w:rsidRPr="00316AD7" w:rsidRDefault="00AB6CED" w:rsidP="001443FE">
            <w:pPr>
              <w:pStyle w:val="MarginText"/>
              <w:spacing w:after="0" w:line="240" w:lineRule="auto"/>
              <w:jc w:val="left"/>
              <w:rPr>
                <w:rFonts w:ascii="Arial" w:hAnsi="Arial" w:cs="Arial"/>
                <w:sz w:val="20"/>
              </w:rPr>
            </w:pPr>
            <w:r w:rsidRPr="00316AD7">
              <w:rPr>
                <w:rFonts w:ascii="Arial" w:hAnsi="Arial" w:cs="Arial"/>
                <w:sz w:val="20"/>
              </w:rPr>
              <w:t>Signing of Contract</w:t>
            </w:r>
          </w:p>
        </w:tc>
        <w:tc>
          <w:tcPr>
            <w:tcW w:w="7654" w:type="dxa"/>
            <w:tcBorders>
              <w:top w:val="single" w:sz="4" w:space="0" w:color="auto"/>
              <w:left w:val="single" w:sz="4" w:space="0" w:color="auto"/>
              <w:bottom w:val="single" w:sz="4" w:space="0" w:color="auto"/>
              <w:right w:val="single" w:sz="4" w:space="0" w:color="auto"/>
            </w:tcBorders>
            <w:vAlign w:val="center"/>
          </w:tcPr>
          <w:p w14:paraId="5BF27524" w14:textId="5A63C383" w:rsidR="00AB6CED" w:rsidRPr="002C51B9" w:rsidRDefault="00316AD7" w:rsidP="00F44659">
            <w:pPr>
              <w:autoSpaceDE w:val="0"/>
              <w:autoSpaceDN w:val="0"/>
              <w:adjustRightInd w:val="0"/>
              <w:ind w:right="1215"/>
              <w:rPr>
                <w:rFonts w:cs="Times New Roman"/>
                <w:bCs/>
                <w:color w:val="000000"/>
              </w:rPr>
            </w:pPr>
            <w:r>
              <w:rPr>
                <w:color w:val="000000" w:themeColor="text1"/>
              </w:rPr>
              <w:t>UNOPS plans to award the C</w:t>
            </w:r>
            <w:r w:rsidR="00AB6CED">
              <w:rPr>
                <w:color w:val="000000" w:themeColor="text1"/>
              </w:rPr>
              <w:t xml:space="preserve">ontract by </w:t>
            </w:r>
            <w:r w:rsidR="00F44659">
              <w:rPr>
                <w:b/>
                <w:color w:val="000000" w:themeColor="text1"/>
              </w:rPr>
              <w:t>06</w:t>
            </w:r>
            <w:r w:rsidR="00C61B05" w:rsidRPr="00C61B05">
              <w:rPr>
                <w:b/>
                <w:color w:val="000000" w:themeColor="text1"/>
              </w:rPr>
              <w:t xml:space="preserve"> </w:t>
            </w:r>
            <w:r w:rsidR="00F44659">
              <w:rPr>
                <w:b/>
                <w:color w:val="000000" w:themeColor="text1"/>
              </w:rPr>
              <w:t>May</w:t>
            </w:r>
            <w:r w:rsidR="00C61B05" w:rsidRPr="00C61B05">
              <w:rPr>
                <w:b/>
                <w:color w:val="000000" w:themeColor="text1"/>
              </w:rPr>
              <w:t xml:space="preserve"> 2016</w:t>
            </w:r>
          </w:p>
        </w:tc>
      </w:tr>
      <w:tr w:rsidR="00AB6CED" w:rsidRPr="00EE02C0" w14:paraId="3CAC570C" w14:textId="77777777" w:rsidTr="001443FE">
        <w:trPr>
          <w:cantSplit/>
          <w:trHeight w:val="884"/>
        </w:trPr>
        <w:tc>
          <w:tcPr>
            <w:tcW w:w="1985" w:type="dxa"/>
            <w:tcBorders>
              <w:top w:val="single" w:sz="4" w:space="0" w:color="auto"/>
              <w:left w:val="single" w:sz="4" w:space="0" w:color="auto"/>
              <w:bottom w:val="single" w:sz="4" w:space="0" w:color="auto"/>
              <w:right w:val="single" w:sz="4" w:space="0" w:color="auto"/>
            </w:tcBorders>
            <w:vAlign w:val="center"/>
          </w:tcPr>
          <w:p w14:paraId="225717F4" w14:textId="77949080" w:rsidR="00AB6CED" w:rsidRPr="0004272F" w:rsidRDefault="00AB6CED" w:rsidP="001443FE">
            <w:pPr>
              <w:pStyle w:val="MarginText"/>
              <w:spacing w:after="0" w:line="240" w:lineRule="auto"/>
              <w:jc w:val="left"/>
              <w:rPr>
                <w:rFonts w:ascii="Arial" w:hAnsi="Arial" w:cs="Arial"/>
                <w:sz w:val="20"/>
              </w:rPr>
            </w:pPr>
            <w:r>
              <w:rPr>
                <w:rFonts w:ascii="Arial" w:hAnsi="Arial" w:cs="Arial"/>
                <w:sz w:val="20"/>
              </w:rPr>
              <w:t>UNGM registration</w:t>
            </w:r>
          </w:p>
        </w:tc>
        <w:tc>
          <w:tcPr>
            <w:tcW w:w="7654" w:type="dxa"/>
            <w:tcBorders>
              <w:top w:val="single" w:sz="4" w:space="0" w:color="auto"/>
              <w:left w:val="single" w:sz="4" w:space="0" w:color="auto"/>
              <w:bottom w:val="single" w:sz="4" w:space="0" w:color="auto"/>
              <w:right w:val="single" w:sz="4" w:space="0" w:color="auto"/>
            </w:tcBorders>
            <w:vAlign w:val="center"/>
          </w:tcPr>
          <w:p w14:paraId="0A1FC5DA" w14:textId="54453579" w:rsidR="00AB6CED" w:rsidRDefault="00AB6CED" w:rsidP="00C60C98">
            <w:pPr>
              <w:pStyle w:val="Headingblue"/>
              <w:spacing w:after="120"/>
              <w:rPr>
                <w:b w:val="0"/>
                <w:color w:val="auto"/>
                <w:sz w:val="20"/>
              </w:rPr>
            </w:pPr>
            <w:r w:rsidRPr="00C60C98">
              <w:rPr>
                <w:b w:val="0"/>
                <w:color w:val="auto"/>
                <w:sz w:val="20"/>
                <w:szCs w:val="20"/>
              </w:rPr>
              <w:t xml:space="preserve">Any </w:t>
            </w:r>
            <w:r w:rsidR="00316AD7">
              <w:rPr>
                <w:b w:val="0"/>
                <w:color w:val="auto"/>
                <w:sz w:val="20"/>
                <w:szCs w:val="20"/>
              </w:rPr>
              <w:t>Contract</w:t>
            </w:r>
            <w:r w:rsidRPr="00C60C98">
              <w:rPr>
                <w:b w:val="0"/>
                <w:color w:val="auto"/>
                <w:sz w:val="20"/>
                <w:szCs w:val="20"/>
              </w:rPr>
              <w:t xml:space="preserve"> resulting from this RFQ exercise will be subject to the supplier registration on United Nations Global M</w:t>
            </w:r>
            <w:r w:rsidR="00316AD7">
              <w:rPr>
                <w:b w:val="0"/>
                <w:color w:val="auto"/>
                <w:sz w:val="20"/>
                <w:szCs w:val="20"/>
              </w:rPr>
              <w:t>arketplace (UNGM) website. V</w:t>
            </w:r>
            <w:r w:rsidRPr="00C60C98">
              <w:rPr>
                <w:b w:val="0"/>
                <w:color w:val="auto"/>
                <w:sz w:val="20"/>
                <w:szCs w:val="20"/>
              </w:rPr>
              <w:t xml:space="preserve">endors can register their company by accessing the website at </w:t>
            </w:r>
            <w:hyperlink r:id="rId17" w:history="1">
              <w:r w:rsidRPr="006E7D0C">
                <w:rPr>
                  <w:rStyle w:val="Hyperlink"/>
                  <w:b w:val="0"/>
                  <w:sz w:val="20"/>
                  <w:szCs w:val="20"/>
                </w:rPr>
                <w:t>www.ungm.org</w:t>
              </w:r>
            </w:hyperlink>
            <w:r w:rsidRPr="00C60C98">
              <w:rPr>
                <w:b w:val="0"/>
                <w:color w:val="auto"/>
                <w:sz w:val="20"/>
                <w:szCs w:val="20"/>
              </w:rPr>
              <w:t>.</w:t>
            </w:r>
            <w:r>
              <w:rPr>
                <w:b w:val="0"/>
                <w:color w:val="auto"/>
                <w:sz w:val="20"/>
                <w:szCs w:val="20"/>
              </w:rPr>
              <w:t xml:space="preserve"> </w:t>
            </w:r>
          </w:p>
          <w:p w14:paraId="023EC230" w14:textId="5435FC57" w:rsidR="00AB6CED" w:rsidRPr="00C60C98" w:rsidRDefault="001C4E1E" w:rsidP="00C60C98">
            <w:pPr>
              <w:autoSpaceDE w:val="0"/>
              <w:autoSpaceDN w:val="0"/>
              <w:adjustRightInd w:val="0"/>
              <w:ind w:right="34"/>
              <w:rPr>
                <w:rFonts w:cs="Times New Roman"/>
                <w:bCs/>
                <w:color w:val="000000"/>
              </w:rPr>
            </w:pPr>
            <w:r>
              <w:t>The Bidder may still submit a quotation</w:t>
            </w:r>
            <w:r w:rsidR="00AB6CED" w:rsidRPr="00C60C98">
              <w:t xml:space="preserve"> even if not registered with the UNGM</w:t>
            </w:r>
            <w:r w:rsidR="00AB6CED">
              <w:t xml:space="preserve">, </w:t>
            </w:r>
            <w:r w:rsidR="00AB6CED" w:rsidRPr="00C60C98">
              <w:t>however, if the</w:t>
            </w:r>
            <w:r w:rsidR="00316AD7">
              <w:t xml:space="preserve"> Bidder is selected for C</w:t>
            </w:r>
            <w:r w:rsidR="00AB6CED" w:rsidRPr="00C60C98">
              <w:t>ontract award, the Bidder must</w:t>
            </w:r>
            <w:r w:rsidR="00316AD7">
              <w:t xml:space="preserve"> register on the UNGM prior to C</w:t>
            </w:r>
            <w:r w:rsidR="00AB6CED" w:rsidRPr="00C60C98">
              <w:t>ontract signature</w:t>
            </w:r>
          </w:p>
        </w:tc>
      </w:tr>
    </w:tbl>
    <w:p w14:paraId="30460BC7" w14:textId="77777777" w:rsidR="004175FA" w:rsidRDefault="004175FA" w:rsidP="00326CCD">
      <w:pPr>
        <w:pStyle w:val="Headline"/>
        <w:spacing w:after="240"/>
      </w:pPr>
    </w:p>
    <w:p w14:paraId="1DD6CFF4" w14:textId="77777777" w:rsidR="004175FA" w:rsidRDefault="004175FA">
      <w:pPr>
        <w:rPr>
          <w:b/>
          <w:bCs/>
          <w:color w:val="518ECB"/>
          <w:sz w:val="28"/>
          <w:szCs w:val="28"/>
        </w:rPr>
      </w:pPr>
      <w:r>
        <w:br w:type="page"/>
      </w:r>
    </w:p>
    <w:p w14:paraId="0985E73D" w14:textId="0A3E9495" w:rsidR="00C432B2" w:rsidRPr="003C4F1F" w:rsidRDefault="00296C0E" w:rsidP="00326CCD">
      <w:pPr>
        <w:pStyle w:val="Headline"/>
        <w:spacing w:after="240"/>
      </w:pPr>
      <w:r w:rsidRPr="003C4F1F">
        <w:t>Section II</w:t>
      </w:r>
      <w:r w:rsidR="00FB4BEA" w:rsidRPr="003C4F1F">
        <w:t xml:space="preserve">: </w:t>
      </w:r>
      <w:r w:rsidR="00C432B2" w:rsidRPr="003C4F1F">
        <w:t>Instructions to Bidders</w:t>
      </w:r>
    </w:p>
    <w:p w14:paraId="00E1EFF8" w14:textId="7D374A84" w:rsidR="00CF6262" w:rsidRPr="003C4F1F" w:rsidRDefault="0003473B"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Pr>
          <w:caps/>
          <w:color w:val="000000"/>
          <w:sz w:val="20"/>
          <w:szCs w:val="20"/>
          <w:lang w:val="en-AU"/>
        </w:rPr>
        <w:t xml:space="preserve">SCOPE OF </w:t>
      </w:r>
      <w:r w:rsidR="004730DC">
        <w:rPr>
          <w:caps/>
          <w:color w:val="000000"/>
          <w:sz w:val="20"/>
          <w:szCs w:val="20"/>
          <w:lang w:val="en-AU"/>
        </w:rPr>
        <w:t>quotation</w:t>
      </w:r>
    </w:p>
    <w:p w14:paraId="5EA5F925" w14:textId="77777777" w:rsidR="00C432B2" w:rsidRPr="00A10DBB" w:rsidRDefault="00C432B2" w:rsidP="00C432B2">
      <w:pPr>
        <w:jc w:val="both"/>
        <w:rPr>
          <w:sz w:val="12"/>
          <w:szCs w:val="12"/>
          <w:lang w:val="en-AU"/>
        </w:rPr>
      </w:pPr>
    </w:p>
    <w:p w14:paraId="2053E213" w14:textId="663CC1A6" w:rsidR="00C432B2" w:rsidRDefault="00C432B2" w:rsidP="004A4180">
      <w:pPr>
        <w:spacing w:after="120"/>
        <w:jc w:val="both"/>
        <w:rPr>
          <w:lang w:val="en-AU"/>
        </w:rPr>
      </w:pPr>
      <w:r w:rsidRPr="003C4F1F">
        <w:rPr>
          <w:lang w:val="en-AU"/>
        </w:rPr>
        <w:t>Bidders are invited</w:t>
      </w:r>
      <w:r w:rsidR="00694847">
        <w:rPr>
          <w:lang w:val="en-AU"/>
        </w:rPr>
        <w:t xml:space="preserve"> to submit a quotation</w:t>
      </w:r>
      <w:r w:rsidR="003C4F1F" w:rsidRPr="003C4F1F">
        <w:rPr>
          <w:lang w:val="en-AU"/>
        </w:rPr>
        <w:t xml:space="preserve"> </w:t>
      </w:r>
      <w:r w:rsidR="00694847" w:rsidRPr="00630C92">
        <w:rPr>
          <w:lang w:val="en-AU"/>
        </w:rPr>
        <w:t xml:space="preserve">for the goods and/or services </w:t>
      </w:r>
      <w:r w:rsidR="007647A3">
        <w:rPr>
          <w:lang w:val="en-AU"/>
        </w:rPr>
        <w:t xml:space="preserve">specified </w:t>
      </w:r>
      <w:r w:rsidR="003C4F1F" w:rsidRPr="003C4F1F">
        <w:rPr>
          <w:lang w:val="en-AU"/>
        </w:rPr>
        <w:t>in Section III:</w:t>
      </w:r>
      <w:r w:rsidRPr="003C4F1F">
        <w:rPr>
          <w:lang w:val="en-AU"/>
        </w:rPr>
        <w:t xml:space="preserve"> </w:t>
      </w:r>
      <w:r w:rsidR="00A869C8">
        <w:rPr>
          <w:lang w:val="en-AU"/>
        </w:rPr>
        <w:t>Schedule of</w:t>
      </w:r>
      <w:r w:rsidR="003C4F1F" w:rsidRPr="003C4F1F">
        <w:rPr>
          <w:lang w:val="en-AU"/>
        </w:rPr>
        <w:t xml:space="preserve"> Requirements</w:t>
      </w:r>
      <w:r w:rsidR="00EA080D">
        <w:rPr>
          <w:lang w:val="en-AU"/>
        </w:rPr>
        <w:t>,</w:t>
      </w:r>
      <w:r w:rsidR="00EA080D" w:rsidRPr="00EA080D">
        <w:rPr>
          <w:lang w:val="en-AU"/>
        </w:rPr>
        <w:t xml:space="preserve"> </w:t>
      </w:r>
      <w:r w:rsidR="00EA080D">
        <w:rPr>
          <w:lang w:val="en-AU"/>
        </w:rPr>
        <w:t>in accordance with this RFQ.</w:t>
      </w:r>
    </w:p>
    <w:p w14:paraId="3D33E957" w14:textId="77777777" w:rsidR="00C432B2" w:rsidRPr="00EE02C0" w:rsidRDefault="00C432B2" w:rsidP="00F856A7">
      <w:pPr>
        <w:pStyle w:val="Heading3"/>
        <w:keepNext/>
        <w:numPr>
          <w:ilvl w:val="0"/>
          <w:numId w:val="10"/>
        </w:numPr>
        <w:pBdr>
          <w:bottom w:val="single" w:sz="6" w:space="1" w:color="auto"/>
        </w:pBdr>
        <w:spacing w:after="0"/>
        <w:ind w:left="0" w:firstLine="0"/>
        <w:jc w:val="both"/>
        <w:rPr>
          <w:caps/>
          <w:color w:val="000000"/>
          <w:sz w:val="20"/>
          <w:szCs w:val="20"/>
          <w:lang w:val="en-AU"/>
        </w:rPr>
      </w:pPr>
      <w:r w:rsidRPr="00EE02C0">
        <w:rPr>
          <w:caps/>
          <w:color w:val="000000"/>
          <w:sz w:val="20"/>
          <w:szCs w:val="20"/>
          <w:lang w:val="en-AU"/>
        </w:rPr>
        <w:t>Interpretation of the RFQ</w:t>
      </w:r>
    </w:p>
    <w:p w14:paraId="0B8B8D65" w14:textId="77777777" w:rsidR="00C432B2" w:rsidRPr="00A10DBB" w:rsidRDefault="00C432B2" w:rsidP="00C432B2">
      <w:pPr>
        <w:jc w:val="both"/>
        <w:rPr>
          <w:sz w:val="12"/>
          <w:szCs w:val="12"/>
          <w:lang w:val="en-AU"/>
        </w:rPr>
      </w:pPr>
    </w:p>
    <w:p w14:paraId="03BC068E" w14:textId="10EDA4B3" w:rsidR="00C432B2" w:rsidRDefault="00C432B2" w:rsidP="004A4180">
      <w:pPr>
        <w:spacing w:after="120"/>
        <w:jc w:val="both"/>
        <w:rPr>
          <w:lang w:val="en-AU"/>
        </w:rPr>
      </w:pPr>
      <w:r w:rsidRPr="00EE02C0">
        <w:rPr>
          <w:lang w:val="en-AU"/>
        </w:rPr>
        <w:t xml:space="preserve">This RFQ is an invitation to </w:t>
      </w:r>
      <w:r w:rsidR="00EA080D">
        <w:rPr>
          <w:lang w:val="en-AU"/>
        </w:rPr>
        <w:t>treat</w:t>
      </w:r>
      <w:r w:rsidRPr="00EE02C0">
        <w:rPr>
          <w:lang w:val="en-AU"/>
        </w:rPr>
        <w:t xml:space="preserve"> and shall not be construed as an offer capable of being accepted or as creating any contractual, other legal or restitutionary rights.</w:t>
      </w:r>
    </w:p>
    <w:p w14:paraId="2E4DACCC" w14:textId="0C674510" w:rsidR="00802C7A" w:rsidRPr="00EE02C0" w:rsidRDefault="00802C7A" w:rsidP="004A4180">
      <w:pPr>
        <w:spacing w:after="120"/>
        <w:jc w:val="both"/>
        <w:rPr>
          <w:lang w:val="en-AU"/>
        </w:rPr>
      </w:pPr>
      <w:r w:rsidRPr="00524276">
        <w:rPr>
          <w:spacing w:val="-2"/>
        </w:rPr>
        <w:t xml:space="preserve">This </w:t>
      </w:r>
      <w:r>
        <w:rPr>
          <w:spacing w:val="-2"/>
        </w:rPr>
        <w:t>RFQ</w:t>
      </w:r>
      <w:r w:rsidRPr="00524276">
        <w:rPr>
          <w:spacing w:val="-2"/>
        </w:rPr>
        <w:t xml:space="preserve"> is conducted in accordance with the applicable provisi</w:t>
      </w:r>
      <w:r>
        <w:rPr>
          <w:spacing w:val="-2"/>
        </w:rPr>
        <w:t xml:space="preserve">ons of UNOPS Procurement Manual (latest version of which can be accessed at: </w:t>
      </w:r>
      <w:hyperlink r:id="rId18" w:history="1">
        <w:r w:rsidRPr="00770C44">
          <w:rPr>
            <w:rStyle w:val="Hyperlink"/>
            <w:spacing w:val="-2"/>
          </w:rPr>
          <w:t>https://www.unops.org/english/Opportunities/suppliers/how-we-procure/Pages/default.aspx</w:t>
        </w:r>
      </w:hyperlink>
      <w:r>
        <w:rPr>
          <w:spacing w:val="-2"/>
        </w:rPr>
        <w:t>) and ot</w:t>
      </w:r>
      <w:r w:rsidRPr="00524276">
        <w:rPr>
          <w:spacing w:val="-2"/>
        </w:rPr>
        <w:t>her relevant Organisational Directives and Administrative Instructions that are referred to in the Procurement Manual. In case of contradictions between this ITB and the UNOPS Procurement Manual, the UNOPS Procurement Manual shall prevail.</w:t>
      </w:r>
    </w:p>
    <w:p w14:paraId="559F2551" w14:textId="77777777" w:rsidR="00F95CB0" w:rsidRPr="003C4F1F" w:rsidRDefault="0068278F" w:rsidP="00F856A7">
      <w:pPr>
        <w:pStyle w:val="Heading3"/>
        <w:keepNext/>
        <w:numPr>
          <w:ilvl w:val="0"/>
          <w:numId w:val="10"/>
        </w:numPr>
        <w:pBdr>
          <w:bottom w:val="single" w:sz="6" w:space="1" w:color="auto"/>
        </w:pBdr>
        <w:spacing w:after="0"/>
        <w:ind w:left="0" w:firstLine="0"/>
        <w:jc w:val="both"/>
        <w:rPr>
          <w:b w:val="0"/>
          <w:color w:val="000000"/>
          <w:sz w:val="20"/>
          <w:szCs w:val="20"/>
          <w:lang w:val="en-AU"/>
        </w:rPr>
      </w:pPr>
      <w:r w:rsidRPr="003C4F1F">
        <w:rPr>
          <w:caps/>
          <w:color w:val="000000"/>
          <w:sz w:val="20"/>
          <w:szCs w:val="20"/>
          <w:lang w:val="en-AU"/>
        </w:rPr>
        <w:t>Bidder Eligibility</w:t>
      </w:r>
    </w:p>
    <w:p w14:paraId="43DD18C8" w14:textId="77777777" w:rsidR="00F95CB0" w:rsidRPr="00A10DBB" w:rsidRDefault="00F95CB0" w:rsidP="00F95CB0">
      <w:pPr>
        <w:jc w:val="both"/>
        <w:rPr>
          <w:sz w:val="12"/>
          <w:szCs w:val="12"/>
          <w:lang w:val="en-AU"/>
        </w:rPr>
      </w:pPr>
    </w:p>
    <w:p w14:paraId="44626344" w14:textId="6EEC23A1" w:rsidR="00F95CB0" w:rsidRDefault="0068278F" w:rsidP="004A4180">
      <w:pPr>
        <w:spacing w:after="120"/>
        <w:jc w:val="both"/>
        <w:rPr>
          <w:lang w:val="en-AU"/>
        </w:rPr>
      </w:pPr>
      <w:r w:rsidRPr="00A97154">
        <w:rPr>
          <w:lang w:val="en-AU"/>
        </w:rPr>
        <w:t>Bidders may be a private, public or government-owned legal entity or any association with legal ca</w:t>
      </w:r>
      <w:r w:rsidR="004D5FE0">
        <w:rPr>
          <w:lang w:val="en-AU"/>
        </w:rPr>
        <w:t>pacity to enter into a binding C</w:t>
      </w:r>
      <w:r w:rsidRPr="00A97154">
        <w:rPr>
          <w:lang w:val="en-AU"/>
        </w:rPr>
        <w:t>ontract with UNOPS.</w:t>
      </w:r>
      <w:r w:rsidRPr="00F95CB0">
        <w:rPr>
          <w:lang w:val="en-AU"/>
        </w:rPr>
        <w:t xml:space="preserve"> </w:t>
      </w:r>
    </w:p>
    <w:p w14:paraId="5753E412" w14:textId="2901588F" w:rsidR="0068278F" w:rsidRPr="003C4F1F" w:rsidRDefault="0068278F" w:rsidP="00D362C2">
      <w:pPr>
        <w:spacing w:after="60"/>
        <w:jc w:val="both"/>
        <w:rPr>
          <w:lang w:val="en-AU"/>
        </w:rPr>
      </w:pPr>
      <w:r w:rsidRPr="003C4F1F">
        <w:rPr>
          <w:lang w:val="en-AU"/>
        </w:rPr>
        <w:t>A Bidder shall not be eligible to submit a quotation if and when at the time of quotation submission</w:t>
      </w:r>
      <w:r w:rsidR="00316AD7">
        <w:rPr>
          <w:lang w:val="en-AU"/>
        </w:rPr>
        <w:t xml:space="preserve">, </w:t>
      </w:r>
      <w:r w:rsidRPr="003C4F1F">
        <w:rPr>
          <w:lang w:val="en-AU"/>
        </w:rPr>
        <w:t xml:space="preserve"> the Bidder:</w:t>
      </w:r>
    </w:p>
    <w:p w14:paraId="6B414E48" w14:textId="62E783EF" w:rsidR="0068278F" w:rsidRPr="003C4F1F" w:rsidRDefault="0068278F" w:rsidP="00F856A7">
      <w:pPr>
        <w:pStyle w:val="ListParagraph"/>
        <w:numPr>
          <w:ilvl w:val="0"/>
          <w:numId w:val="12"/>
        </w:numPr>
        <w:spacing w:after="60"/>
        <w:ind w:left="714" w:hanging="357"/>
        <w:jc w:val="both"/>
      </w:pPr>
      <w:r w:rsidRPr="003C4F1F">
        <w:rPr>
          <w:rFonts w:ascii="Arial" w:hAnsi="Arial"/>
          <w:sz w:val="20"/>
          <w:szCs w:val="20"/>
        </w:rPr>
        <w:t xml:space="preserve">is included in the Ineligibility List, hosted by </w:t>
      </w:r>
      <w:hyperlink r:id="rId19" w:history="1">
        <w:r w:rsidRPr="003C4F1F">
          <w:rPr>
            <w:rStyle w:val="Hyperlink"/>
            <w:rFonts w:ascii="Arial" w:hAnsi="Arial"/>
            <w:color w:val="264768"/>
            <w:sz w:val="20"/>
            <w:szCs w:val="20"/>
          </w:rPr>
          <w:t>UNGM</w:t>
        </w:r>
      </w:hyperlink>
      <w:r w:rsidR="00316AD7">
        <w:rPr>
          <w:rFonts w:ascii="Arial" w:hAnsi="Arial"/>
          <w:sz w:val="20"/>
          <w:szCs w:val="20"/>
        </w:rPr>
        <w:t xml:space="preserve">, </w:t>
      </w:r>
      <w:r w:rsidRPr="003C4F1F">
        <w:rPr>
          <w:rFonts w:ascii="Arial" w:hAnsi="Arial"/>
          <w:sz w:val="20"/>
          <w:szCs w:val="20"/>
        </w:rPr>
        <w:t>that aggregates information disclosed by UNOPS (</w:t>
      </w:r>
      <w:hyperlink r:id="rId20" w:tgtFrame="_blank" w:history="1">
        <w:r w:rsidRPr="003C4F1F">
          <w:rPr>
            <w:rStyle w:val="Hyperlink"/>
            <w:rFonts w:ascii="Arial" w:hAnsi="Arial"/>
            <w:color w:val="264768"/>
            <w:sz w:val="20"/>
            <w:szCs w:val="20"/>
          </w:rPr>
          <w:t>UNOPS Ineligibility List</w:t>
        </w:r>
      </w:hyperlink>
      <w:r w:rsidRPr="003C4F1F">
        <w:rPr>
          <w:rFonts w:ascii="Arial" w:hAnsi="Arial"/>
          <w:sz w:val="20"/>
          <w:szCs w:val="20"/>
        </w:rPr>
        <w:t>​) and other Agencies, Funds or Programs of the UN System</w:t>
      </w:r>
      <w:r w:rsidR="003C4F1F">
        <w:rPr>
          <w:rFonts w:ascii="Arial" w:hAnsi="Arial"/>
          <w:sz w:val="20"/>
          <w:szCs w:val="20"/>
        </w:rPr>
        <w:t>;</w:t>
      </w:r>
    </w:p>
    <w:p w14:paraId="436510C6" w14:textId="42DEEEB2" w:rsidR="0068278F" w:rsidRPr="003C4F1F" w:rsidRDefault="0068278F" w:rsidP="00F856A7">
      <w:pPr>
        <w:pStyle w:val="ListParagraph"/>
        <w:numPr>
          <w:ilvl w:val="0"/>
          <w:numId w:val="12"/>
        </w:numPr>
        <w:spacing w:after="60"/>
        <w:ind w:left="714" w:hanging="357"/>
        <w:jc w:val="both"/>
      </w:pPr>
      <w:r w:rsidRPr="003C4F1F">
        <w:rPr>
          <w:rFonts w:ascii="Arial" w:hAnsi="Arial"/>
          <w:sz w:val="20"/>
          <w:szCs w:val="20"/>
        </w:rPr>
        <w:t>is included in UN/P​D's suspended and removed vendors list</w:t>
      </w:r>
      <w:r w:rsidR="003C4F1F">
        <w:rPr>
          <w:rFonts w:ascii="Arial" w:hAnsi="Arial"/>
          <w:sz w:val="20"/>
          <w:szCs w:val="20"/>
        </w:rPr>
        <w:t>;</w:t>
      </w:r>
    </w:p>
    <w:p w14:paraId="17415612" w14:textId="08CE82EE" w:rsidR="0068278F" w:rsidRPr="003C4F1F" w:rsidRDefault="0068278F" w:rsidP="00F856A7">
      <w:pPr>
        <w:pStyle w:val="ListParagraph"/>
        <w:numPr>
          <w:ilvl w:val="0"/>
          <w:numId w:val="12"/>
        </w:numPr>
        <w:spacing w:after="60"/>
        <w:ind w:left="714" w:hanging="357"/>
        <w:jc w:val="both"/>
      </w:pPr>
      <w:r w:rsidRPr="003C4F1F">
        <w:rPr>
          <w:rFonts w:ascii="Arial" w:hAnsi="Arial"/>
          <w:sz w:val="20"/>
          <w:szCs w:val="20"/>
        </w:rPr>
        <w:t xml:space="preserve">is included in the </w:t>
      </w:r>
      <w:hyperlink r:id="rId21" w:history="1">
        <w:r w:rsidRPr="003C4F1F">
          <w:rPr>
            <w:rStyle w:val="Hyperlink"/>
            <w:rFonts w:ascii="Arial" w:hAnsi="Arial"/>
            <w:color w:val="264768"/>
            <w:sz w:val="20"/>
            <w:szCs w:val="20"/>
          </w:rPr>
          <w:t>Consolidated United Nations Security Council Sanctions List​</w:t>
        </w:r>
      </w:hyperlink>
      <w:r w:rsidRPr="003C4F1F">
        <w:rPr>
          <w:rFonts w:ascii="Arial" w:hAnsi="Arial"/>
          <w:sz w:val="20"/>
          <w:szCs w:val="20"/>
        </w:rPr>
        <w:t xml:space="preserve">, </w:t>
      </w:r>
      <w:r w:rsidR="00316AD7">
        <w:rPr>
          <w:rFonts w:ascii="Arial" w:hAnsi="Arial"/>
          <w:sz w:val="20"/>
          <w:szCs w:val="20"/>
        </w:rPr>
        <w:t>including</w:t>
      </w:r>
      <w:r w:rsidRPr="003C4F1F">
        <w:rPr>
          <w:rFonts w:ascii="Arial" w:hAnsi="Arial"/>
          <w:sz w:val="20"/>
          <w:szCs w:val="20"/>
        </w:rPr>
        <w:t xml:space="preserve"> the</w:t>
      </w:r>
      <w:r w:rsidRPr="003C4F1F">
        <w:rPr>
          <w:rStyle w:val="apple-converted-space"/>
          <w:rFonts w:ascii="Arial" w:hAnsi="Arial"/>
          <w:sz w:val="20"/>
          <w:szCs w:val="20"/>
        </w:rPr>
        <w:t> </w:t>
      </w:r>
      <w:hyperlink r:id="rId22" w:tgtFrame="_blank" w:history="1">
        <w:r w:rsidRPr="003C4F1F">
          <w:rPr>
            <w:rStyle w:val="Hyperlink"/>
            <w:rFonts w:ascii="Arial" w:hAnsi="Arial"/>
            <w:color w:val="264768"/>
            <w:sz w:val="20"/>
            <w:szCs w:val="20"/>
          </w:rPr>
          <w:t>UN Security Council Resolution 1267/1989 list</w:t>
        </w:r>
      </w:hyperlink>
      <w:r w:rsidR="003C4F1F">
        <w:rPr>
          <w:rStyle w:val="Hyperlink"/>
          <w:rFonts w:ascii="Arial" w:hAnsi="Arial"/>
          <w:color w:val="264768"/>
          <w:sz w:val="20"/>
          <w:szCs w:val="20"/>
        </w:rPr>
        <w:t>;</w:t>
      </w:r>
    </w:p>
    <w:p w14:paraId="408FB7B9" w14:textId="2709A5F7" w:rsidR="0068278F" w:rsidRPr="003C4F1F" w:rsidRDefault="0068278F" w:rsidP="00F856A7">
      <w:pPr>
        <w:pStyle w:val="CommentText"/>
        <w:numPr>
          <w:ilvl w:val="0"/>
          <w:numId w:val="12"/>
        </w:numPr>
        <w:spacing w:after="120"/>
        <w:ind w:left="714" w:hanging="357"/>
        <w:jc w:val="both"/>
        <w:rPr>
          <w:rFonts w:ascii="Arial" w:hAnsi="Arial"/>
        </w:rPr>
      </w:pPr>
      <w:r w:rsidRPr="003C4F1F">
        <w:rPr>
          <w:rFonts w:ascii="Arial" w:hAnsi="Arial"/>
        </w:rPr>
        <w:t xml:space="preserve">is included in the </w:t>
      </w:r>
      <w:hyperlink r:id="rId23" w:history="1">
        <w:r w:rsidRPr="003C4F1F">
          <w:rPr>
            <w:rStyle w:val="Hyperlink"/>
            <w:rFonts w:ascii="Arial" w:hAnsi="Arial"/>
            <w:color w:val="264768"/>
          </w:rPr>
          <w:t>World Bank Corporate Procurement Listing of Non-Responsible Vendors</w:t>
        </w:r>
      </w:hyperlink>
      <w:r w:rsidRPr="003C4F1F">
        <w:rPr>
          <w:rStyle w:val="apple-converted-space"/>
          <w:rFonts w:ascii="Arial" w:hAnsi="Arial"/>
        </w:rPr>
        <w:t> </w:t>
      </w:r>
      <w:r w:rsidRPr="003C4F1F">
        <w:rPr>
          <w:rFonts w:ascii="Arial" w:hAnsi="Arial"/>
        </w:rPr>
        <w:t>and</w:t>
      </w:r>
      <w:r w:rsidRPr="003C4F1F">
        <w:rPr>
          <w:rStyle w:val="apple-converted-space"/>
          <w:rFonts w:ascii="Arial" w:hAnsi="Arial"/>
        </w:rPr>
        <w:t> </w:t>
      </w:r>
      <w:hyperlink r:id="rId24" w:history="1">
        <w:r w:rsidRPr="003C4F1F">
          <w:rPr>
            <w:rStyle w:val="Hyperlink"/>
            <w:rFonts w:ascii="Arial" w:hAnsi="Arial"/>
            <w:color w:val="264768"/>
          </w:rPr>
          <w:t>World Bank Listing of Ineligible Firms and Individuals</w:t>
        </w:r>
      </w:hyperlink>
      <w:r w:rsidR="003C4F1F" w:rsidRPr="003C4F1F">
        <w:rPr>
          <w:color w:val="000000"/>
        </w:rPr>
        <w:t>;</w:t>
      </w:r>
    </w:p>
    <w:p w14:paraId="5761E656" w14:textId="5BA0B717" w:rsidR="004A4180" w:rsidRPr="00A51C14" w:rsidRDefault="004D5FE0" w:rsidP="004A4180">
      <w:pPr>
        <w:autoSpaceDE w:val="0"/>
        <w:autoSpaceDN w:val="0"/>
        <w:adjustRightInd w:val="0"/>
        <w:spacing w:after="120" w:line="240" w:lineRule="atLeast"/>
        <w:rPr>
          <w:color w:val="000000"/>
          <w:szCs w:val="22"/>
        </w:rPr>
      </w:pPr>
      <w:r>
        <w:rPr>
          <w:color w:val="000000"/>
          <w:szCs w:val="22"/>
        </w:rPr>
        <w:t>All B</w:t>
      </w:r>
      <w:r w:rsidR="004A4180" w:rsidRPr="008824A2">
        <w:rPr>
          <w:color w:val="000000"/>
          <w:szCs w:val="22"/>
        </w:rPr>
        <w:t xml:space="preserve">idders are expected to </w:t>
      </w:r>
      <w:r w:rsidR="004C140F">
        <w:rPr>
          <w:color w:val="000000"/>
          <w:szCs w:val="22"/>
        </w:rPr>
        <w:t>embrace</w:t>
      </w:r>
      <w:r w:rsidR="004A4180" w:rsidRPr="008824A2">
        <w:rPr>
          <w:color w:val="000000"/>
          <w:szCs w:val="22"/>
        </w:rPr>
        <w:t xml:space="preserve"> the principles of the </w:t>
      </w:r>
      <w:hyperlink r:id="rId25" w:history="1">
        <w:r w:rsidR="004A4180" w:rsidRPr="008824A2">
          <w:rPr>
            <w:rStyle w:val="Hyperlink"/>
            <w:szCs w:val="22"/>
          </w:rPr>
          <w:t>United Nations Supplier Code of Conduct</w:t>
        </w:r>
      </w:hyperlink>
      <w:r w:rsidR="004A4180" w:rsidRPr="008824A2">
        <w:rPr>
          <w:color w:val="000000"/>
          <w:szCs w:val="22"/>
        </w:rPr>
        <w:t xml:space="preserve">, given that it originates from the core values of the Charter of the United Nations. UNOPS also expects all its suppliers to </w:t>
      </w:r>
      <w:r w:rsidR="004C140F">
        <w:rPr>
          <w:color w:val="000000"/>
          <w:szCs w:val="22"/>
        </w:rPr>
        <w:t>adhere</w:t>
      </w:r>
      <w:r w:rsidR="004A4180" w:rsidRPr="008824A2">
        <w:rPr>
          <w:color w:val="000000"/>
          <w:szCs w:val="22"/>
        </w:rPr>
        <w:t xml:space="preserve"> to the principles of the </w:t>
      </w:r>
      <w:hyperlink r:id="rId26" w:history="1">
        <w:r w:rsidR="004A4180" w:rsidRPr="008824A2">
          <w:rPr>
            <w:rStyle w:val="Hyperlink"/>
            <w:szCs w:val="22"/>
          </w:rPr>
          <w:t>United Nations Global Compact</w:t>
        </w:r>
      </w:hyperlink>
      <w:r w:rsidR="004A4180" w:rsidRPr="008824A2">
        <w:rPr>
          <w:color w:val="000000"/>
          <w:szCs w:val="22"/>
        </w:rPr>
        <w:t>.</w:t>
      </w:r>
    </w:p>
    <w:p w14:paraId="6C1DC706" w14:textId="77777777" w:rsidR="00C432B2" w:rsidRPr="00EE02C0" w:rsidRDefault="00C432B2"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EE02C0">
        <w:rPr>
          <w:caps/>
          <w:color w:val="000000"/>
          <w:sz w:val="20"/>
          <w:szCs w:val="20"/>
          <w:lang w:val="en-AU"/>
        </w:rPr>
        <w:t>Clarification of the RFQ</w:t>
      </w:r>
    </w:p>
    <w:p w14:paraId="4D692A57" w14:textId="77777777" w:rsidR="00C432B2" w:rsidRPr="00A10DBB" w:rsidRDefault="00C432B2" w:rsidP="00C432B2">
      <w:pPr>
        <w:jc w:val="both"/>
        <w:rPr>
          <w:color w:val="000000"/>
          <w:sz w:val="12"/>
          <w:szCs w:val="12"/>
          <w:lang w:val="en-AU"/>
        </w:rPr>
      </w:pPr>
    </w:p>
    <w:p w14:paraId="3FC34FD2" w14:textId="5AA68518" w:rsidR="002F0BD1" w:rsidRPr="0004166F" w:rsidRDefault="00C432B2" w:rsidP="00D362C2">
      <w:pPr>
        <w:tabs>
          <w:tab w:val="left" w:pos="0"/>
        </w:tabs>
        <w:autoSpaceDE w:val="0"/>
        <w:autoSpaceDN w:val="0"/>
        <w:adjustRightInd w:val="0"/>
        <w:spacing w:after="120"/>
        <w:ind w:right="-34"/>
        <w:jc w:val="both"/>
        <w:rPr>
          <w:color w:val="000000"/>
          <w:lang w:val="en-AU"/>
        </w:rPr>
      </w:pPr>
      <w:r w:rsidRPr="00EE02C0">
        <w:rPr>
          <w:color w:val="000000"/>
          <w:lang w:val="en-AU"/>
        </w:rPr>
        <w:t xml:space="preserve">Bidders may request clarification </w:t>
      </w:r>
      <w:r w:rsidR="00B80E71">
        <w:rPr>
          <w:color w:val="000000"/>
          <w:lang w:val="en-AU"/>
        </w:rPr>
        <w:t>in relation to the</w:t>
      </w:r>
      <w:r w:rsidRPr="00EE02C0">
        <w:rPr>
          <w:color w:val="000000"/>
          <w:lang w:val="en-AU"/>
        </w:rPr>
        <w:t xml:space="preserve"> RFQ or bid process by submitting a written request to the contact stated in the</w:t>
      </w:r>
      <w:r w:rsidR="00A97154">
        <w:rPr>
          <w:color w:val="000000"/>
          <w:lang w:val="en-AU"/>
        </w:rPr>
        <w:t xml:space="preserve"> </w:t>
      </w:r>
      <w:r w:rsidR="00A97154" w:rsidRPr="00232D9C">
        <w:rPr>
          <w:b/>
          <w:lang w:val="en-AU"/>
        </w:rPr>
        <w:t>Section I: RFQ Particulars</w:t>
      </w:r>
      <w:r w:rsidR="00B80E71">
        <w:rPr>
          <w:color w:val="000000"/>
          <w:lang w:val="en-AU"/>
        </w:rPr>
        <w:t>, until the</w:t>
      </w:r>
      <w:r w:rsidRPr="00EE02C0">
        <w:rPr>
          <w:color w:val="000000"/>
          <w:lang w:val="en-AU"/>
        </w:rPr>
        <w:t xml:space="preserve"> time stated in </w:t>
      </w:r>
      <w:r w:rsidR="00DB69E4" w:rsidRPr="00232D9C">
        <w:rPr>
          <w:b/>
          <w:lang w:val="en-AU"/>
        </w:rPr>
        <w:t>Section I: RFQ Particulars</w:t>
      </w:r>
      <w:r w:rsidRPr="00EE02C0">
        <w:rPr>
          <w:color w:val="000000"/>
          <w:lang w:val="en-AU"/>
        </w:rPr>
        <w:t>.</w:t>
      </w:r>
      <w:r w:rsidR="0004166F">
        <w:rPr>
          <w:color w:val="000000"/>
          <w:lang w:val="en-AU"/>
        </w:rPr>
        <w:t xml:space="preserve"> E</w:t>
      </w:r>
      <w:r w:rsidR="002F0BD1" w:rsidRPr="001D6482">
        <w:rPr>
          <w:rFonts w:cs="Times New Roman"/>
          <w:color w:val="000000"/>
        </w:rPr>
        <w:t xml:space="preserve">xplanations or interpretations provided by personnel other than the </w:t>
      </w:r>
      <w:r w:rsidR="002F0BD1">
        <w:rPr>
          <w:rFonts w:cs="Times New Roman"/>
          <w:color w:val="000000"/>
        </w:rPr>
        <w:t>named contact person,</w:t>
      </w:r>
      <w:r w:rsidR="002F0BD1" w:rsidRPr="001D6482">
        <w:rPr>
          <w:rFonts w:cs="Times New Roman"/>
          <w:color w:val="000000"/>
        </w:rPr>
        <w:t xml:space="preserve"> will not be considered binding or official.</w:t>
      </w:r>
    </w:p>
    <w:p w14:paraId="582B72A3" w14:textId="77777777" w:rsidR="00C432B2" w:rsidRPr="009C2E18" w:rsidRDefault="00C432B2"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9C2E18">
        <w:rPr>
          <w:caps/>
          <w:color w:val="000000"/>
          <w:sz w:val="20"/>
          <w:szCs w:val="20"/>
          <w:lang w:val="en-AU"/>
        </w:rPr>
        <w:t>Remuneration for and Costs of Quotations</w:t>
      </w:r>
    </w:p>
    <w:p w14:paraId="15D9AFEF" w14:textId="77777777" w:rsidR="00C432B2" w:rsidRPr="009C2E18" w:rsidRDefault="00C432B2" w:rsidP="00D362C2">
      <w:pPr>
        <w:jc w:val="both"/>
        <w:rPr>
          <w:color w:val="000000"/>
          <w:sz w:val="12"/>
          <w:szCs w:val="12"/>
          <w:lang w:val="en-AU"/>
        </w:rPr>
      </w:pPr>
    </w:p>
    <w:p w14:paraId="5B3F19B2" w14:textId="77777777" w:rsidR="00C432B2" w:rsidRPr="009C2E18" w:rsidRDefault="00C432B2" w:rsidP="00D362C2">
      <w:pPr>
        <w:jc w:val="both"/>
        <w:rPr>
          <w:color w:val="000000"/>
          <w:lang w:val="en-AU"/>
        </w:rPr>
      </w:pPr>
      <w:r w:rsidRPr="009C2E18">
        <w:rPr>
          <w:color w:val="000000"/>
          <w:lang w:val="en-AU"/>
        </w:rPr>
        <w:t>Bidders shall not be entitled to any remuneration or compensation for the preparation and submission of their quotation.</w:t>
      </w:r>
    </w:p>
    <w:p w14:paraId="3AD1EDD5" w14:textId="7F0F5F97" w:rsidR="00C432B2" w:rsidRPr="009C2E18" w:rsidRDefault="00C432B2" w:rsidP="00D362C2">
      <w:pPr>
        <w:jc w:val="both"/>
        <w:rPr>
          <w:lang w:val="en-AU"/>
        </w:rPr>
      </w:pPr>
      <w:r w:rsidRPr="009C2E18">
        <w:rPr>
          <w:color w:val="000000"/>
          <w:lang w:val="en-AU"/>
        </w:rPr>
        <w:t xml:space="preserve"> </w:t>
      </w:r>
    </w:p>
    <w:p w14:paraId="04C31D62" w14:textId="652038D4" w:rsidR="00C432B2" w:rsidRPr="009C2E18" w:rsidRDefault="009C2E18"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9C2E18">
        <w:rPr>
          <w:caps/>
          <w:color w:val="000000"/>
          <w:sz w:val="20"/>
          <w:szCs w:val="20"/>
          <w:lang w:val="en-AU"/>
        </w:rPr>
        <w:t>QUOTATION</w:t>
      </w:r>
      <w:r w:rsidR="00C432B2" w:rsidRPr="009C2E18">
        <w:rPr>
          <w:caps/>
          <w:color w:val="000000"/>
          <w:sz w:val="20"/>
          <w:szCs w:val="20"/>
          <w:lang w:val="en-AU"/>
        </w:rPr>
        <w:t xml:space="preserve"> CURRENC</w:t>
      </w:r>
      <w:r w:rsidR="00572F27" w:rsidRPr="009C2E18">
        <w:rPr>
          <w:caps/>
          <w:color w:val="000000"/>
          <w:sz w:val="20"/>
          <w:szCs w:val="20"/>
          <w:lang w:val="en-AU"/>
        </w:rPr>
        <w:t>(ie</w:t>
      </w:r>
      <w:r w:rsidR="00C432B2" w:rsidRPr="009C2E18">
        <w:rPr>
          <w:caps/>
          <w:color w:val="000000"/>
          <w:sz w:val="20"/>
          <w:szCs w:val="20"/>
          <w:lang w:val="en-AU"/>
        </w:rPr>
        <w:t xml:space="preserve">s) </w:t>
      </w:r>
    </w:p>
    <w:p w14:paraId="4C4AFC7C" w14:textId="77777777" w:rsidR="00C432B2" w:rsidRPr="009C2E18" w:rsidRDefault="00C432B2" w:rsidP="00D362C2">
      <w:pPr>
        <w:jc w:val="both"/>
        <w:rPr>
          <w:iCs/>
          <w:sz w:val="12"/>
          <w:szCs w:val="12"/>
          <w:lang w:val="en-AU"/>
        </w:rPr>
      </w:pPr>
    </w:p>
    <w:p w14:paraId="73C5109D" w14:textId="0EF911D0" w:rsidR="00C432B2" w:rsidRPr="009C2E18" w:rsidRDefault="00C432B2" w:rsidP="00D362C2">
      <w:pPr>
        <w:spacing w:after="120"/>
        <w:jc w:val="both"/>
        <w:rPr>
          <w:iCs/>
          <w:lang w:val="en-AU"/>
        </w:rPr>
      </w:pPr>
      <w:r w:rsidRPr="009C2E18">
        <w:rPr>
          <w:iCs/>
          <w:lang w:val="en-AU"/>
        </w:rPr>
        <w:t xml:space="preserve">The quotation shall be made in the currenc(ies) stated in </w:t>
      </w:r>
      <w:r w:rsidR="00DB69E4" w:rsidRPr="009C2E18">
        <w:rPr>
          <w:b/>
          <w:color w:val="000000"/>
          <w:lang w:val="en-AU"/>
        </w:rPr>
        <w:t>Section I: RFQ Particulars</w:t>
      </w:r>
      <w:r w:rsidRPr="009C2E18">
        <w:rPr>
          <w:iCs/>
          <w:lang w:val="en-AU"/>
        </w:rPr>
        <w:t xml:space="preserve">. If applicable, for comparison and evaluation purposes, UNOPS will convert the quotations into USD at the official United Nations rate of exchange in force at the time of the </w:t>
      </w:r>
      <w:r w:rsidR="00B80E71" w:rsidRPr="009C2E18">
        <w:rPr>
          <w:iCs/>
          <w:lang w:val="en-AU"/>
        </w:rPr>
        <w:t xml:space="preserve">deadline </w:t>
      </w:r>
      <w:r w:rsidRPr="009C2E18">
        <w:rPr>
          <w:iCs/>
          <w:lang w:val="en-AU"/>
        </w:rPr>
        <w:t xml:space="preserve">for </w:t>
      </w:r>
      <w:r w:rsidR="00B80E71" w:rsidRPr="009C2E18">
        <w:rPr>
          <w:iCs/>
          <w:lang w:val="en-AU"/>
        </w:rPr>
        <w:t xml:space="preserve">quotation </w:t>
      </w:r>
      <w:r w:rsidRPr="009C2E18">
        <w:rPr>
          <w:iCs/>
          <w:lang w:val="en-AU"/>
        </w:rPr>
        <w:t>Submission.</w:t>
      </w:r>
    </w:p>
    <w:p w14:paraId="4E09CC57" w14:textId="45A67F55" w:rsidR="00E307F2" w:rsidRPr="009C2E18" w:rsidRDefault="00E307F2" w:rsidP="00D362C2">
      <w:pPr>
        <w:tabs>
          <w:tab w:val="left" w:pos="-720"/>
        </w:tabs>
        <w:suppressAutoHyphens/>
        <w:spacing w:after="120"/>
        <w:jc w:val="both"/>
      </w:pPr>
      <w:r w:rsidRPr="009C2E18">
        <w:rPr>
          <w:spacing w:val="-2"/>
        </w:rPr>
        <w:t xml:space="preserve">UNOPS reserves the right not to reject any </w:t>
      </w:r>
      <w:r w:rsidR="001C4E1E">
        <w:rPr>
          <w:spacing w:val="-2"/>
        </w:rPr>
        <w:t>quotation</w:t>
      </w:r>
      <w:r w:rsidRPr="009C2E18">
        <w:rPr>
          <w:spacing w:val="-2"/>
        </w:rPr>
        <w:t xml:space="preserve"> submitted in a currency other than the mandatory bidding currenc(ies)</w:t>
      </w:r>
      <w:r w:rsidR="001C4E1E">
        <w:rPr>
          <w:spacing w:val="-2"/>
        </w:rPr>
        <w:t>. UNOPS may accept quotation</w:t>
      </w:r>
      <w:r w:rsidR="001C4E1E" w:rsidRPr="009C2E18">
        <w:rPr>
          <w:spacing w:val="-2"/>
        </w:rPr>
        <w:t xml:space="preserve"> </w:t>
      </w:r>
      <w:r w:rsidRPr="009C2E18">
        <w:rPr>
          <w:spacing w:val="-2"/>
        </w:rPr>
        <w:t xml:space="preserve">s submitted in another currency than stated above if the Bidder confirms during clarification of </w:t>
      </w:r>
      <w:r w:rsidR="001C4E1E">
        <w:rPr>
          <w:spacing w:val="-2"/>
        </w:rPr>
        <w:t xml:space="preserve">quotations </w:t>
      </w:r>
      <w:r w:rsidRPr="009C2E18">
        <w:rPr>
          <w:spacing w:val="-2"/>
        </w:rPr>
        <w:t>in</w:t>
      </w:r>
      <w:r w:rsidR="004D5FE0">
        <w:rPr>
          <w:spacing w:val="-2"/>
        </w:rPr>
        <w:t xml:space="preserve"> writing that it will accept a C</w:t>
      </w:r>
      <w:r w:rsidRPr="009C2E18">
        <w:rPr>
          <w:spacing w:val="-2"/>
        </w:rPr>
        <w:t xml:space="preserve">ontract issued in the mandatory </w:t>
      </w:r>
      <w:r w:rsidR="001C4E1E">
        <w:rPr>
          <w:spacing w:val="-2"/>
        </w:rPr>
        <w:t>quotation</w:t>
      </w:r>
      <w:r w:rsidRPr="009C2E18">
        <w:rPr>
          <w:spacing w:val="-2"/>
        </w:rPr>
        <w:t xml:space="preserve"> currency and that for conversion the official United Nations operational rate of exchange of the day of RFQ deadline as st</w:t>
      </w:r>
      <w:r w:rsidR="005D2C2E">
        <w:rPr>
          <w:spacing w:val="-2"/>
        </w:rPr>
        <w:t xml:space="preserve">ated in </w:t>
      </w:r>
      <w:r w:rsidRPr="009C2E18">
        <w:rPr>
          <w:spacing w:val="-2"/>
        </w:rPr>
        <w:t>Section I</w:t>
      </w:r>
      <w:r w:rsidR="005D2C2E">
        <w:rPr>
          <w:spacing w:val="-2"/>
        </w:rPr>
        <w:t>: RFQ Particulars</w:t>
      </w:r>
      <w:r w:rsidRPr="009C2E18">
        <w:rPr>
          <w:spacing w:val="-2"/>
        </w:rPr>
        <w:t xml:space="preserve"> shall apply. Regardless of the </w:t>
      </w:r>
      <w:r w:rsidR="004D5FE0">
        <w:rPr>
          <w:spacing w:val="-2"/>
        </w:rPr>
        <w:t xml:space="preserve">currency of </w:t>
      </w:r>
      <w:r w:rsidR="001C4E1E">
        <w:rPr>
          <w:spacing w:val="-2"/>
        </w:rPr>
        <w:t xml:space="preserve">quotations </w:t>
      </w:r>
      <w:r w:rsidR="004D5FE0">
        <w:rPr>
          <w:spacing w:val="-2"/>
        </w:rPr>
        <w:t>received, the C</w:t>
      </w:r>
      <w:r w:rsidRPr="009C2E18">
        <w:rPr>
          <w:spacing w:val="-2"/>
        </w:rPr>
        <w:t>ontract will always be issued and subsequent payments will be made in the mandatory bidding currency above.</w:t>
      </w:r>
    </w:p>
    <w:p w14:paraId="32D81466" w14:textId="77777777" w:rsidR="00C432B2" w:rsidRPr="00EE02C0" w:rsidRDefault="00C432B2" w:rsidP="00D362C2">
      <w:pPr>
        <w:jc w:val="both"/>
        <w:rPr>
          <w:iCs/>
          <w:lang w:val="en-AU"/>
        </w:rPr>
      </w:pPr>
      <w:r w:rsidRPr="009C2E18">
        <w:rPr>
          <w:iCs/>
          <w:lang w:val="en-AU"/>
        </w:rPr>
        <w:t>Rates in quotations shall be fixed.  Quotations with adjustable rates shall be disqualified.</w:t>
      </w:r>
      <w:r w:rsidRPr="00EE02C0">
        <w:rPr>
          <w:iCs/>
          <w:lang w:val="en-AU"/>
        </w:rPr>
        <w:t xml:space="preserve"> </w:t>
      </w:r>
    </w:p>
    <w:p w14:paraId="269354D6" w14:textId="77777777" w:rsidR="00C432B2" w:rsidRPr="00EE02C0" w:rsidRDefault="00C432B2" w:rsidP="00D362C2">
      <w:pPr>
        <w:jc w:val="both"/>
        <w:rPr>
          <w:color w:val="000000"/>
          <w:lang w:val="en-AU"/>
        </w:rPr>
      </w:pPr>
    </w:p>
    <w:p w14:paraId="7D2A7007" w14:textId="77777777" w:rsidR="00C432B2" w:rsidRPr="00EE02C0" w:rsidRDefault="00C432B2"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EE02C0">
        <w:rPr>
          <w:caps/>
          <w:color w:val="000000"/>
          <w:sz w:val="20"/>
          <w:szCs w:val="20"/>
          <w:lang w:val="en-AU"/>
        </w:rPr>
        <w:t>Duties and Taxes</w:t>
      </w:r>
    </w:p>
    <w:p w14:paraId="6018B806" w14:textId="77777777" w:rsidR="00C432B2" w:rsidRPr="00A37F95" w:rsidRDefault="00C432B2" w:rsidP="00D362C2">
      <w:pPr>
        <w:jc w:val="both"/>
        <w:rPr>
          <w:color w:val="000000"/>
          <w:sz w:val="12"/>
          <w:szCs w:val="12"/>
          <w:lang w:val="en-AU"/>
        </w:rPr>
      </w:pPr>
    </w:p>
    <w:p w14:paraId="2F58A535" w14:textId="3432D259" w:rsidR="00C432B2" w:rsidRDefault="00802C7A" w:rsidP="00D362C2">
      <w:pPr>
        <w:jc w:val="both"/>
        <w:rPr>
          <w:color w:val="000000"/>
          <w:lang w:val="en-AU"/>
        </w:rPr>
      </w:pPr>
      <w:r w:rsidRPr="00802C7A">
        <w:rPr>
          <w:color w:val="000000"/>
          <w:lang w:val="en-AU"/>
        </w:rPr>
        <w:t>Article II, Section 7, of the Convention on the Privileges and Immunities provides, inter alia, that the United Nations, including UNOPS as a subsidiary organ, is exempt from all direct taxes, except charges for public utility services, and is exempt from customs restrictions, duties, and charges of a similar nature in respect of articles imported or e</w:t>
      </w:r>
      <w:r>
        <w:rPr>
          <w:color w:val="000000"/>
          <w:lang w:val="en-AU"/>
        </w:rPr>
        <w:t xml:space="preserve">xported for its official use.  </w:t>
      </w:r>
      <w:r w:rsidR="00C432B2" w:rsidRPr="00EE02C0">
        <w:rPr>
          <w:color w:val="000000"/>
          <w:lang w:val="en-AU"/>
        </w:rPr>
        <w:t>All quotation</w:t>
      </w:r>
      <w:r w:rsidR="00307F40">
        <w:rPr>
          <w:color w:val="000000"/>
          <w:lang w:val="en-AU"/>
        </w:rPr>
        <w:t>s</w:t>
      </w:r>
      <w:r w:rsidR="00C432B2" w:rsidRPr="00EE02C0">
        <w:rPr>
          <w:color w:val="000000"/>
          <w:lang w:val="en-AU"/>
        </w:rPr>
        <w:t xml:space="preserve"> shall be submitted net of any direct taxes and any other taxes and duties, unless otherwise specified in </w:t>
      </w:r>
      <w:r w:rsidR="00DB69E4" w:rsidRPr="00DB69E4">
        <w:rPr>
          <w:b/>
          <w:color w:val="000000"/>
          <w:lang w:val="en-AU"/>
        </w:rPr>
        <w:t>Section I: RFQ Particulars</w:t>
      </w:r>
      <w:r w:rsidR="00C432B2" w:rsidRPr="00EE02C0">
        <w:rPr>
          <w:color w:val="000000"/>
          <w:lang w:val="en-AU"/>
        </w:rPr>
        <w:t xml:space="preserve">. </w:t>
      </w:r>
    </w:p>
    <w:p w14:paraId="3320FC8D" w14:textId="77777777" w:rsidR="00B317F0" w:rsidRDefault="00B317F0" w:rsidP="00D362C2">
      <w:pPr>
        <w:jc w:val="both"/>
        <w:rPr>
          <w:color w:val="000000"/>
          <w:lang w:val="en-AU"/>
        </w:rPr>
      </w:pPr>
    </w:p>
    <w:p w14:paraId="138582DE" w14:textId="03FA49BB" w:rsidR="00B317F0" w:rsidRPr="003E2562" w:rsidRDefault="00B317F0"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3E2562">
        <w:rPr>
          <w:caps/>
          <w:color w:val="000000"/>
          <w:sz w:val="20"/>
          <w:szCs w:val="20"/>
          <w:lang w:val="en-AU"/>
        </w:rPr>
        <w:t>PAYMENT TERMS</w:t>
      </w:r>
    </w:p>
    <w:p w14:paraId="07B6204D" w14:textId="77777777" w:rsidR="00B317F0" w:rsidRPr="003E2562" w:rsidRDefault="00B317F0" w:rsidP="00B317F0">
      <w:pPr>
        <w:jc w:val="both"/>
        <w:rPr>
          <w:color w:val="000000"/>
          <w:lang w:val="en-AU"/>
        </w:rPr>
      </w:pPr>
    </w:p>
    <w:p w14:paraId="2BE06835" w14:textId="57A07CD9" w:rsidR="00B317F0" w:rsidRDefault="00D86CEA" w:rsidP="00B317F0">
      <w:pPr>
        <w:jc w:val="both"/>
        <w:rPr>
          <w:color w:val="000000"/>
          <w:lang w:val="en-AU"/>
        </w:rPr>
      </w:pPr>
      <w:r w:rsidRPr="003E2562">
        <w:rPr>
          <w:color w:val="000000"/>
          <w:lang w:val="en-AU"/>
        </w:rPr>
        <w:t>UNOPS will ordinarily effect payment within 30 days after receipt of</w:t>
      </w:r>
      <w:r w:rsidR="003E2562">
        <w:rPr>
          <w:color w:val="000000"/>
          <w:lang w:val="en-AU"/>
        </w:rPr>
        <w:t xml:space="preserve"> the goods/services and on submission of</w:t>
      </w:r>
      <w:r w:rsidRPr="003E2562">
        <w:rPr>
          <w:color w:val="000000"/>
          <w:lang w:val="en-AU"/>
        </w:rPr>
        <w:t xml:space="preserve"> payment documentation.</w:t>
      </w:r>
      <w:r w:rsidR="003E2562" w:rsidRPr="003E2562">
        <w:rPr>
          <w:color w:val="000000"/>
          <w:lang w:val="en-AU"/>
        </w:rPr>
        <w:t xml:space="preserve"> Time in connection with discounts offered for accelerated payment will be computed from the date of receipt of payment documents by UNOPS. Payment discounts will not be considered in the financial evaluation.</w:t>
      </w:r>
      <w:r w:rsidR="009013E9">
        <w:rPr>
          <w:color w:val="000000"/>
          <w:lang w:val="en-AU"/>
        </w:rPr>
        <w:t xml:space="preserve"> </w:t>
      </w:r>
    </w:p>
    <w:p w14:paraId="3CA914B2" w14:textId="77777777" w:rsidR="00B317F0" w:rsidRDefault="00B317F0" w:rsidP="00B317F0">
      <w:pPr>
        <w:pStyle w:val="Heading3"/>
        <w:keepNext/>
        <w:pBdr>
          <w:bottom w:val="single" w:sz="6" w:space="1" w:color="auto"/>
        </w:pBdr>
        <w:spacing w:after="0"/>
        <w:jc w:val="both"/>
        <w:rPr>
          <w:caps/>
          <w:color w:val="000000"/>
          <w:sz w:val="20"/>
          <w:szCs w:val="20"/>
          <w:lang w:val="en-AU"/>
        </w:rPr>
      </w:pPr>
    </w:p>
    <w:p w14:paraId="77841DA5" w14:textId="77777777" w:rsidR="00DE3990" w:rsidRPr="00A07A94" w:rsidRDefault="00DE3990"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A07A94">
        <w:rPr>
          <w:caps/>
          <w:color w:val="000000"/>
          <w:sz w:val="20"/>
          <w:szCs w:val="20"/>
          <w:lang w:val="en-AU"/>
        </w:rPr>
        <w:t>PUBLICATION OF CONTRACT AWARD</w:t>
      </w:r>
    </w:p>
    <w:p w14:paraId="227237AF" w14:textId="77777777" w:rsidR="00DE3990" w:rsidRPr="00A07A94" w:rsidRDefault="00DE3990" w:rsidP="00DE3990">
      <w:pPr>
        <w:spacing w:after="120"/>
        <w:jc w:val="both"/>
        <w:rPr>
          <w:sz w:val="6"/>
          <w:szCs w:val="6"/>
        </w:rPr>
      </w:pPr>
    </w:p>
    <w:p w14:paraId="1E672F09" w14:textId="3D959893" w:rsidR="00DE3990" w:rsidRDefault="00DE3990" w:rsidP="00DE3990">
      <w:pPr>
        <w:jc w:val="both"/>
      </w:pPr>
      <w:r w:rsidRPr="008824A2">
        <w:t>UNOPS shall publish in its website (</w:t>
      </w:r>
      <w:hyperlink r:id="rId27" w:history="1">
        <w:r w:rsidRPr="008824A2">
          <w:rPr>
            <w:rStyle w:val="Hyperlink"/>
          </w:rPr>
          <w:t>https://data.unops.org</w:t>
        </w:r>
      </w:hyperlink>
      <w:r w:rsidRPr="008824A2">
        <w:t>) infor</w:t>
      </w:r>
      <w:r w:rsidR="00645434" w:rsidRPr="008824A2">
        <w:t>mation regarding the purchase order(s)</w:t>
      </w:r>
      <w:r w:rsidRPr="008824A2">
        <w:t xml:space="preserve"> awarded as a result of this RFQ.</w:t>
      </w:r>
    </w:p>
    <w:p w14:paraId="38E27227" w14:textId="77777777" w:rsidR="00DE3990" w:rsidRDefault="00DE3990" w:rsidP="009964D3">
      <w:pPr>
        <w:jc w:val="both"/>
      </w:pPr>
    </w:p>
    <w:p w14:paraId="56131E98" w14:textId="3F19C7CE" w:rsidR="00C432B2" w:rsidRPr="00EE02C0" w:rsidRDefault="00C432B2" w:rsidP="00F856A7">
      <w:pPr>
        <w:pStyle w:val="Heading3"/>
        <w:keepNext/>
        <w:numPr>
          <w:ilvl w:val="0"/>
          <w:numId w:val="10"/>
        </w:numPr>
        <w:pBdr>
          <w:bottom w:val="single" w:sz="6" w:space="1" w:color="auto"/>
        </w:pBdr>
        <w:spacing w:after="0"/>
        <w:ind w:left="720" w:hanging="720"/>
        <w:jc w:val="both"/>
        <w:rPr>
          <w:caps/>
          <w:color w:val="000000"/>
          <w:sz w:val="20"/>
          <w:szCs w:val="20"/>
          <w:lang w:val="en-AU"/>
        </w:rPr>
      </w:pPr>
      <w:r w:rsidRPr="00EE02C0">
        <w:rPr>
          <w:caps/>
          <w:color w:val="000000"/>
          <w:sz w:val="20"/>
          <w:szCs w:val="20"/>
          <w:lang w:val="en-AU"/>
        </w:rPr>
        <w:t xml:space="preserve">Ethics and </w:t>
      </w:r>
      <w:r w:rsidR="00E307F2">
        <w:rPr>
          <w:caps/>
          <w:color w:val="000000"/>
          <w:sz w:val="20"/>
          <w:szCs w:val="20"/>
          <w:lang w:val="en-AU"/>
        </w:rPr>
        <w:t>PROSCRIBED</w:t>
      </w:r>
      <w:r w:rsidRPr="00EE02C0">
        <w:rPr>
          <w:caps/>
          <w:color w:val="000000"/>
          <w:sz w:val="20"/>
          <w:szCs w:val="20"/>
          <w:lang w:val="en-AU"/>
        </w:rPr>
        <w:t xml:space="preserve"> Practices</w:t>
      </w:r>
    </w:p>
    <w:p w14:paraId="36898BC7" w14:textId="77777777" w:rsidR="00C432B2" w:rsidRPr="00A37F95" w:rsidRDefault="00C432B2" w:rsidP="00C432B2">
      <w:pPr>
        <w:jc w:val="both"/>
        <w:rPr>
          <w:color w:val="000000"/>
          <w:sz w:val="12"/>
          <w:szCs w:val="12"/>
          <w:lang w:val="en-AU"/>
        </w:rPr>
      </w:pPr>
    </w:p>
    <w:p w14:paraId="55C433F9" w14:textId="296E23B0" w:rsidR="00C432B2" w:rsidRPr="003C4F1F" w:rsidRDefault="00C432B2" w:rsidP="00C432B2">
      <w:pPr>
        <w:jc w:val="both"/>
        <w:rPr>
          <w:color w:val="000000"/>
          <w:lang w:val="en-AU"/>
        </w:rPr>
      </w:pPr>
      <w:r w:rsidRPr="003C4F1F">
        <w:rPr>
          <w:color w:val="000000"/>
          <w:lang w:val="en-AU"/>
        </w:rPr>
        <w:t xml:space="preserve">UNOPS requires that all Bidders observe the highest standard of ethics during the entire RFQ process, </w:t>
      </w:r>
      <w:r w:rsidR="004D5FE0">
        <w:rPr>
          <w:color w:val="000000"/>
          <w:lang w:val="en-AU"/>
        </w:rPr>
        <w:t>as well as the duration of any C</w:t>
      </w:r>
      <w:r w:rsidRPr="003C4F1F">
        <w:rPr>
          <w:color w:val="000000"/>
          <w:lang w:val="en-AU"/>
        </w:rPr>
        <w:t xml:space="preserve">ontract that may be signed as a result of this process. Therefore, all Bidders shall represent and warrant that they: </w:t>
      </w:r>
    </w:p>
    <w:p w14:paraId="2D8553AB" w14:textId="067347A0" w:rsidR="00C432B2" w:rsidRPr="004A3938" w:rsidRDefault="00C432B2" w:rsidP="00F856A7">
      <w:pPr>
        <w:pStyle w:val="ListParagraph"/>
        <w:numPr>
          <w:ilvl w:val="0"/>
          <w:numId w:val="11"/>
        </w:numPr>
        <w:spacing w:after="20" w:line="240" w:lineRule="auto"/>
        <w:ind w:hanging="709"/>
        <w:contextualSpacing w:val="0"/>
        <w:jc w:val="both"/>
        <w:rPr>
          <w:rFonts w:ascii="Arial" w:hAnsi="Arial"/>
          <w:color w:val="000000"/>
          <w:sz w:val="20"/>
          <w:szCs w:val="20"/>
        </w:rPr>
      </w:pPr>
      <w:r w:rsidRPr="004A3938">
        <w:rPr>
          <w:rFonts w:ascii="Arial" w:hAnsi="Arial"/>
          <w:color w:val="000000"/>
          <w:sz w:val="20"/>
          <w:szCs w:val="20"/>
        </w:rPr>
        <w:t>have not unduly obtained, or attempted to unduly obtain, any confidential information in connectio</w:t>
      </w:r>
      <w:r w:rsidR="004D5FE0">
        <w:rPr>
          <w:rFonts w:ascii="Arial" w:hAnsi="Arial"/>
          <w:color w:val="000000"/>
          <w:sz w:val="20"/>
          <w:szCs w:val="20"/>
        </w:rPr>
        <w:t>n with the RFQ process and any C</w:t>
      </w:r>
      <w:r w:rsidRPr="004A3938">
        <w:rPr>
          <w:rFonts w:ascii="Arial" w:hAnsi="Arial"/>
          <w:color w:val="000000"/>
          <w:sz w:val="20"/>
          <w:szCs w:val="20"/>
        </w:rPr>
        <w:t>ontract that may be signed as a result of this RFQ process;</w:t>
      </w:r>
    </w:p>
    <w:p w14:paraId="463978FF" w14:textId="2DDAED80" w:rsidR="00C432B2" w:rsidRPr="0047697E" w:rsidRDefault="00C432B2" w:rsidP="00F856A7">
      <w:pPr>
        <w:pStyle w:val="ListParagraph"/>
        <w:numPr>
          <w:ilvl w:val="0"/>
          <w:numId w:val="11"/>
        </w:numPr>
        <w:spacing w:after="20" w:line="240" w:lineRule="auto"/>
        <w:ind w:left="1440" w:hanging="720"/>
        <w:contextualSpacing w:val="0"/>
        <w:jc w:val="both"/>
        <w:rPr>
          <w:rFonts w:ascii="Arial" w:hAnsi="Arial"/>
          <w:color w:val="000000"/>
          <w:sz w:val="20"/>
          <w:szCs w:val="20"/>
        </w:rPr>
      </w:pPr>
      <w:r w:rsidRPr="004A3938">
        <w:rPr>
          <w:rFonts w:ascii="Arial" w:hAnsi="Arial"/>
          <w:color w:val="000000"/>
          <w:sz w:val="20"/>
          <w:szCs w:val="20"/>
        </w:rPr>
        <w:t>have no conflict of interest that would pre</w:t>
      </w:r>
      <w:r w:rsidR="004D5FE0">
        <w:rPr>
          <w:rFonts w:ascii="Arial" w:hAnsi="Arial"/>
          <w:color w:val="000000"/>
          <w:sz w:val="20"/>
          <w:szCs w:val="20"/>
        </w:rPr>
        <w:t>vent them from entering into a C</w:t>
      </w:r>
      <w:r w:rsidRPr="004A3938">
        <w:rPr>
          <w:rFonts w:ascii="Arial" w:hAnsi="Arial"/>
          <w:color w:val="000000"/>
          <w:sz w:val="20"/>
          <w:szCs w:val="20"/>
        </w:rPr>
        <w:t xml:space="preserve">ontract with UNOPS, and shall </w:t>
      </w:r>
      <w:r w:rsidRPr="0047697E">
        <w:rPr>
          <w:rFonts w:ascii="Arial" w:hAnsi="Arial"/>
          <w:color w:val="000000"/>
          <w:sz w:val="20"/>
          <w:szCs w:val="20"/>
        </w:rPr>
        <w:t>have no interest in other parties involved in this RFQ process or in the project underlying this RFQ process;</w:t>
      </w:r>
    </w:p>
    <w:p w14:paraId="12795DF9" w14:textId="63B55CBB" w:rsidR="0004166F" w:rsidRDefault="00C432B2" w:rsidP="00F856A7">
      <w:pPr>
        <w:pStyle w:val="ListParagraph"/>
        <w:numPr>
          <w:ilvl w:val="0"/>
          <w:numId w:val="11"/>
        </w:numPr>
        <w:spacing w:after="40" w:line="240" w:lineRule="auto"/>
        <w:ind w:left="1440" w:hanging="720"/>
        <w:contextualSpacing w:val="0"/>
        <w:jc w:val="both"/>
        <w:rPr>
          <w:rFonts w:ascii="Arial" w:hAnsi="Arial"/>
          <w:color w:val="000000"/>
          <w:sz w:val="20"/>
          <w:szCs w:val="20"/>
        </w:rPr>
      </w:pPr>
      <w:r w:rsidRPr="0047697E">
        <w:rPr>
          <w:rFonts w:ascii="Arial" w:hAnsi="Arial"/>
          <w:color w:val="000000"/>
          <w:sz w:val="20"/>
          <w:szCs w:val="20"/>
        </w:rPr>
        <w:t xml:space="preserve">have not engaged, or attempted to engage, in any </w:t>
      </w:r>
      <w:r w:rsidR="004A3938" w:rsidRPr="0047697E">
        <w:rPr>
          <w:rFonts w:ascii="Arial" w:hAnsi="Arial"/>
          <w:color w:val="000000"/>
          <w:sz w:val="20"/>
          <w:szCs w:val="20"/>
        </w:rPr>
        <w:t>Proscribed</w:t>
      </w:r>
      <w:r w:rsidRPr="0047697E">
        <w:rPr>
          <w:rFonts w:ascii="Arial" w:hAnsi="Arial"/>
          <w:color w:val="000000"/>
          <w:sz w:val="20"/>
          <w:szCs w:val="20"/>
        </w:rPr>
        <w:t xml:space="preserve"> Practices in connectio</w:t>
      </w:r>
      <w:r w:rsidR="004D5FE0">
        <w:rPr>
          <w:rFonts w:ascii="Arial" w:hAnsi="Arial"/>
          <w:color w:val="000000"/>
          <w:sz w:val="20"/>
          <w:szCs w:val="20"/>
        </w:rPr>
        <w:t>n with this RFQ process or the C</w:t>
      </w:r>
      <w:r w:rsidRPr="0047697E">
        <w:rPr>
          <w:rFonts w:ascii="Arial" w:hAnsi="Arial"/>
          <w:color w:val="000000"/>
          <w:sz w:val="20"/>
          <w:szCs w:val="20"/>
        </w:rPr>
        <w:t xml:space="preserve">ontract that may be awarded as a result of this RFQ process. For the purposes of this provision, </w:t>
      </w:r>
      <w:r w:rsidR="004A3938" w:rsidRPr="0047697E">
        <w:rPr>
          <w:rFonts w:ascii="Arial" w:hAnsi="Arial"/>
          <w:color w:val="000000"/>
          <w:sz w:val="20"/>
          <w:szCs w:val="20"/>
        </w:rPr>
        <w:t>Proscribed</w:t>
      </w:r>
      <w:r w:rsidR="0047697E" w:rsidRPr="0047697E">
        <w:rPr>
          <w:rFonts w:ascii="Arial" w:hAnsi="Arial"/>
          <w:color w:val="000000"/>
          <w:sz w:val="20"/>
          <w:szCs w:val="20"/>
        </w:rPr>
        <w:t xml:space="preserve"> Practices are defined in the </w:t>
      </w:r>
      <w:hyperlink r:id="rId28" w:history="1">
        <w:r w:rsidR="0047697E" w:rsidRPr="0047697E">
          <w:rPr>
            <w:rStyle w:val="Hyperlink"/>
            <w:rFonts w:ascii="Arial" w:hAnsi="Arial"/>
            <w:sz w:val="20"/>
            <w:szCs w:val="20"/>
          </w:rPr>
          <w:t>UNOPS Vendor Sanctions Procedures</w:t>
        </w:r>
      </w:hyperlink>
      <w:r w:rsidR="0047697E" w:rsidRPr="0047697E">
        <w:rPr>
          <w:rFonts w:ascii="Arial" w:hAnsi="Arial"/>
          <w:color w:val="000000"/>
          <w:sz w:val="20"/>
          <w:szCs w:val="20"/>
        </w:rPr>
        <w:t xml:space="preserve">, and include: </w:t>
      </w:r>
      <w:r w:rsidR="00802C7A">
        <w:rPr>
          <w:rFonts w:ascii="Arial" w:hAnsi="Arial"/>
          <w:color w:val="000000"/>
          <w:sz w:val="20"/>
          <w:szCs w:val="20"/>
        </w:rPr>
        <w:t xml:space="preserve">corrupt practice, fraudulent practice, coercive practice, collusive practice, unethical practice </w:t>
      </w:r>
      <w:r w:rsidR="00802C7A" w:rsidRPr="008824A2">
        <w:rPr>
          <w:rFonts w:ascii="Arial" w:hAnsi="Arial"/>
          <w:color w:val="000000"/>
          <w:sz w:val="20"/>
          <w:szCs w:val="20"/>
        </w:rPr>
        <w:t>and obstruction.</w:t>
      </w:r>
    </w:p>
    <w:p w14:paraId="79566660" w14:textId="77777777" w:rsidR="00373568" w:rsidRPr="00D5557C" w:rsidRDefault="00373568" w:rsidP="00F856A7">
      <w:pPr>
        <w:pStyle w:val="Heading3"/>
        <w:keepNext/>
        <w:numPr>
          <w:ilvl w:val="0"/>
          <w:numId w:val="10"/>
        </w:numPr>
        <w:pBdr>
          <w:bottom w:val="single" w:sz="6" w:space="1" w:color="auto"/>
        </w:pBdr>
        <w:spacing w:after="0"/>
        <w:ind w:left="720" w:hanging="720"/>
        <w:jc w:val="both"/>
        <w:rPr>
          <w:caps/>
          <w:color w:val="000000"/>
          <w:lang w:val="en-AU"/>
        </w:rPr>
      </w:pPr>
      <w:bookmarkStart w:id="1" w:name="_Toc291848385"/>
      <w:bookmarkStart w:id="2" w:name="_Toc294105281"/>
      <w:r w:rsidRPr="00D5557C">
        <w:rPr>
          <w:caps/>
          <w:color w:val="000000"/>
          <w:lang w:val="en-AU"/>
        </w:rPr>
        <w:t>Audit</w:t>
      </w:r>
      <w:bookmarkEnd w:id="1"/>
      <w:bookmarkEnd w:id="2"/>
      <w:r w:rsidRPr="00D5557C">
        <w:rPr>
          <w:caps/>
          <w:color w:val="000000"/>
          <w:lang w:val="en-AU"/>
        </w:rPr>
        <w:t xml:space="preserve"> </w:t>
      </w:r>
    </w:p>
    <w:p w14:paraId="02A270A2" w14:textId="77777777" w:rsidR="00373568" w:rsidRPr="00A37F95" w:rsidRDefault="00373568" w:rsidP="00373568">
      <w:pPr>
        <w:jc w:val="both"/>
        <w:rPr>
          <w:color w:val="000000"/>
          <w:sz w:val="12"/>
          <w:szCs w:val="12"/>
          <w:lang w:val="en-AU"/>
        </w:rPr>
      </w:pPr>
    </w:p>
    <w:p w14:paraId="3545D854" w14:textId="2EAB4E5A" w:rsidR="00802C7A" w:rsidRPr="009964D3" w:rsidRDefault="00802C7A" w:rsidP="00BC024A">
      <w:pPr>
        <w:spacing w:after="120"/>
        <w:jc w:val="both"/>
        <w:rPr>
          <w:color w:val="000000"/>
          <w:lang w:val="en-AU"/>
        </w:rPr>
      </w:pPr>
      <w:r w:rsidRPr="00802C7A">
        <w:rPr>
          <w:color w:val="000000"/>
          <w:lang w:val="en-AU"/>
        </w:rPr>
        <w:t>UNOPS may conduct investigations relating to any aspect of the Contract award at any time during the term of the Contract and for a period of three (3) years following the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relevant documentation for such purposes at reasonable times and on reasonable conditions and to grant to UNOPS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inspections, post-payment audits or investigations carried out by UNOPS hereunder</w:t>
      </w:r>
    </w:p>
    <w:p w14:paraId="6F3F3FAA" w14:textId="77777777" w:rsidR="00B74918" w:rsidRPr="009964D3" w:rsidRDefault="00B74918" w:rsidP="00373568">
      <w:pPr>
        <w:jc w:val="both"/>
        <w:rPr>
          <w:color w:val="000000"/>
          <w:lang w:val="en-AU"/>
        </w:rPr>
      </w:pPr>
    </w:p>
    <w:p w14:paraId="6AAAE9B8" w14:textId="2923095E" w:rsidR="000D7B64" w:rsidRPr="00BC6F29" w:rsidRDefault="00BC6F29" w:rsidP="00F856A7">
      <w:pPr>
        <w:pStyle w:val="Heading3"/>
        <w:keepNext/>
        <w:numPr>
          <w:ilvl w:val="0"/>
          <w:numId w:val="10"/>
        </w:numPr>
        <w:pBdr>
          <w:bottom w:val="single" w:sz="6" w:space="1" w:color="auto"/>
        </w:pBdr>
        <w:spacing w:after="0"/>
        <w:ind w:left="720" w:hanging="720"/>
        <w:jc w:val="both"/>
        <w:rPr>
          <w:caps/>
          <w:color w:val="000000"/>
          <w:lang w:val="en-AU"/>
        </w:rPr>
      </w:pPr>
      <w:r w:rsidRPr="00BC6F29">
        <w:rPr>
          <w:caps/>
          <w:color w:val="000000"/>
          <w:lang w:val="en-AU"/>
        </w:rPr>
        <w:t>BID PROTEST</w:t>
      </w:r>
    </w:p>
    <w:p w14:paraId="6E6F84D1" w14:textId="77777777" w:rsidR="0047697E" w:rsidRPr="00A37F95" w:rsidRDefault="0047697E" w:rsidP="00BC6F29">
      <w:pPr>
        <w:jc w:val="both"/>
        <w:rPr>
          <w:color w:val="000000"/>
          <w:sz w:val="12"/>
          <w:szCs w:val="12"/>
          <w:lang w:val="en-AU"/>
        </w:rPr>
      </w:pPr>
    </w:p>
    <w:p w14:paraId="2A385E54" w14:textId="21345F44" w:rsidR="00836D33" w:rsidRDefault="004D5FE0" w:rsidP="00D362C2">
      <w:pPr>
        <w:jc w:val="both"/>
        <w:rPr>
          <w:color w:val="000000"/>
          <w:lang w:val="en-AU"/>
        </w:rPr>
      </w:pPr>
      <w:r>
        <w:rPr>
          <w:color w:val="000000"/>
          <w:lang w:val="en-AU"/>
        </w:rPr>
        <w:t>Any B</w:t>
      </w:r>
      <w:r w:rsidR="00BC6F29" w:rsidRPr="00F66E3E">
        <w:rPr>
          <w:color w:val="000000"/>
          <w:lang w:val="en-AU"/>
        </w:rPr>
        <w:t>idder that believes to have been unjustly treated in connectio</w:t>
      </w:r>
      <w:r>
        <w:rPr>
          <w:color w:val="000000"/>
          <w:lang w:val="en-AU"/>
        </w:rPr>
        <w:t xml:space="preserve">n with this </w:t>
      </w:r>
      <w:r w:rsidR="001C4E1E">
        <w:rPr>
          <w:color w:val="000000"/>
          <w:lang w:val="en-AU"/>
        </w:rPr>
        <w:t>RFQ</w:t>
      </w:r>
      <w:r>
        <w:rPr>
          <w:color w:val="000000"/>
          <w:lang w:val="en-AU"/>
        </w:rPr>
        <w:t xml:space="preserve"> process or any C</w:t>
      </w:r>
      <w:r w:rsidR="00BC6F29" w:rsidRPr="00F66E3E">
        <w:rPr>
          <w:color w:val="000000"/>
          <w:lang w:val="en-AU"/>
        </w:rPr>
        <w:t xml:space="preserve">ontract that may be awarded as a result of such </w:t>
      </w:r>
      <w:r w:rsidR="001C4E1E">
        <w:rPr>
          <w:color w:val="000000"/>
          <w:lang w:val="en-AU"/>
        </w:rPr>
        <w:t>RFQ</w:t>
      </w:r>
      <w:r w:rsidR="00BC6F29" w:rsidRPr="00F66E3E">
        <w:rPr>
          <w:color w:val="000000"/>
          <w:lang w:val="en-AU"/>
        </w:rPr>
        <w:t xml:space="preserve"> process may submit a complaint to UNOPS’ General Counsel.  More information about bid protests can be found on UNOPS’ website at </w:t>
      </w:r>
      <w:hyperlink r:id="rId29" w:history="1">
        <w:r w:rsidR="00BC6F29">
          <w:rPr>
            <w:rStyle w:val="Hyperlink"/>
            <w:rFonts w:eastAsiaTheme="majorEastAsia"/>
            <w:lang w:val="en-AU"/>
          </w:rPr>
          <w:t>www.unops.org</w:t>
        </w:r>
      </w:hyperlink>
      <w:r w:rsidR="00BC6F29" w:rsidRPr="00F66E3E">
        <w:rPr>
          <w:color w:val="000000"/>
          <w:lang w:val="en-AU"/>
        </w:rPr>
        <w:t>.</w:t>
      </w:r>
      <w:r w:rsidR="00836D33">
        <w:rPr>
          <w:color w:val="000000"/>
          <w:lang w:val="en-AU"/>
        </w:rPr>
        <w:br w:type="page"/>
      </w:r>
    </w:p>
    <w:p w14:paraId="306922C4" w14:textId="3136F795" w:rsidR="00C432B2" w:rsidRPr="00296C0E" w:rsidRDefault="00C432B2" w:rsidP="00296C0E">
      <w:pPr>
        <w:pStyle w:val="Headline"/>
      </w:pPr>
      <w:r w:rsidRPr="00286B91">
        <w:t>S</w:t>
      </w:r>
      <w:r w:rsidR="00296C0E" w:rsidRPr="00286B91">
        <w:t>ection III</w:t>
      </w:r>
      <w:r w:rsidR="00FB4BEA" w:rsidRPr="00286B91">
        <w:t xml:space="preserve">: </w:t>
      </w:r>
      <w:r w:rsidR="004308D6">
        <w:t>Schedule of</w:t>
      </w:r>
      <w:r w:rsidR="004A01F4">
        <w:t xml:space="preserve"> </w:t>
      </w:r>
      <w:r w:rsidR="00BD5D47" w:rsidRPr="00286B91">
        <w:t>Requirements</w:t>
      </w:r>
      <w:r w:rsidR="00BD5D47">
        <w:t xml:space="preserve"> </w:t>
      </w:r>
    </w:p>
    <w:p w14:paraId="4C67797E" w14:textId="77777777" w:rsidR="00C432B2" w:rsidRDefault="00C432B2" w:rsidP="00C432B2"/>
    <w:p w14:paraId="4C77AA37" w14:textId="77777777" w:rsidR="00356DC0" w:rsidRPr="00197F78" w:rsidRDefault="00356DC0" w:rsidP="00356DC0">
      <w:pPr>
        <w:rPr>
          <w:b/>
          <w:sz w:val="22"/>
          <w:szCs w:val="22"/>
        </w:rPr>
      </w:pPr>
      <w:r w:rsidRPr="00197F78">
        <w:rPr>
          <w:b/>
          <w:sz w:val="22"/>
          <w:szCs w:val="22"/>
        </w:rPr>
        <w:t>TERMS OF REFERENCES</w:t>
      </w:r>
    </w:p>
    <w:p w14:paraId="25C9E31D" w14:textId="77777777" w:rsidR="00356DC0" w:rsidRPr="00F856A7" w:rsidRDefault="00356DC0" w:rsidP="00356DC0"/>
    <w:p w14:paraId="106C1EDB" w14:textId="0429CDE0" w:rsidR="00197F78" w:rsidRPr="0092245B" w:rsidRDefault="0092245B" w:rsidP="00197F78">
      <w:pPr>
        <w:jc w:val="both"/>
        <w:rPr>
          <w:b/>
        </w:rPr>
      </w:pPr>
      <w:r w:rsidRPr="0092245B">
        <w:rPr>
          <w:b/>
        </w:rPr>
        <w:t xml:space="preserve">For producing technical documentation of Conceptual Solution, Design for Construction Permit and </w:t>
      </w:r>
      <w:r>
        <w:rPr>
          <w:b/>
        </w:rPr>
        <w:t>Detailed</w:t>
      </w:r>
      <w:r w:rsidRPr="0092245B">
        <w:rPr>
          <w:b/>
        </w:rPr>
        <w:t xml:space="preserve"> Design for Protection from Erosion and Torrents in the Vlasina river basin</w:t>
      </w:r>
      <w:r w:rsidR="00197F78" w:rsidRPr="0092245B">
        <w:rPr>
          <w:b/>
        </w:rPr>
        <w:t>.</w:t>
      </w:r>
    </w:p>
    <w:p w14:paraId="1EE88167" w14:textId="77777777" w:rsidR="00197F78" w:rsidRPr="00197F78" w:rsidRDefault="00197F78" w:rsidP="00197F78">
      <w:pPr>
        <w:rPr>
          <w:b/>
        </w:rPr>
      </w:pPr>
    </w:p>
    <w:p w14:paraId="58B91356" w14:textId="77777777" w:rsidR="00197F78" w:rsidRPr="00197F78" w:rsidRDefault="00197F78" w:rsidP="00197F78">
      <w:pPr>
        <w:rPr>
          <w:b/>
        </w:rPr>
      </w:pPr>
    </w:p>
    <w:p w14:paraId="455C8337" w14:textId="77777777" w:rsidR="0092245B" w:rsidRDefault="0092245B" w:rsidP="0092245B">
      <w:pPr>
        <w:spacing w:before="6" w:line="100" w:lineRule="exact"/>
        <w:rPr>
          <w:sz w:val="10"/>
          <w:szCs w:val="10"/>
        </w:rPr>
      </w:pPr>
    </w:p>
    <w:p w14:paraId="5F4D3307" w14:textId="77777777" w:rsidR="0092245B" w:rsidRPr="0092245B" w:rsidRDefault="0092245B" w:rsidP="0092245B">
      <w:pPr>
        <w:jc w:val="both"/>
        <w:rPr>
          <w:rStyle w:val="StyleHelveticaSC"/>
          <w:rFonts w:ascii="Arial" w:eastAsia="Calibri" w:hAnsi="Arial"/>
          <w:b/>
        </w:rPr>
      </w:pPr>
      <w:r w:rsidRPr="0092245B">
        <w:rPr>
          <w:rStyle w:val="StyleHelveticaSC"/>
          <w:rFonts w:ascii="Arial" w:eastAsia="Calibri" w:hAnsi="Arial"/>
          <w:b/>
        </w:rPr>
        <w:t xml:space="preserve">1. INTRODUCTORY NOTES AND ISSUES </w:t>
      </w:r>
    </w:p>
    <w:p w14:paraId="2FAB8C7B" w14:textId="77777777" w:rsidR="0092245B" w:rsidRPr="0092245B" w:rsidRDefault="0092245B" w:rsidP="0092245B">
      <w:pPr>
        <w:pStyle w:val="ListParagraph"/>
        <w:spacing w:after="0" w:line="240" w:lineRule="auto"/>
        <w:jc w:val="both"/>
        <w:rPr>
          <w:rFonts w:ascii="Arial" w:hAnsi="Arial"/>
          <w:b/>
          <w:sz w:val="20"/>
          <w:szCs w:val="20"/>
        </w:rPr>
      </w:pPr>
    </w:p>
    <w:p w14:paraId="6339049A" w14:textId="77777777" w:rsidR="0092245B" w:rsidRPr="0092245B" w:rsidRDefault="0092245B" w:rsidP="0092245B">
      <w:pPr>
        <w:jc w:val="both"/>
      </w:pPr>
      <w:r w:rsidRPr="0092245B">
        <w:t>River Vlasina is the right tributary of South Morava and it is made up of several legs with sources at the top of the forest zone, below Pancin grob and its source is under the Vlasina lake dam. The biggest tributaries of Vlasina River are: Tegosnica, Luznica, Pusta reka, Gradska reka and Bistrica.</w:t>
      </w:r>
    </w:p>
    <w:p w14:paraId="1D727172" w14:textId="77777777" w:rsidR="0092245B" w:rsidRPr="0092245B" w:rsidRDefault="0092245B" w:rsidP="0092245B">
      <w:pPr>
        <w:pStyle w:val="ListParagraph"/>
        <w:numPr>
          <w:ilvl w:val="0"/>
          <w:numId w:val="23"/>
        </w:numPr>
        <w:spacing w:after="0" w:line="240" w:lineRule="auto"/>
        <w:jc w:val="both"/>
        <w:rPr>
          <w:rFonts w:ascii="Arial" w:hAnsi="Arial"/>
          <w:sz w:val="20"/>
          <w:szCs w:val="20"/>
        </w:rPr>
      </w:pPr>
      <w:r w:rsidRPr="0092245B">
        <w:rPr>
          <w:rFonts w:ascii="Arial" w:hAnsi="Arial"/>
          <w:sz w:val="20"/>
          <w:szCs w:val="20"/>
        </w:rPr>
        <w:t>River basin surface area is А = 994 km².</w:t>
      </w:r>
    </w:p>
    <w:p w14:paraId="4A76F2A9" w14:textId="77777777" w:rsidR="0092245B" w:rsidRPr="0092245B" w:rsidRDefault="0092245B" w:rsidP="0092245B">
      <w:pPr>
        <w:pStyle w:val="ListParagraph"/>
        <w:numPr>
          <w:ilvl w:val="0"/>
          <w:numId w:val="23"/>
        </w:numPr>
        <w:spacing w:after="0" w:line="240" w:lineRule="auto"/>
        <w:jc w:val="both"/>
        <w:rPr>
          <w:rFonts w:ascii="Arial" w:hAnsi="Arial"/>
          <w:sz w:val="20"/>
          <w:szCs w:val="20"/>
        </w:rPr>
      </w:pPr>
      <w:r w:rsidRPr="0092245B">
        <w:rPr>
          <w:rFonts w:ascii="Arial" w:hAnsi="Arial"/>
          <w:sz w:val="20"/>
          <w:szCs w:val="20"/>
        </w:rPr>
        <w:t xml:space="preserve">The length of the main flow is  L = 70 km </w:t>
      </w:r>
    </w:p>
    <w:p w14:paraId="50482BD7" w14:textId="77777777" w:rsidR="0092245B" w:rsidRPr="0092245B" w:rsidRDefault="0092245B" w:rsidP="0092245B">
      <w:pPr>
        <w:pStyle w:val="ListParagraph"/>
        <w:numPr>
          <w:ilvl w:val="0"/>
          <w:numId w:val="23"/>
        </w:numPr>
        <w:spacing w:after="0" w:line="240" w:lineRule="auto"/>
        <w:jc w:val="both"/>
        <w:rPr>
          <w:rFonts w:ascii="Arial" w:hAnsi="Arial"/>
          <w:sz w:val="20"/>
          <w:szCs w:val="20"/>
        </w:rPr>
      </w:pPr>
      <w:r w:rsidRPr="0092245B">
        <w:rPr>
          <w:rFonts w:ascii="Arial" w:hAnsi="Arial"/>
          <w:sz w:val="20"/>
          <w:szCs w:val="20"/>
        </w:rPr>
        <w:t>Typical discharge is:</w:t>
      </w:r>
    </w:p>
    <w:p w14:paraId="7BC6A6E7" w14:textId="77777777" w:rsidR="0092245B" w:rsidRPr="0092245B" w:rsidRDefault="0092245B" w:rsidP="0092245B">
      <w:pPr>
        <w:pStyle w:val="ListParagraph"/>
        <w:numPr>
          <w:ilvl w:val="1"/>
          <w:numId w:val="23"/>
        </w:numPr>
        <w:spacing w:after="0" w:line="240" w:lineRule="auto"/>
        <w:jc w:val="both"/>
        <w:rPr>
          <w:rFonts w:ascii="Arial" w:hAnsi="Arial"/>
          <w:sz w:val="20"/>
          <w:szCs w:val="20"/>
        </w:rPr>
      </w:pPr>
      <w:r w:rsidRPr="0092245B">
        <w:rPr>
          <w:rFonts w:ascii="Arial" w:hAnsi="Arial"/>
          <w:sz w:val="20"/>
          <w:szCs w:val="20"/>
        </w:rPr>
        <w:t>Through Vlasotince</w:t>
      </w:r>
    </w:p>
    <w:p w14:paraId="0EFDD6EB"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1%</w:t>
      </w:r>
      <w:r w:rsidRPr="0092245B">
        <w:rPr>
          <w:rFonts w:ascii="Arial" w:hAnsi="Arial"/>
          <w:sz w:val="20"/>
          <w:szCs w:val="20"/>
        </w:rPr>
        <w:t xml:space="preserve"> = 759.0 m</w:t>
      </w:r>
      <w:r w:rsidRPr="0092245B">
        <w:rPr>
          <w:rFonts w:ascii="Arial" w:hAnsi="Arial"/>
          <w:sz w:val="20"/>
          <w:szCs w:val="20"/>
          <w:vertAlign w:val="superscript"/>
        </w:rPr>
        <w:t>3</w:t>
      </w:r>
      <w:r w:rsidRPr="0092245B">
        <w:rPr>
          <w:rFonts w:ascii="Arial" w:hAnsi="Arial"/>
          <w:sz w:val="20"/>
          <w:szCs w:val="20"/>
        </w:rPr>
        <w:t>/s</w:t>
      </w:r>
    </w:p>
    <w:p w14:paraId="3B2AB789"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2%</w:t>
      </w:r>
      <w:r w:rsidRPr="0092245B">
        <w:rPr>
          <w:rFonts w:ascii="Arial" w:hAnsi="Arial"/>
          <w:sz w:val="20"/>
          <w:szCs w:val="20"/>
        </w:rPr>
        <w:t xml:space="preserve"> = 591.0 m</w:t>
      </w:r>
      <w:r w:rsidRPr="0092245B">
        <w:rPr>
          <w:rFonts w:ascii="Arial" w:hAnsi="Arial"/>
          <w:sz w:val="20"/>
          <w:szCs w:val="20"/>
          <w:vertAlign w:val="superscript"/>
        </w:rPr>
        <w:t>3</w:t>
      </w:r>
      <w:r w:rsidRPr="0092245B">
        <w:rPr>
          <w:rFonts w:ascii="Arial" w:hAnsi="Arial"/>
          <w:sz w:val="20"/>
          <w:szCs w:val="20"/>
        </w:rPr>
        <w:t>/s</w:t>
      </w:r>
    </w:p>
    <w:p w14:paraId="70CFC527"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5%</w:t>
      </w:r>
      <w:r w:rsidRPr="0092245B">
        <w:rPr>
          <w:rFonts w:ascii="Arial" w:hAnsi="Arial"/>
          <w:sz w:val="20"/>
          <w:szCs w:val="20"/>
        </w:rPr>
        <w:t xml:space="preserve"> = 436.0 m</w:t>
      </w:r>
      <w:r w:rsidRPr="0092245B">
        <w:rPr>
          <w:rFonts w:ascii="Arial" w:hAnsi="Arial"/>
          <w:sz w:val="20"/>
          <w:szCs w:val="20"/>
          <w:vertAlign w:val="superscript"/>
        </w:rPr>
        <w:t>3</w:t>
      </w:r>
      <w:r w:rsidRPr="0092245B">
        <w:rPr>
          <w:rFonts w:ascii="Arial" w:hAnsi="Arial"/>
          <w:sz w:val="20"/>
          <w:szCs w:val="20"/>
        </w:rPr>
        <w:t xml:space="preserve">/s </w:t>
      </w:r>
    </w:p>
    <w:p w14:paraId="6DCB66D2" w14:textId="77777777" w:rsidR="0092245B" w:rsidRPr="0092245B" w:rsidRDefault="0092245B" w:rsidP="0092245B">
      <w:pPr>
        <w:pStyle w:val="ListParagraph"/>
        <w:numPr>
          <w:ilvl w:val="1"/>
          <w:numId w:val="23"/>
        </w:numPr>
        <w:spacing w:after="0" w:line="240" w:lineRule="auto"/>
        <w:jc w:val="both"/>
        <w:rPr>
          <w:rFonts w:ascii="Arial" w:hAnsi="Arial"/>
          <w:sz w:val="20"/>
          <w:szCs w:val="20"/>
        </w:rPr>
      </w:pPr>
      <w:r w:rsidRPr="0092245B">
        <w:rPr>
          <w:rFonts w:ascii="Arial" w:hAnsi="Arial"/>
          <w:sz w:val="20"/>
          <w:szCs w:val="20"/>
        </w:rPr>
        <w:t>through Crna Trava</w:t>
      </w:r>
    </w:p>
    <w:p w14:paraId="2F3477A8"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1%</w:t>
      </w:r>
      <w:r w:rsidRPr="0092245B">
        <w:rPr>
          <w:rFonts w:ascii="Arial" w:hAnsi="Arial"/>
          <w:sz w:val="20"/>
          <w:szCs w:val="20"/>
        </w:rPr>
        <w:t xml:space="preserve"> = 326.0 m</w:t>
      </w:r>
      <w:r w:rsidRPr="0092245B">
        <w:rPr>
          <w:rFonts w:ascii="Arial" w:hAnsi="Arial"/>
          <w:sz w:val="20"/>
          <w:szCs w:val="20"/>
          <w:vertAlign w:val="superscript"/>
        </w:rPr>
        <w:t>3</w:t>
      </w:r>
      <w:r w:rsidRPr="0092245B">
        <w:rPr>
          <w:rFonts w:ascii="Arial" w:hAnsi="Arial"/>
          <w:sz w:val="20"/>
          <w:szCs w:val="20"/>
        </w:rPr>
        <w:t>/s</w:t>
      </w:r>
    </w:p>
    <w:p w14:paraId="0ADF3B21"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2%</w:t>
      </w:r>
      <w:r w:rsidRPr="0092245B">
        <w:rPr>
          <w:rFonts w:ascii="Arial" w:hAnsi="Arial"/>
          <w:sz w:val="20"/>
          <w:szCs w:val="20"/>
        </w:rPr>
        <w:t xml:space="preserve"> = 264.0 m</w:t>
      </w:r>
      <w:r w:rsidRPr="0092245B">
        <w:rPr>
          <w:rFonts w:ascii="Arial" w:hAnsi="Arial"/>
          <w:sz w:val="20"/>
          <w:szCs w:val="20"/>
          <w:vertAlign w:val="superscript"/>
        </w:rPr>
        <w:t>3</w:t>
      </w:r>
      <w:r w:rsidRPr="0092245B">
        <w:rPr>
          <w:rFonts w:ascii="Arial" w:hAnsi="Arial"/>
          <w:sz w:val="20"/>
          <w:szCs w:val="20"/>
        </w:rPr>
        <w:t>/s</w:t>
      </w:r>
    </w:p>
    <w:p w14:paraId="30EC2553" w14:textId="77777777" w:rsidR="0092245B" w:rsidRPr="0092245B" w:rsidRDefault="0092245B" w:rsidP="0092245B">
      <w:pPr>
        <w:pStyle w:val="ListParagraph"/>
        <w:numPr>
          <w:ilvl w:val="1"/>
          <w:numId w:val="23"/>
        </w:numPr>
        <w:spacing w:after="0" w:line="240" w:lineRule="auto"/>
        <w:jc w:val="both"/>
        <w:rPr>
          <w:rFonts w:ascii="Arial" w:hAnsi="Arial"/>
          <w:noProof/>
          <w:sz w:val="20"/>
          <w:szCs w:val="20"/>
        </w:rPr>
      </w:pPr>
      <w:r w:rsidRPr="0092245B">
        <w:rPr>
          <w:rFonts w:ascii="Arial" w:hAnsi="Arial"/>
          <w:sz w:val="20"/>
          <w:szCs w:val="20"/>
        </w:rPr>
        <w:t>At river confluence</w:t>
      </w:r>
    </w:p>
    <w:p w14:paraId="6E60ADCD"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1%</w:t>
      </w:r>
      <w:r w:rsidRPr="0092245B">
        <w:rPr>
          <w:rFonts w:ascii="Arial" w:hAnsi="Arial"/>
          <w:sz w:val="20"/>
          <w:szCs w:val="20"/>
        </w:rPr>
        <w:t xml:space="preserve"> = 142.0 m</w:t>
      </w:r>
      <w:r w:rsidRPr="0092245B">
        <w:rPr>
          <w:rFonts w:ascii="Arial" w:hAnsi="Arial"/>
          <w:sz w:val="20"/>
          <w:szCs w:val="20"/>
          <w:vertAlign w:val="superscript"/>
        </w:rPr>
        <w:t>3</w:t>
      </w:r>
      <w:r w:rsidRPr="0092245B">
        <w:rPr>
          <w:rFonts w:ascii="Arial" w:hAnsi="Arial"/>
          <w:sz w:val="20"/>
          <w:szCs w:val="20"/>
        </w:rPr>
        <w:t>/s</w:t>
      </w:r>
    </w:p>
    <w:p w14:paraId="0DF88AB6" w14:textId="77777777" w:rsidR="0092245B" w:rsidRPr="0092245B" w:rsidRDefault="0092245B" w:rsidP="0092245B">
      <w:pPr>
        <w:pStyle w:val="ListParagraph"/>
        <w:numPr>
          <w:ilvl w:val="2"/>
          <w:numId w:val="23"/>
        </w:numPr>
        <w:spacing w:after="0" w:line="240" w:lineRule="auto"/>
        <w:jc w:val="both"/>
        <w:rPr>
          <w:rFonts w:ascii="Arial" w:hAnsi="Arial"/>
          <w:sz w:val="20"/>
          <w:szCs w:val="20"/>
        </w:rPr>
      </w:pPr>
      <w:r w:rsidRPr="0092245B">
        <w:rPr>
          <w:rFonts w:ascii="Arial" w:hAnsi="Arial"/>
          <w:sz w:val="20"/>
          <w:szCs w:val="20"/>
        </w:rPr>
        <w:t>Q</w:t>
      </w:r>
      <w:r w:rsidRPr="0092245B">
        <w:rPr>
          <w:rFonts w:ascii="Arial" w:hAnsi="Arial"/>
          <w:sz w:val="20"/>
          <w:szCs w:val="20"/>
          <w:vertAlign w:val="subscript"/>
        </w:rPr>
        <w:t>2%</w:t>
      </w:r>
      <w:r w:rsidRPr="0092245B">
        <w:rPr>
          <w:rFonts w:ascii="Arial" w:hAnsi="Arial"/>
          <w:sz w:val="20"/>
          <w:szCs w:val="20"/>
        </w:rPr>
        <w:t xml:space="preserve"> = 121.0 m</w:t>
      </w:r>
      <w:r w:rsidRPr="0092245B">
        <w:rPr>
          <w:rFonts w:ascii="Arial" w:hAnsi="Arial"/>
          <w:sz w:val="20"/>
          <w:szCs w:val="20"/>
          <w:vertAlign w:val="superscript"/>
        </w:rPr>
        <w:t>3</w:t>
      </w:r>
      <w:r w:rsidRPr="0092245B">
        <w:rPr>
          <w:rFonts w:ascii="Arial" w:hAnsi="Arial"/>
          <w:sz w:val="20"/>
          <w:szCs w:val="20"/>
        </w:rPr>
        <w:t>/s.</w:t>
      </w:r>
    </w:p>
    <w:p w14:paraId="12EE17B3" w14:textId="77777777" w:rsidR="0092245B" w:rsidRPr="0092245B" w:rsidRDefault="0092245B" w:rsidP="0092245B">
      <w:pPr>
        <w:jc w:val="both"/>
      </w:pPr>
      <w:r w:rsidRPr="0092245B">
        <w:t>“Vlasina” reservoir was built in the upper part of the Vlasina river basin for the purposes of the system of Vlasina hydro power plants located along the river Vrla and flowing into South Morava. The river basin is characterized by steep slopes and high-mountain peaks. The natural terrain characteristics are conditioned by geological structure that is diverse and with inhomogeneous distribution along the river basin. The bigger part of the river basin is characterized by forests on steep slopes and mixed hilly and mountainous management implemented during the erosion protection development fifty years ago. Barren land is not so represented but it still exist.</w:t>
      </w:r>
    </w:p>
    <w:p w14:paraId="530FEE9D" w14:textId="77777777" w:rsidR="0092245B" w:rsidRPr="0092245B" w:rsidRDefault="0092245B" w:rsidP="0092245B">
      <w:pPr>
        <w:tabs>
          <w:tab w:val="left" w:pos="2166"/>
        </w:tabs>
        <w:jc w:val="both"/>
        <w:rPr>
          <w:highlight w:val="yellow"/>
        </w:rPr>
      </w:pPr>
    </w:p>
    <w:p w14:paraId="2541ECE8" w14:textId="77777777" w:rsidR="0092245B" w:rsidRPr="0092245B" w:rsidRDefault="0092245B" w:rsidP="0092245B">
      <w:pPr>
        <w:jc w:val="both"/>
        <w:rPr>
          <w:rFonts w:eastAsia="Calibri"/>
        </w:rPr>
      </w:pPr>
      <w:bookmarkStart w:id="3" w:name="_Toc215640523"/>
      <w:r w:rsidRPr="0092245B">
        <w:rPr>
          <w:rFonts w:eastAsia="Calibri"/>
        </w:rPr>
        <w:t>Flooding of river Vlasina in 1988 affected the Vlasina river basin and part of the Nisava river basin. According to the degree of destruction and affected surface area it still represents a disaster of unprecedented scale. Numerous bridges were destroyed and damaged as well as parts of the main and regional roads, structures for water supply of Nis, Babusnica and Vlasotince, energy structures and other infrastructure. A great number of houses was demolished or damaged. The central part of Vlasotince was destroyed. Flooding from November 2007 once again greatly damaged the Vlasina river basin. The greatest damage occurred due to the collapse of bridges and roads as well as the destruction of water supply facilities for Nis, Babusnica, Bela Palanka etc.</w:t>
      </w:r>
    </w:p>
    <w:bookmarkEnd w:id="3"/>
    <w:p w14:paraId="6D2A3B06" w14:textId="77777777" w:rsidR="0092245B" w:rsidRPr="0092245B" w:rsidRDefault="0092245B" w:rsidP="0092245B">
      <w:pPr>
        <w:jc w:val="both"/>
        <w:rPr>
          <w:rFonts w:eastAsia="Calibri"/>
        </w:rPr>
      </w:pPr>
    </w:p>
    <w:p w14:paraId="08273E9C" w14:textId="77777777" w:rsidR="0092245B" w:rsidRPr="0092245B" w:rsidRDefault="0092245B" w:rsidP="0092245B">
      <w:pPr>
        <w:jc w:val="both"/>
        <w:rPr>
          <w:rStyle w:val="StyleHelveticaSC"/>
          <w:rFonts w:ascii="Arial" w:eastAsia="Calibri" w:hAnsi="Arial"/>
          <w:b/>
        </w:rPr>
      </w:pPr>
    </w:p>
    <w:p w14:paraId="649989A9" w14:textId="77777777" w:rsidR="0092245B" w:rsidRPr="0092245B" w:rsidRDefault="0092245B" w:rsidP="0092245B">
      <w:pPr>
        <w:jc w:val="both"/>
        <w:rPr>
          <w:rStyle w:val="StyleHelveticaSC"/>
          <w:rFonts w:ascii="Arial" w:eastAsia="Calibri" w:hAnsi="Arial"/>
          <w:b/>
        </w:rPr>
      </w:pPr>
      <w:r w:rsidRPr="0092245B">
        <w:rPr>
          <w:rStyle w:val="StyleHelveticaSC"/>
          <w:rFonts w:ascii="Arial" w:eastAsia="Calibri" w:hAnsi="Arial"/>
          <w:b/>
        </w:rPr>
        <w:t xml:space="preserve">1.2. Works executed on development of the Vlasina river-bed and river basin </w:t>
      </w:r>
    </w:p>
    <w:p w14:paraId="714311ED" w14:textId="77777777" w:rsidR="0092245B" w:rsidRPr="0092245B" w:rsidRDefault="0092245B" w:rsidP="0092245B">
      <w:pPr>
        <w:jc w:val="both"/>
        <w:rPr>
          <w:rStyle w:val="StyleHelveticaSC"/>
          <w:rFonts w:ascii="Arial" w:eastAsia="Calibri" w:hAnsi="Arial"/>
          <w:b/>
        </w:rPr>
      </w:pPr>
    </w:p>
    <w:p w14:paraId="3513A2C4" w14:textId="77777777" w:rsidR="0092245B" w:rsidRPr="0092245B" w:rsidRDefault="0092245B" w:rsidP="0092245B">
      <w:pPr>
        <w:jc w:val="both"/>
        <w:rPr>
          <w:rFonts w:eastAsia="Calibri"/>
        </w:rPr>
      </w:pPr>
      <w:r w:rsidRPr="0092245B">
        <w:rPr>
          <w:rFonts w:eastAsia="Calibri"/>
        </w:rPr>
        <w:t>Regulation of Vlasina river was done in phases according to the project “Kosovoprojekt”, OOUR “Hidrotehnika”, Belgrade in August 1979. Regulation works were executed on 416 m at the section from km 1+478.558 to km 1+894.89. The construction continued in 1982 with the regulation works on 699 m at the section from km 2+399 to km 2+800 (right river bank) and from km 2+300 to km 2+598 (left river bank). The next phase of construction took place in 1984 and regulation works were performed on 911 m, at the section from km 1+894.89 to km 2+299 (left river bank) and from km 1+894.84 until the quay wall on the right river bank.</w:t>
      </w:r>
    </w:p>
    <w:p w14:paraId="4D5801CF" w14:textId="77777777" w:rsidR="0092245B" w:rsidRPr="0092245B" w:rsidRDefault="0092245B" w:rsidP="0092245B">
      <w:pPr>
        <w:jc w:val="both"/>
        <w:rPr>
          <w:rFonts w:eastAsia="Calibri"/>
        </w:rPr>
      </w:pPr>
    </w:p>
    <w:p w14:paraId="444A3C6A" w14:textId="77777777" w:rsidR="0092245B" w:rsidRPr="0092245B" w:rsidRDefault="0092245B" w:rsidP="0092245B">
      <w:pPr>
        <w:jc w:val="both"/>
        <w:rPr>
          <w:rFonts w:eastAsia="Calibri"/>
        </w:rPr>
      </w:pPr>
      <w:r w:rsidRPr="0092245B">
        <w:rPr>
          <w:rFonts w:eastAsia="Calibri"/>
        </w:rPr>
        <w:t>A dam (barrier) was built in Vlasotince in 1982 according to the “Main Design for the Barrier on the Vlasina River”; designing office “Kosovoprojekt”, OOUR “Hidrotehnika”, Belgrade from August 1979. The Vlasina river bed was designed for Q</w:t>
      </w:r>
      <w:r w:rsidRPr="0092245B">
        <w:rPr>
          <w:rFonts w:eastAsia="Calibri"/>
          <w:vertAlign w:val="subscript"/>
        </w:rPr>
        <w:t>1%</w:t>
      </w:r>
      <w:r w:rsidRPr="0092245B">
        <w:rPr>
          <w:rFonts w:eastAsia="Calibri"/>
        </w:rPr>
        <w:t>=628 m</w:t>
      </w:r>
      <w:r w:rsidRPr="0092245B">
        <w:rPr>
          <w:rFonts w:eastAsia="Calibri"/>
          <w:vertAlign w:val="superscript"/>
        </w:rPr>
        <w:t>3</w:t>
      </w:r>
      <w:r w:rsidRPr="0092245B">
        <w:rPr>
          <w:rFonts w:eastAsia="Calibri"/>
        </w:rPr>
        <w:t>/s, Q</w:t>
      </w:r>
      <w:r w:rsidRPr="0092245B">
        <w:rPr>
          <w:rFonts w:eastAsia="Calibri"/>
          <w:vertAlign w:val="subscript"/>
        </w:rPr>
        <w:t>2%</w:t>
      </w:r>
      <w:r w:rsidRPr="0092245B">
        <w:rPr>
          <w:rFonts w:eastAsia="Calibri"/>
        </w:rPr>
        <w:t>=525 m</w:t>
      </w:r>
      <w:r w:rsidRPr="0092245B">
        <w:rPr>
          <w:rFonts w:eastAsia="Calibri"/>
          <w:vertAlign w:val="superscript"/>
        </w:rPr>
        <w:t>3</w:t>
      </w:r>
      <w:r w:rsidRPr="0092245B">
        <w:rPr>
          <w:rFonts w:eastAsia="Calibri"/>
        </w:rPr>
        <w:t xml:space="preserve">/s. In the documentation “General Design for Erosive Areas Development” done by the Institute for Water Management “Jaroslav Cerni” it is stated that regulation is not done according to the design, that the cascades were made and that the fall of the regulated bed was altered. After the disastrous flood </w:t>
      </w:r>
      <w:r w:rsidRPr="0092245B">
        <w:rPr>
          <w:rFonts w:eastAsia="Calibri"/>
          <w:bCs/>
        </w:rPr>
        <w:t>Creager profile was also made in Vlasotince. In the Vlasina river bed passing through Crna Trava a regulation was performed from rock in cement mortar with cleaning of the deposited sediments.  The damage caused by the high waters was rehabilitated.</w:t>
      </w:r>
    </w:p>
    <w:p w14:paraId="6EFC7CA8" w14:textId="77777777" w:rsidR="0092245B" w:rsidRPr="0092245B" w:rsidRDefault="0092245B" w:rsidP="0092245B">
      <w:pPr>
        <w:jc w:val="both"/>
        <w:rPr>
          <w:rFonts w:eastAsia="Calibri"/>
        </w:rPr>
      </w:pPr>
    </w:p>
    <w:p w14:paraId="2F43C8F6" w14:textId="77777777" w:rsidR="0092245B" w:rsidRPr="0092245B" w:rsidRDefault="0092245B" w:rsidP="0092245B">
      <w:pPr>
        <w:jc w:val="both"/>
        <w:rPr>
          <w:rFonts w:eastAsia="Calibri"/>
        </w:rPr>
      </w:pPr>
    </w:p>
    <w:p w14:paraId="56814D72" w14:textId="77777777" w:rsidR="0092245B" w:rsidRPr="0092245B" w:rsidRDefault="0092245B" w:rsidP="0092245B">
      <w:pPr>
        <w:jc w:val="both"/>
        <w:rPr>
          <w:rFonts w:eastAsia="Calibri"/>
        </w:rPr>
      </w:pPr>
      <w:r w:rsidRPr="0092245B">
        <w:rPr>
          <w:rFonts w:eastAsia="Calibri"/>
        </w:rPr>
        <w:t>The following works were performed on tributaries in the Vlasina river basin:</w:t>
      </w:r>
    </w:p>
    <w:p w14:paraId="39850494"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Tegosnica river bed </w:t>
      </w:r>
    </w:p>
    <w:p w14:paraId="3F0D6666"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Krusevicki stream bed </w:t>
      </w:r>
    </w:p>
    <w:p w14:paraId="001E3F95"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bed of Brajkov dol </w:t>
      </w:r>
    </w:p>
    <w:p w14:paraId="2379F984"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Orasac stream bed </w:t>
      </w:r>
    </w:p>
    <w:p w14:paraId="19661440"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 system in Lukaceva valley </w:t>
      </w:r>
    </w:p>
    <w:p w14:paraId="7C238E33"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Crnotravacki stream bed </w:t>
      </w:r>
    </w:p>
    <w:p w14:paraId="7B132825"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Barriers in the Stojkovacki stream bed </w:t>
      </w:r>
    </w:p>
    <w:p w14:paraId="28F809C1"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Barriers in the Prilepacki stream bed</w:t>
      </w:r>
    </w:p>
    <w:p w14:paraId="4E9B03C2"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 xml:space="preserve">Regulation in the bed of Puskin valley in Vlasotine </w:t>
      </w:r>
    </w:p>
    <w:p w14:paraId="2BEC10BB" w14:textId="77777777" w:rsidR="0092245B" w:rsidRPr="0092245B" w:rsidRDefault="0092245B" w:rsidP="0092245B">
      <w:pPr>
        <w:pStyle w:val="ListParagraph"/>
        <w:numPr>
          <w:ilvl w:val="0"/>
          <w:numId w:val="40"/>
        </w:numPr>
        <w:spacing w:after="0" w:line="240" w:lineRule="auto"/>
        <w:ind w:left="851" w:hanging="284"/>
        <w:jc w:val="both"/>
        <w:rPr>
          <w:rFonts w:ascii="Arial" w:hAnsi="Arial"/>
          <w:sz w:val="20"/>
          <w:szCs w:val="20"/>
        </w:rPr>
      </w:pPr>
      <w:r w:rsidRPr="0092245B">
        <w:rPr>
          <w:rFonts w:ascii="Arial" w:hAnsi="Arial"/>
          <w:sz w:val="20"/>
          <w:szCs w:val="20"/>
        </w:rPr>
        <w:t>Regulation in the Konopnicka river bed in Konopnica</w:t>
      </w:r>
    </w:p>
    <w:p w14:paraId="1A4A94F3" w14:textId="77777777" w:rsidR="0092245B" w:rsidRPr="0092245B" w:rsidRDefault="0092245B" w:rsidP="0092245B">
      <w:pPr>
        <w:jc w:val="both"/>
        <w:rPr>
          <w:rFonts w:eastAsia="Calibri"/>
        </w:rPr>
      </w:pPr>
      <w:r w:rsidRPr="0092245B">
        <w:rPr>
          <w:rFonts w:eastAsia="Calibri"/>
        </w:rPr>
        <w:t>On the river Luznica that is the right tributary of Vlasina a regulation was made through Babušnica. Furthermore, works were conducted on regulation of Bucjanka into Radinjinca and regulation of Ravna river into Strelca. Numerous barriers were set up in the river bed of Bucjanka, Masuricka river, Ravna river, Raljinska river, Balvan stream and Zli Do stream.</w:t>
      </w:r>
    </w:p>
    <w:p w14:paraId="3A40FEE7" w14:textId="77777777" w:rsidR="0092245B" w:rsidRPr="0092245B" w:rsidRDefault="0092245B" w:rsidP="0092245B">
      <w:pPr>
        <w:jc w:val="both"/>
        <w:rPr>
          <w:rFonts w:eastAsia="Calibri"/>
        </w:rPr>
      </w:pPr>
    </w:p>
    <w:p w14:paraId="6A7FA87A" w14:textId="0A5F1761" w:rsidR="0092245B" w:rsidRPr="0092245B" w:rsidRDefault="00D26927" w:rsidP="0092245B">
      <w:pPr>
        <w:jc w:val="both"/>
        <w:rPr>
          <w:rStyle w:val="StyleHelveticaSC"/>
          <w:rFonts w:ascii="Arial" w:eastAsia="Calibri" w:hAnsi="Arial"/>
          <w:b/>
        </w:rPr>
      </w:pPr>
      <w:r>
        <w:rPr>
          <w:rStyle w:val="StyleHelveticaSC"/>
          <w:rFonts w:ascii="Arial" w:hAnsi="Arial"/>
          <w:b/>
        </w:rPr>
        <w:t>2</w:t>
      </w:r>
      <w:r w:rsidR="0092245B" w:rsidRPr="0092245B">
        <w:rPr>
          <w:rStyle w:val="StyleHelveticaSC"/>
          <w:rFonts w:ascii="Arial" w:hAnsi="Arial"/>
          <w:b/>
        </w:rPr>
        <w:t xml:space="preserve">.  </w:t>
      </w:r>
      <w:r w:rsidR="0092245B" w:rsidRPr="0092245B">
        <w:rPr>
          <w:rStyle w:val="StyleHelveticaSC"/>
          <w:rFonts w:ascii="Arial" w:eastAsia="Calibri" w:hAnsi="Arial"/>
          <w:b/>
        </w:rPr>
        <w:t xml:space="preserve"> GOAL AND TERMS OF REFERENCE </w:t>
      </w:r>
    </w:p>
    <w:p w14:paraId="3E6F31E1" w14:textId="77777777" w:rsidR="0092245B" w:rsidRPr="0092245B" w:rsidRDefault="0092245B" w:rsidP="0092245B">
      <w:pPr>
        <w:jc w:val="both"/>
        <w:rPr>
          <w:b/>
        </w:rPr>
      </w:pPr>
    </w:p>
    <w:p w14:paraId="4AD94B3F" w14:textId="77777777" w:rsidR="0092245B" w:rsidRPr="0092245B" w:rsidRDefault="0092245B" w:rsidP="0092245B">
      <w:pPr>
        <w:pStyle w:val="ListParagraph"/>
        <w:numPr>
          <w:ilvl w:val="0"/>
          <w:numId w:val="30"/>
        </w:numPr>
        <w:tabs>
          <w:tab w:val="left" w:pos="2166"/>
        </w:tabs>
        <w:spacing w:after="0" w:line="240" w:lineRule="auto"/>
        <w:jc w:val="both"/>
        <w:rPr>
          <w:rFonts w:ascii="Arial" w:hAnsi="Arial"/>
          <w:sz w:val="20"/>
          <w:szCs w:val="20"/>
        </w:rPr>
      </w:pPr>
      <w:r w:rsidRPr="0092245B">
        <w:rPr>
          <w:rFonts w:ascii="Arial" w:hAnsi="Arial"/>
          <w:sz w:val="20"/>
          <w:szCs w:val="20"/>
        </w:rPr>
        <w:t xml:space="preserve">The designed works aim to protect the river basin from erosion and prevent the torrential floods with the application of the </w:t>
      </w:r>
      <w:r w:rsidRPr="0092245B">
        <w:rPr>
          <w:rFonts w:ascii="Arial" w:hAnsi="Arial"/>
          <w:i/>
          <w:sz w:val="20"/>
          <w:szCs w:val="20"/>
        </w:rPr>
        <w:t xml:space="preserve">Concept of Integral Development of Torrential Sub-river Basins. </w:t>
      </w:r>
      <w:r w:rsidRPr="0092245B">
        <w:rPr>
          <w:rFonts w:ascii="Arial" w:hAnsi="Arial"/>
          <w:sz w:val="20"/>
          <w:szCs w:val="20"/>
        </w:rPr>
        <w:t>The designed works should include biological, bio-technical and technical works.</w:t>
      </w:r>
    </w:p>
    <w:p w14:paraId="0D2886CF" w14:textId="77777777" w:rsidR="0092245B" w:rsidRPr="0092245B" w:rsidRDefault="0092245B" w:rsidP="0092245B">
      <w:pPr>
        <w:pStyle w:val="ListParagraph"/>
        <w:numPr>
          <w:ilvl w:val="0"/>
          <w:numId w:val="30"/>
        </w:numPr>
        <w:tabs>
          <w:tab w:val="left" w:pos="2166"/>
        </w:tabs>
        <w:spacing w:after="0" w:line="240" w:lineRule="auto"/>
        <w:jc w:val="both"/>
        <w:rPr>
          <w:rFonts w:ascii="Arial" w:hAnsi="Arial"/>
          <w:sz w:val="20"/>
          <w:szCs w:val="20"/>
        </w:rPr>
      </w:pPr>
      <w:r w:rsidRPr="0092245B">
        <w:rPr>
          <w:rFonts w:ascii="Arial" w:hAnsi="Arial"/>
          <w:sz w:val="20"/>
          <w:szCs w:val="20"/>
          <w:u w:val="single"/>
        </w:rPr>
        <w:t>The biological works</w:t>
      </w:r>
      <w:r w:rsidRPr="0092245B">
        <w:rPr>
          <w:rFonts w:ascii="Arial" w:hAnsi="Arial"/>
          <w:sz w:val="20"/>
          <w:szCs w:val="20"/>
        </w:rPr>
        <w:t xml:space="preserve"> should involve the combination of the basic elements of vegetation: grass, shrubs and tall vegetation in order to prevent the erosion of the surface layer, reduce the surface runoff and increase the forest coverage coefficient.</w:t>
      </w:r>
    </w:p>
    <w:p w14:paraId="66C85B49" w14:textId="77777777" w:rsidR="0092245B" w:rsidRPr="0092245B" w:rsidRDefault="0092245B" w:rsidP="0092245B">
      <w:pPr>
        <w:pStyle w:val="ListParagraph"/>
        <w:numPr>
          <w:ilvl w:val="0"/>
          <w:numId w:val="30"/>
        </w:numPr>
        <w:tabs>
          <w:tab w:val="left" w:pos="2166"/>
        </w:tabs>
        <w:spacing w:after="0" w:line="240" w:lineRule="auto"/>
        <w:jc w:val="both"/>
        <w:rPr>
          <w:rFonts w:ascii="Arial" w:hAnsi="Arial"/>
          <w:sz w:val="20"/>
          <w:szCs w:val="20"/>
        </w:rPr>
      </w:pPr>
      <w:r w:rsidRPr="0092245B">
        <w:rPr>
          <w:rFonts w:ascii="Arial" w:hAnsi="Arial"/>
          <w:sz w:val="20"/>
          <w:szCs w:val="20"/>
          <w:u w:val="single"/>
        </w:rPr>
        <w:t>Bio-technical works</w:t>
      </w:r>
      <w:r w:rsidRPr="0092245B">
        <w:rPr>
          <w:rFonts w:ascii="Arial" w:hAnsi="Arial"/>
          <w:sz w:val="20"/>
          <w:szCs w:val="20"/>
        </w:rPr>
        <w:t>, depending on topographic conditions and geo-mechanical characteristics, should involve the possibility to terrace the sides of valleys, to make steps, contour trenches, wattle-works etc.</w:t>
      </w:r>
    </w:p>
    <w:p w14:paraId="2F62E02E" w14:textId="77777777" w:rsidR="0092245B" w:rsidRPr="0092245B" w:rsidRDefault="0092245B" w:rsidP="0092245B">
      <w:pPr>
        <w:pStyle w:val="ListParagraph"/>
        <w:numPr>
          <w:ilvl w:val="0"/>
          <w:numId w:val="30"/>
        </w:numPr>
        <w:tabs>
          <w:tab w:val="left" w:pos="2166"/>
        </w:tabs>
        <w:spacing w:after="0" w:line="240" w:lineRule="auto"/>
        <w:jc w:val="both"/>
        <w:rPr>
          <w:rFonts w:ascii="Arial" w:hAnsi="Arial"/>
          <w:sz w:val="20"/>
          <w:szCs w:val="20"/>
        </w:rPr>
      </w:pPr>
      <w:r w:rsidRPr="0092245B">
        <w:rPr>
          <w:rFonts w:ascii="Arial" w:hAnsi="Arial"/>
          <w:sz w:val="20"/>
          <w:szCs w:val="20"/>
          <w:u w:val="single"/>
        </w:rPr>
        <w:t>Technical works</w:t>
      </w:r>
      <w:r w:rsidRPr="0092245B">
        <w:rPr>
          <w:rFonts w:ascii="Arial" w:hAnsi="Arial"/>
          <w:sz w:val="20"/>
          <w:szCs w:val="20"/>
        </w:rPr>
        <w:t xml:space="preserve"> should involve the construction of stockpiling-consolidation barriers, gabion barriers, thresholds, cascades, line regulation structures etc. In case there is a need to design technical works in the river bed itself, the planned structures should be tied up to the existing regulations and structures, and the project documentation should be harmonized with the existing technical documentation for the development of the Vlasina river-bed.</w:t>
      </w:r>
    </w:p>
    <w:p w14:paraId="7F3F0452" w14:textId="691CCC76" w:rsidR="0092245B" w:rsidRPr="0092245B" w:rsidRDefault="0092245B" w:rsidP="0092245B">
      <w:pPr>
        <w:pStyle w:val="ListParagraph"/>
        <w:numPr>
          <w:ilvl w:val="0"/>
          <w:numId w:val="30"/>
        </w:numPr>
        <w:tabs>
          <w:tab w:val="left" w:pos="2166"/>
        </w:tabs>
        <w:spacing w:after="0" w:line="240" w:lineRule="auto"/>
        <w:jc w:val="both"/>
        <w:rPr>
          <w:rFonts w:ascii="Arial" w:hAnsi="Arial"/>
          <w:sz w:val="20"/>
          <w:szCs w:val="20"/>
        </w:rPr>
      </w:pPr>
      <w:r w:rsidRPr="0092245B">
        <w:rPr>
          <w:rFonts w:ascii="Arial" w:hAnsi="Arial"/>
          <w:sz w:val="20"/>
          <w:szCs w:val="20"/>
        </w:rPr>
        <w:t xml:space="preserve">Terms of reference involve the production of technical documentation for the </w:t>
      </w:r>
      <w:r w:rsidR="00465736">
        <w:rPr>
          <w:rFonts w:ascii="Arial" w:hAnsi="Arial"/>
          <w:sz w:val="20"/>
          <w:szCs w:val="20"/>
        </w:rPr>
        <w:t>Detailed</w:t>
      </w:r>
      <w:r w:rsidRPr="0092245B">
        <w:rPr>
          <w:rFonts w:ascii="Arial" w:hAnsi="Arial"/>
          <w:sz w:val="20"/>
          <w:szCs w:val="20"/>
        </w:rPr>
        <w:t xml:space="preserve"> Design for Protection from Erosion and Torrents in the Vlasina river basin. Before the </w:t>
      </w:r>
      <w:r w:rsidR="00465736">
        <w:rPr>
          <w:rFonts w:ascii="Arial" w:hAnsi="Arial"/>
          <w:sz w:val="20"/>
          <w:szCs w:val="20"/>
        </w:rPr>
        <w:t>Detailed</w:t>
      </w:r>
      <w:r w:rsidRPr="0092245B">
        <w:rPr>
          <w:rFonts w:ascii="Arial" w:hAnsi="Arial"/>
          <w:sz w:val="20"/>
          <w:szCs w:val="20"/>
        </w:rPr>
        <w:t xml:space="preserve"> Design there should be the production of technical documentation for the Conceptual Solution in order to obtain the location requirements and then comes the Design for Construction Permit for Protection from Erosion and Torrents in the Vlasina river basin in order to get the construction permit.</w:t>
      </w:r>
    </w:p>
    <w:p w14:paraId="2F95C629" w14:textId="77777777" w:rsidR="0092245B" w:rsidRPr="0092245B" w:rsidRDefault="0092245B" w:rsidP="0092245B">
      <w:pPr>
        <w:pStyle w:val="ListParagraph"/>
        <w:tabs>
          <w:tab w:val="left" w:pos="2166"/>
        </w:tabs>
        <w:spacing w:after="0" w:line="240" w:lineRule="auto"/>
        <w:ind w:left="360"/>
        <w:jc w:val="both"/>
        <w:rPr>
          <w:rFonts w:ascii="Arial" w:hAnsi="Arial"/>
          <w:sz w:val="20"/>
          <w:szCs w:val="20"/>
        </w:rPr>
      </w:pPr>
    </w:p>
    <w:p w14:paraId="1FDFDCDA" w14:textId="77777777" w:rsidR="0092245B" w:rsidRPr="0092245B" w:rsidRDefault="0092245B" w:rsidP="0092245B">
      <w:pPr>
        <w:tabs>
          <w:tab w:val="left" w:pos="2166"/>
        </w:tabs>
        <w:jc w:val="both"/>
        <w:rPr>
          <w:highlight w:val="yellow"/>
        </w:rPr>
      </w:pPr>
    </w:p>
    <w:p w14:paraId="6A285562" w14:textId="77777777" w:rsidR="0092245B" w:rsidRPr="0092245B" w:rsidRDefault="0092245B" w:rsidP="0092245B">
      <w:pPr>
        <w:tabs>
          <w:tab w:val="left" w:pos="2166"/>
        </w:tabs>
        <w:jc w:val="both"/>
        <w:rPr>
          <w:highlight w:val="yellow"/>
        </w:rPr>
      </w:pPr>
    </w:p>
    <w:p w14:paraId="286087AA" w14:textId="017C2EF1" w:rsidR="0092245B" w:rsidRPr="0092245B" w:rsidRDefault="00D26927" w:rsidP="0092245B">
      <w:pPr>
        <w:tabs>
          <w:tab w:val="left" w:pos="2166"/>
        </w:tabs>
        <w:jc w:val="both"/>
        <w:rPr>
          <w:b/>
        </w:rPr>
      </w:pPr>
      <w:r>
        <w:rPr>
          <w:b/>
        </w:rPr>
        <w:t>3</w:t>
      </w:r>
      <w:r w:rsidR="0092245B" w:rsidRPr="0092245B">
        <w:rPr>
          <w:b/>
        </w:rPr>
        <w:t>. MAPS FOR DESIGN</w:t>
      </w:r>
    </w:p>
    <w:p w14:paraId="1A41504A" w14:textId="77777777" w:rsidR="0092245B" w:rsidRPr="0092245B" w:rsidRDefault="0092245B" w:rsidP="0092245B">
      <w:pPr>
        <w:tabs>
          <w:tab w:val="left" w:pos="2166"/>
        </w:tabs>
        <w:jc w:val="both"/>
        <w:rPr>
          <w:b/>
        </w:rPr>
      </w:pPr>
    </w:p>
    <w:p w14:paraId="56B1DDF4" w14:textId="626BCA10" w:rsidR="0092245B" w:rsidRPr="0092245B" w:rsidRDefault="00D26927" w:rsidP="0092245B">
      <w:pPr>
        <w:tabs>
          <w:tab w:val="left" w:pos="2166"/>
        </w:tabs>
        <w:jc w:val="both"/>
        <w:rPr>
          <w:b/>
        </w:rPr>
      </w:pPr>
      <w:r>
        <w:rPr>
          <w:b/>
        </w:rPr>
        <w:t>3</w:t>
      </w:r>
      <w:r w:rsidR="0092245B" w:rsidRPr="0092245B">
        <w:rPr>
          <w:b/>
        </w:rPr>
        <w:t>.1. Existing technical documentation</w:t>
      </w:r>
    </w:p>
    <w:p w14:paraId="009CC6E4" w14:textId="77777777" w:rsidR="0092245B" w:rsidRPr="0092245B" w:rsidRDefault="0092245B" w:rsidP="0092245B">
      <w:pPr>
        <w:tabs>
          <w:tab w:val="left" w:pos="2166"/>
        </w:tabs>
        <w:jc w:val="both"/>
        <w:rPr>
          <w:b/>
        </w:rPr>
      </w:pPr>
    </w:p>
    <w:p w14:paraId="1986C5DD" w14:textId="77777777" w:rsidR="0092245B" w:rsidRPr="0092245B" w:rsidRDefault="0092245B" w:rsidP="0092245B">
      <w:pPr>
        <w:pStyle w:val="Style3"/>
        <w:numPr>
          <w:ilvl w:val="0"/>
          <w:numId w:val="41"/>
        </w:numPr>
        <w:tabs>
          <w:tab w:val="left" w:pos="2166"/>
        </w:tabs>
        <w:autoSpaceDE w:val="0"/>
        <w:autoSpaceDN w:val="0"/>
        <w:adjustRightInd w:val="0"/>
        <w:spacing w:before="29"/>
        <w:jc w:val="both"/>
        <w:rPr>
          <w:rFonts w:ascii="Arial" w:eastAsiaTheme="minorHAnsi" w:hAnsi="Arial"/>
          <w:b/>
        </w:rPr>
      </w:pPr>
      <w:r w:rsidRPr="0092245B">
        <w:rPr>
          <w:rFonts w:ascii="Arial" w:eastAsiaTheme="minorHAnsi" w:hAnsi="Arial"/>
        </w:rPr>
        <w:t>„General design (I phase) – Design for urgent works for reduction of damage from erosion and torrential floods in the Vlasina and Nišava river basins”, produced by the Institute for Water Management “Jaroslav Černi” Belgrade, in 2011.</w:t>
      </w:r>
    </w:p>
    <w:p w14:paraId="62616921" w14:textId="77777777" w:rsidR="0092245B" w:rsidRPr="0092245B" w:rsidRDefault="0092245B" w:rsidP="0092245B">
      <w:pPr>
        <w:pStyle w:val="Style3"/>
        <w:numPr>
          <w:ilvl w:val="0"/>
          <w:numId w:val="41"/>
        </w:numPr>
        <w:tabs>
          <w:tab w:val="left" w:pos="2166"/>
        </w:tabs>
        <w:autoSpaceDE w:val="0"/>
        <w:autoSpaceDN w:val="0"/>
        <w:adjustRightInd w:val="0"/>
        <w:spacing w:before="29"/>
        <w:jc w:val="both"/>
        <w:rPr>
          <w:rFonts w:ascii="Arial" w:eastAsiaTheme="minorHAnsi" w:hAnsi="Arial"/>
          <w:b/>
        </w:rPr>
      </w:pPr>
      <w:r w:rsidRPr="0092245B">
        <w:rPr>
          <w:rFonts w:ascii="Arial" w:eastAsiaTheme="minorHAnsi" w:hAnsi="Arial"/>
        </w:rPr>
        <w:t>The “General design with pre-feasibility study for the development of South Morava from Grdelica to confluence with Western Morava” produced by the Institute for Water Management “Jaroslav Černi” Belgrade, in December 2005 provides the maximum annual discharge values for Vlasina river: Q</w:t>
      </w:r>
      <w:r w:rsidRPr="0092245B">
        <w:rPr>
          <w:rFonts w:ascii="Arial" w:eastAsiaTheme="minorHAnsi" w:hAnsi="Arial"/>
          <w:vertAlign w:val="subscript"/>
        </w:rPr>
        <w:t>0.01%</w:t>
      </w:r>
      <w:r w:rsidRPr="0092245B">
        <w:rPr>
          <w:rFonts w:ascii="Arial" w:eastAsiaTheme="minorHAnsi" w:hAnsi="Arial"/>
        </w:rPr>
        <w:t>=2440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0,1%</w:t>
      </w:r>
      <w:r w:rsidRPr="0092245B">
        <w:rPr>
          <w:rFonts w:ascii="Arial" w:eastAsiaTheme="minorHAnsi" w:hAnsi="Arial"/>
        </w:rPr>
        <w:t>=1608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1%</w:t>
      </w:r>
      <w:r w:rsidRPr="0092245B">
        <w:rPr>
          <w:rFonts w:ascii="Arial" w:eastAsiaTheme="minorHAnsi" w:hAnsi="Arial"/>
        </w:rPr>
        <w:t>=759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2%</w:t>
      </w:r>
      <w:r w:rsidRPr="0092245B">
        <w:rPr>
          <w:rFonts w:ascii="Arial" w:eastAsiaTheme="minorHAnsi" w:hAnsi="Arial"/>
        </w:rPr>
        <w:t>=591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5%</w:t>
      </w:r>
      <w:r w:rsidRPr="0092245B">
        <w:rPr>
          <w:rFonts w:ascii="Arial" w:eastAsiaTheme="minorHAnsi" w:hAnsi="Arial"/>
        </w:rPr>
        <w:t>=436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10%</w:t>
      </w:r>
      <w:r w:rsidRPr="0092245B">
        <w:rPr>
          <w:rFonts w:ascii="Arial" w:eastAsiaTheme="minorHAnsi" w:hAnsi="Arial"/>
        </w:rPr>
        <w:t>=304 m</w:t>
      </w:r>
      <w:r w:rsidRPr="0092245B">
        <w:rPr>
          <w:rFonts w:ascii="Arial" w:eastAsiaTheme="minorHAnsi" w:hAnsi="Arial"/>
          <w:vertAlign w:val="superscript"/>
        </w:rPr>
        <w:t>3</w:t>
      </w:r>
      <w:r w:rsidRPr="0092245B">
        <w:rPr>
          <w:rFonts w:ascii="Arial" w:eastAsiaTheme="minorHAnsi" w:hAnsi="Arial"/>
        </w:rPr>
        <w:t>, Q</w:t>
      </w:r>
      <w:r w:rsidRPr="0092245B">
        <w:rPr>
          <w:rFonts w:ascii="Arial" w:eastAsiaTheme="minorHAnsi" w:hAnsi="Arial"/>
          <w:vertAlign w:val="subscript"/>
        </w:rPr>
        <w:t>20%</w:t>
      </w:r>
      <w:r w:rsidRPr="0092245B">
        <w:rPr>
          <w:rFonts w:ascii="Arial" w:eastAsiaTheme="minorHAnsi" w:hAnsi="Arial"/>
        </w:rPr>
        <w:t>= 219 m</w:t>
      </w:r>
      <w:r w:rsidRPr="0092245B">
        <w:rPr>
          <w:rFonts w:ascii="Arial" w:eastAsiaTheme="minorHAnsi" w:hAnsi="Arial"/>
          <w:vertAlign w:val="superscript"/>
        </w:rPr>
        <w:t>3</w:t>
      </w:r>
      <w:r w:rsidRPr="0092245B">
        <w:rPr>
          <w:rFonts w:ascii="Arial" w:eastAsiaTheme="minorHAnsi" w:hAnsi="Arial"/>
        </w:rPr>
        <w:t xml:space="preserve"> и Q</w:t>
      </w:r>
      <w:r w:rsidRPr="0092245B">
        <w:rPr>
          <w:rFonts w:ascii="Arial" w:eastAsiaTheme="minorHAnsi" w:hAnsi="Arial"/>
          <w:vertAlign w:val="subscript"/>
        </w:rPr>
        <w:t>50%</w:t>
      </w:r>
      <w:r w:rsidRPr="0092245B">
        <w:rPr>
          <w:rFonts w:ascii="Arial" w:eastAsiaTheme="minorHAnsi" w:hAnsi="Arial"/>
        </w:rPr>
        <w:t>=63.4 m</w:t>
      </w:r>
      <w:r w:rsidRPr="0092245B">
        <w:rPr>
          <w:rFonts w:ascii="Arial" w:eastAsiaTheme="minorHAnsi" w:hAnsi="Arial"/>
          <w:vertAlign w:val="superscript"/>
        </w:rPr>
        <w:t>3</w:t>
      </w:r>
    </w:p>
    <w:p w14:paraId="4E0B0505" w14:textId="77777777" w:rsidR="0092245B" w:rsidRPr="0092245B" w:rsidRDefault="0092245B" w:rsidP="0092245B">
      <w:pPr>
        <w:tabs>
          <w:tab w:val="left" w:pos="2166"/>
        </w:tabs>
        <w:jc w:val="both"/>
      </w:pPr>
    </w:p>
    <w:p w14:paraId="17CC73E0" w14:textId="4718FF6C" w:rsidR="0092245B" w:rsidRPr="0092245B" w:rsidRDefault="00D26927" w:rsidP="0092245B">
      <w:pPr>
        <w:tabs>
          <w:tab w:val="left" w:pos="2166"/>
        </w:tabs>
        <w:jc w:val="both"/>
        <w:rPr>
          <w:b/>
        </w:rPr>
      </w:pPr>
      <w:r>
        <w:rPr>
          <w:b/>
        </w:rPr>
        <w:t>3</w:t>
      </w:r>
      <w:r w:rsidR="0092245B" w:rsidRPr="0092245B">
        <w:rPr>
          <w:b/>
        </w:rPr>
        <w:t>.2. Survey maps</w:t>
      </w:r>
    </w:p>
    <w:p w14:paraId="198610CC" w14:textId="77777777" w:rsidR="0092245B" w:rsidRPr="0092245B" w:rsidRDefault="0092245B" w:rsidP="0092245B">
      <w:pPr>
        <w:tabs>
          <w:tab w:val="left" w:pos="2166"/>
        </w:tabs>
        <w:jc w:val="both"/>
        <w:rPr>
          <w:b/>
        </w:rPr>
      </w:pPr>
    </w:p>
    <w:p w14:paraId="473F3355" w14:textId="77777777" w:rsidR="0092245B" w:rsidRPr="0092245B" w:rsidRDefault="0092245B" w:rsidP="0092245B">
      <w:pPr>
        <w:tabs>
          <w:tab w:val="left" w:pos="2166"/>
        </w:tabs>
        <w:jc w:val="both"/>
      </w:pPr>
      <w:r w:rsidRPr="0092245B">
        <w:t>Survey maps should be made in accordance with the current regulations in order to provide the data for the design and execution of works on the structures. For production of technical documentation in question the cadastral and topographical plans will be used at the appropriate scale, to show the position of the structures: technical, bio-technical and biological and the detailed layout drawings for the design of structures.</w:t>
      </w:r>
    </w:p>
    <w:p w14:paraId="5EA119D2" w14:textId="77777777" w:rsidR="0092245B" w:rsidRPr="0092245B" w:rsidRDefault="0092245B" w:rsidP="0092245B">
      <w:pPr>
        <w:tabs>
          <w:tab w:val="left" w:pos="2166"/>
        </w:tabs>
        <w:jc w:val="both"/>
      </w:pPr>
    </w:p>
    <w:p w14:paraId="73403806" w14:textId="49400452" w:rsidR="0092245B" w:rsidRPr="0092245B" w:rsidRDefault="00D26927" w:rsidP="0092245B">
      <w:pPr>
        <w:tabs>
          <w:tab w:val="left" w:pos="-720"/>
        </w:tabs>
        <w:suppressAutoHyphens/>
        <w:overflowPunct w:val="0"/>
        <w:autoSpaceDE w:val="0"/>
        <w:autoSpaceDN w:val="0"/>
        <w:adjustRightInd w:val="0"/>
        <w:jc w:val="both"/>
        <w:textAlignment w:val="baseline"/>
        <w:rPr>
          <w:i/>
        </w:rPr>
      </w:pPr>
      <w:r>
        <w:t>3</w:t>
      </w:r>
      <w:r w:rsidR="0092245B" w:rsidRPr="0092245B">
        <w:t xml:space="preserve">.2.1. </w:t>
      </w:r>
      <w:r w:rsidR="0092245B" w:rsidRPr="0092245B">
        <w:rPr>
          <w:i/>
        </w:rPr>
        <w:t>Survey maps for designing technical works</w:t>
      </w:r>
    </w:p>
    <w:p w14:paraId="01B245A7" w14:textId="77777777" w:rsidR="0092245B" w:rsidRPr="0092245B" w:rsidRDefault="0092245B" w:rsidP="0092245B">
      <w:pPr>
        <w:tabs>
          <w:tab w:val="left" w:pos="-720"/>
        </w:tabs>
        <w:suppressAutoHyphens/>
        <w:overflowPunct w:val="0"/>
        <w:autoSpaceDE w:val="0"/>
        <w:autoSpaceDN w:val="0"/>
        <w:adjustRightInd w:val="0"/>
        <w:jc w:val="both"/>
        <w:textAlignment w:val="baseline"/>
      </w:pPr>
    </w:p>
    <w:p w14:paraId="2F26DABB" w14:textId="77777777" w:rsidR="0092245B" w:rsidRPr="0092245B" w:rsidRDefault="0092245B" w:rsidP="0092245B">
      <w:pPr>
        <w:shd w:val="clear" w:color="auto" w:fill="FFFFFF"/>
        <w:ind w:right="58"/>
        <w:jc w:val="both"/>
        <w:rPr>
          <w:noProof/>
          <w:spacing w:val="-3"/>
        </w:rPr>
      </w:pPr>
      <w:r w:rsidRPr="0092245B">
        <w:rPr>
          <w:noProof/>
          <w:spacing w:val="-3"/>
        </w:rPr>
        <w:t>For desing of technical works (transverse and longitudinal) the following is required:</w:t>
      </w:r>
    </w:p>
    <w:p w14:paraId="00A20138" w14:textId="77777777" w:rsidR="0092245B" w:rsidRPr="0092245B" w:rsidRDefault="0092245B" w:rsidP="0092245B">
      <w:pPr>
        <w:pStyle w:val="ListParagraph"/>
        <w:numPr>
          <w:ilvl w:val="0"/>
          <w:numId w:val="24"/>
        </w:numPr>
        <w:tabs>
          <w:tab w:val="left" w:pos="2166"/>
        </w:tabs>
        <w:spacing w:after="0" w:line="240" w:lineRule="auto"/>
        <w:jc w:val="both"/>
        <w:rPr>
          <w:rFonts w:ascii="Arial" w:hAnsi="Arial"/>
          <w:sz w:val="20"/>
          <w:szCs w:val="20"/>
        </w:rPr>
      </w:pPr>
      <w:r w:rsidRPr="0092245B">
        <w:rPr>
          <w:rFonts w:ascii="Arial" w:hAnsi="Arial"/>
          <w:sz w:val="20"/>
          <w:szCs w:val="20"/>
        </w:rPr>
        <w:t>To set up an operational polygon along the right or left bank (according to the situation in the field) of the treated river section and its breakpoints should be linked to the state survey network.</w:t>
      </w:r>
    </w:p>
    <w:p w14:paraId="62157E2F" w14:textId="77777777" w:rsidR="0092245B" w:rsidRPr="0092245B" w:rsidRDefault="0092245B" w:rsidP="0092245B">
      <w:pPr>
        <w:pStyle w:val="ListParagraph"/>
        <w:numPr>
          <w:ilvl w:val="0"/>
          <w:numId w:val="24"/>
        </w:numPr>
        <w:tabs>
          <w:tab w:val="left" w:pos="2166"/>
        </w:tabs>
        <w:spacing w:after="0" w:line="240" w:lineRule="auto"/>
        <w:jc w:val="both"/>
        <w:rPr>
          <w:rFonts w:ascii="Arial" w:hAnsi="Arial"/>
          <w:sz w:val="20"/>
          <w:szCs w:val="20"/>
        </w:rPr>
      </w:pPr>
      <w:r w:rsidRPr="0092245B">
        <w:rPr>
          <w:rFonts w:ascii="Arial" w:hAnsi="Arial"/>
          <w:sz w:val="20"/>
          <w:szCs w:val="20"/>
        </w:rPr>
        <w:t>To survey the cross sections from the polygon points, approximatively perpendicularly to the existing flow, at a distance of 20 m by terrain breakpoints, water breaches, highest depths of the river-bed and high banks, encompassing the width of around 40 meters (20 meters left and 20 meters right from the axis of the existing course).</w:t>
      </w:r>
    </w:p>
    <w:p w14:paraId="6D96BDCB" w14:textId="77777777" w:rsidR="0092245B" w:rsidRPr="0092245B" w:rsidRDefault="0092245B" w:rsidP="0092245B">
      <w:pPr>
        <w:pStyle w:val="ListParagraph"/>
        <w:numPr>
          <w:ilvl w:val="0"/>
          <w:numId w:val="24"/>
        </w:numPr>
        <w:tabs>
          <w:tab w:val="left" w:pos="2166"/>
        </w:tabs>
        <w:spacing w:after="0" w:line="240" w:lineRule="auto"/>
        <w:jc w:val="both"/>
        <w:rPr>
          <w:rFonts w:ascii="Arial" w:hAnsi="Arial"/>
          <w:sz w:val="20"/>
          <w:szCs w:val="20"/>
        </w:rPr>
      </w:pPr>
      <w:r w:rsidRPr="0092245B">
        <w:rPr>
          <w:rFonts w:ascii="Arial" w:hAnsi="Arial"/>
          <w:sz w:val="20"/>
          <w:szCs w:val="20"/>
        </w:rPr>
        <w:t>To make a layout drawing based on the data of the surveyed detailed points i.e. to map the surveyed detailed points and form a detailed location plan showing the river-bed by water breaches and banks for positions, of all structures on the riverbanks.</w:t>
      </w:r>
    </w:p>
    <w:p w14:paraId="4AFC0F8E" w14:textId="77777777" w:rsidR="0092245B" w:rsidRPr="0092245B" w:rsidRDefault="0092245B" w:rsidP="0092245B">
      <w:pPr>
        <w:pStyle w:val="ListParagraph"/>
        <w:numPr>
          <w:ilvl w:val="0"/>
          <w:numId w:val="24"/>
        </w:numPr>
        <w:tabs>
          <w:tab w:val="left" w:pos="2166"/>
        </w:tabs>
        <w:spacing w:after="0" w:line="240" w:lineRule="auto"/>
        <w:jc w:val="both"/>
        <w:rPr>
          <w:rFonts w:ascii="Arial" w:hAnsi="Arial"/>
          <w:sz w:val="20"/>
          <w:szCs w:val="20"/>
        </w:rPr>
      </w:pPr>
      <w:r w:rsidRPr="0092245B">
        <w:rPr>
          <w:rFonts w:ascii="Arial" w:hAnsi="Arial"/>
          <w:sz w:val="20"/>
          <w:szCs w:val="20"/>
        </w:rPr>
        <w:t>The layout drawing must contain cadastral land plots. Water soil should be separately marked on the drawing. All points should be connected to the state survey network.</w:t>
      </w:r>
    </w:p>
    <w:p w14:paraId="42ED8956" w14:textId="77777777" w:rsidR="0092245B" w:rsidRPr="0092245B" w:rsidRDefault="0092245B" w:rsidP="0092245B">
      <w:pPr>
        <w:pStyle w:val="ListParagraph"/>
        <w:numPr>
          <w:ilvl w:val="0"/>
          <w:numId w:val="24"/>
        </w:numPr>
        <w:tabs>
          <w:tab w:val="left" w:pos="2166"/>
        </w:tabs>
        <w:spacing w:after="0" w:line="240" w:lineRule="auto"/>
        <w:jc w:val="both"/>
        <w:rPr>
          <w:rFonts w:ascii="Arial" w:hAnsi="Arial"/>
          <w:sz w:val="20"/>
          <w:szCs w:val="20"/>
        </w:rPr>
      </w:pPr>
      <w:r w:rsidRPr="0092245B">
        <w:rPr>
          <w:rFonts w:ascii="Arial" w:hAnsi="Arial"/>
          <w:sz w:val="20"/>
          <w:szCs w:val="20"/>
        </w:rPr>
        <w:t xml:space="preserve">The layout drawing and the cross sections must have the marked water supply network, sewage, postal cables with their elevations and all other installations if they exist. The existing structures like local and forest road, gaps etc. should be surveyed in detail. </w:t>
      </w:r>
    </w:p>
    <w:p w14:paraId="2DBA7E69" w14:textId="77777777" w:rsidR="0092245B" w:rsidRPr="0092245B" w:rsidRDefault="0092245B" w:rsidP="0092245B">
      <w:pPr>
        <w:pStyle w:val="ListParagraph"/>
        <w:tabs>
          <w:tab w:val="left" w:pos="2166"/>
        </w:tabs>
        <w:spacing w:after="0" w:line="240" w:lineRule="auto"/>
        <w:jc w:val="both"/>
        <w:rPr>
          <w:rFonts w:ascii="Arial" w:hAnsi="Arial"/>
          <w:sz w:val="20"/>
          <w:szCs w:val="20"/>
        </w:rPr>
      </w:pPr>
    </w:p>
    <w:p w14:paraId="669057A3" w14:textId="6EEF6155" w:rsidR="0092245B" w:rsidRPr="0092245B" w:rsidRDefault="00D26927" w:rsidP="0092245B">
      <w:pPr>
        <w:tabs>
          <w:tab w:val="left" w:pos="-720"/>
        </w:tabs>
        <w:suppressAutoHyphens/>
        <w:overflowPunct w:val="0"/>
        <w:autoSpaceDE w:val="0"/>
        <w:autoSpaceDN w:val="0"/>
        <w:adjustRightInd w:val="0"/>
        <w:textAlignment w:val="baseline"/>
        <w:rPr>
          <w:i/>
        </w:rPr>
      </w:pPr>
      <w:r>
        <w:t>3</w:t>
      </w:r>
      <w:r w:rsidR="0092245B" w:rsidRPr="0092245B">
        <w:t xml:space="preserve">.2.2. </w:t>
      </w:r>
      <w:r w:rsidR="0092245B" w:rsidRPr="0092245B">
        <w:rPr>
          <w:i/>
        </w:rPr>
        <w:t>Survey maps for designing bio-technical works</w:t>
      </w:r>
    </w:p>
    <w:p w14:paraId="4A7EEBB8" w14:textId="77777777" w:rsidR="0092245B" w:rsidRPr="0092245B" w:rsidRDefault="0092245B" w:rsidP="0092245B">
      <w:pPr>
        <w:tabs>
          <w:tab w:val="left" w:pos="-720"/>
        </w:tabs>
        <w:suppressAutoHyphens/>
        <w:overflowPunct w:val="0"/>
        <w:autoSpaceDE w:val="0"/>
        <w:autoSpaceDN w:val="0"/>
        <w:adjustRightInd w:val="0"/>
        <w:textAlignment w:val="baseline"/>
      </w:pPr>
    </w:p>
    <w:p w14:paraId="0225D414" w14:textId="77777777" w:rsidR="0092245B" w:rsidRPr="0092245B" w:rsidRDefault="0092245B" w:rsidP="0092245B">
      <w:pPr>
        <w:tabs>
          <w:tab w:val="left" w:pos="-720"/>
        </w:tabs>
        <w:suppressAutoHyphens/>
        <w:overflowPunct w:val="0"/>
        <w:autoSpaceDE w:val="0"/>
        <w:autoSpaceDN w:val="0"/>
        <w:adjustRightInd w:val="0"/>
        <w:jc w:val="both"/>
        <w:textAlignment w:val="baseline"/>
      </w:pPr>
      <w:r w:rsidRPr="0092245B">
        <w:t>While designing the bio-technical works it is necessary to provide the exact location (xy coordinates) of the planned structures on the layout drawing (cadastral-topographic map).</w:t>
      </w:r>
    </w:p>
    <w:p w14:paraId="0045BBC4" w14:textId="77777777" w:rsidR="0092245B" w:rsidRPr="0092245B" w:rsidRDefault="0092245B" w:rsidP="0092245B">
      <w:pPr>
        <w:tabs>
          <w:tab w:val="left" w:pos="-720"/>
        </w:tabs>
        <w:suppressAutoHyphens/>
        <w:overflowPunct w:val="0"/>
        <w:autoSpaceDE w:val="0"/>
        <w:autoSpaceDN w:val="0"/>
        <w:adjustRightInd w:val="0"/>
        <w:jc w:val="both"/>
        <w:textAlignment w:val="baseline"/>
      </w:pPr>
    </w:p>
    <w:p w14:paraId="0E410009" w14:textId="77921A2F" w:rsidR="0092245B" w:rsidRPr="0092245B" w:rsidRDefault="00D26927" w:rsidP="0092245B">
      <w:pPr>
        <w:tabs>
          <w:tab w:val="left" w:pos="-720"/>
        </w:tabs>
        <w:suppressAutoHyphens/>
        <w:overflowPunct w:val="0"/>
        <w:autoSpaceDE w:val="0"/>
        <w:autoSpaceDN w:val="0"/>
        <w:adjustRightInd w:val="0"/>
        <w:jc w:val="both"/>
        <w:textAlignment w:val="baseline"/>
        <w:rPr>
          <w:i/>
        </w:rPr>
      </w:pPr>
      <w:r>
        <w:t>3</w:t>
      </w:r>
      <w:r w:rsidR="0092245B" w:rsidRPr="0092245B">
        <w:t xml:space="preserve">.2.3. </w:t>
      </w:r>
      <w:r w:rsidR="0092245B" w:rsidRPr="0092245B">
        <w:rPr>
          <w:i/>
        </w:rPr>
        <w:t>Survey maps for designing biological works</w:t>
      </w:r>
    </w:p>
    <w:p w14:paraId="6EAB1BB9" w14:textId="77777777" w:rsidR="0092245B" w:rsidRPr="0092245B" w:rsidRDefault="0092245B" w:rsidP="0092245B">
      <w:pPr>
        <w:tabs>
          <w:tab w:val="left" w:pos="-720"/>
        </w:tabs>
        <w:suppressAutoHyphens/>
        <w:overflowPunct w:val="0"/>
        <w:autoSpaceDE w:val="0"/>
        <w:autoSpaceDN w:val="0"/>
        <w:adjustRightInd w:val="0"/>
        <w:jc w:val="both"/>
        <w:textAlignment w:val="baseline"/>
        <w:rPr>
          <w:i/>
        </w:rPr>
      </w:pPr>
    </w:p>
    <w:p w14:paraId="35537C92" w14:textId="77777777" w:rsidR="0092245B" w:rsidRPr="0092245B" w:rsidRDefault="0092245B" w:rsidP="0092245B">
      <w:pPr>
        <w:tabs>
          <w:tab w:val="left" w:pos="-720"/>
        </w:tabs>
        <w:suppressAutoHyphens/>
        <w:overflowPunct w:val="0"/>
        <w:autoSpaceDE w:val="0"/>
        <w:autoSpaceDN w:val="0"/>
        <w:adjustRightInd w:val="0"/>
        <w:jc w:val="both"/>
        <w:textAlignment w:val="baseline"/>
      </w:pPr>
      <w:r w:rsidRPr="0092245B">
        <w:t xml:space="preserve">While designing the biological works it is necessary to show the surface area on which the protective biological works of afforestation and grass cultivation are planned on the layout drawing (cadastral-topographic map). For designing the biological works on the state-owned land (forest and agricultural land) the planning documents should be used (The Fundamentals of Forest Management and Agricultural Land Management Plans). </w:t>
      </w:r>
    </w:p>
    <w:p w14:paraId="5EDECA53" w14:textId="77777777" w:rsidR="0092245B" w:rsidRPr="0092245B" w:rsidRDefault="0092245B" w:rsidP="0092245B">
      <w:pPr>
        <w:tabs>
          <w:tab w:val="left" w:pos="-720"/>
        </w:tabs>
        <w:suppressAutoHyphens/>
        <w:overflowPunct w:val="0"/>
        <w:autoSpaceDE w:val="0"/>
        <w:autoSpaceDN w:val="0"/>
        <w:adjustRightInd w:val="0"/>
        <w:jc w:val="both"/>
        <w:textAlignment w:val="baseline"/>
      </w:pPr>
    </w:p>
    <w:p w14:paraId="2404B177" w14:textId="10B3157D" w:rsidR="0092245B" w:rsidRPr="0092245B" w:rsidRDefault="00D26927" w:rsidP="0092245B">
      <w:pPr>
        <w:tabs>
          <w:tab w:val="left" w:pos="2166"/>
        </w:tabs>
        <w:jc w:val="both"/>
        <w:rPr>
          <w:b/>
        </w:rPr>
      </w:pPr>
      <w:r>
        <w:rPr>
          <w:b/>
        </w:rPr>
        <w:t>3</w:t>
      </w:r>
      <w:r w:rsidR="0092245B" w:rsidRPr="0092245B">
        <w:rPr>
          <w:b/>
        </w:rPr>
        <w:t>.4. Geological maps</w:t>
      </w:r>
    </w:p>
    <w:p w14:paraId="4B104F52" w14:textId="77777777" w:rsidR="0092245B" w:rsidRPr="0092245B" w:rsidRDefault="0092245B" w:rsidP="0092245B">
      <w:pPr>
        <w:shd w:val="clear" w:color="auto" w:fill="FFFFFF"/>
        <w:ind w:left="96" w:right="10"/>
        <w:jc w:val="both"/>
      </w:pPr>
      <w:r w:rsidRPr="0092245B">
        <w:t>For the purposes of producing technical documentation, a borehole or an open pit should be made in places of future barriers 3 meters deep from the existing bottom of the river-bed. For separate sections -layers, samples should be taken and tested in the laboratory. Interpretation of obtained results on geotechnical characteristics of the sections that appeared should be shown in a separate study that is the integral part of technical documentation for protection from erosion and torrents in the Vlasina river basin. The geotechnical study should contain:</w:t>
      </w:r>
    </w:p>
    <w:p w14:paraId="4BBFE65D" w14:textId="77777777" w:rsidR="0092245B" w:rsidRPr="0092245B" w:rsidRDefault="0092245B" w:rsidP="0092245B">
      <w:pPr>
        <w:pStyle w:val="ListParagraph"/>
        <w:numPr>
          <w:ilvl w:val="0"/>
          <w:numId w:val="26"/>
        </w:numPr>
        <w:shd w:val="clear" w:color="auto" w:fill="FFFFFF"/>
        <w:spacing w:after="0" w:line="240" w:lineRule="auto"/>
        <w:ind w:right="10"/>
        <w:jc w:val="both"/>
        <w:rPr>
          <w:rFonts w:ascii="Arial" w:hAnsi="Arial"/>
          <w:sz w:val="20"/>
          <w:szCs w:val="20"/>
        </w:rPr>
      </w:pPr>
      <w:r w:rsidRPr="0092245B">
        <w:rPr>
          <w:rFonts w:ascii="Arial" w:hAnsi="Arial"/>
          <w:sz w:val="20"/>
          <w:szCs w:val="20"/>
        </w:rPr>
        <w:t>overview and explanation of the investigative works programme,</w:t>
      </w:r>
    </w:p>
    <w:p w14:paraId="1BF55501" w14:textId="77777777" w:rsidR="0092245B" w:rsidRPr="0092245B" w:rsidRDefault="0092245B" w:rsidP="0092245B">
      <w:pPr>
        <w:pStyle w:val="ListParagraph"/>
        <w:numPr>
          <w:ilvl w:val="0"/>
          <w:numId w:val="26"/>
        </w:numPr>
        <w:shd w:val="clear" w:color="auto" w:fill="FFFFFF"/>
        <w:spacing w:after="0" w:line="240" w:lineRule="auto"/>
        <w:ind w:right="10"/>
        <w:jc w:val="both"/>
        <w:rPr>
          <w:rFonts w:ascii="Arial" w:hAnsi="Arial"/>
          <w:sz w:val="20"/>
          <w:szCs w:val="20"/>
        </w:rPr>
      </w:pPr>
      <w:r w:rsidRPr="0092245B">
        <w:rPr>
          <w:rFonts w:ascii="Arial" w:hAnsi="Arial"/>
          <w:sz w:val="20"/>
          <w:szCs w:val="20"/>
        </w:rPr>
        <w:t>detailed overview of results obtained through laboratory testing,</w:t>
      </w:r>
    </w:p>
    <w:p w14:paraId="2DCACB53" w14:textId="77777777" w:rsidR="0092245B" w:rsidRPr="0092245B" w:rsidRDefault="0092245B" w:rsidP="0092245B">
      <w:pPr>
        <w:pStyle w:val="ListParagraph"/>
        <w:numPr>
          <w:ilvl w:val="0"/>
          <w:numId w:val="26"/>
        </w:numPr>
        <w:shd w:val="clear" w:color="auto" w:fill="FFFFFF"/>
        <w:spacing w:after="0" w:line="240" w:lineRule="auto"/>
        <w:ind w:right="10"/>
        <w:jc w:val="both"/>
        <w:rPr>
          <w:rFonts w:ascii="Arial" w:hAnsi="Arial"/>
          <w:sz w:val="20"/>
          <w:szCs w:val="20"/>
        </w:rPr>
      </w:pPr>
      <w:r w:rsidRPr="0092245B">
        <w:rPr>
          <w:rFonts w:ascii="Arial" w:hAnsi="Arial"/>
          <w:sz w:val="20"/>
          <w:szCs w:val="20"/>
        </w:rPr>
        <w:t>overview of geological and hydro-geological features of terrain,</w:t>
      </w:r>
    </w:p>
    <w:p w14:paraId="57E6FF53" w14:textId="77777777" w:rsidR="0092245B" w:rsidRPr="0092245B" w:rsidRDefault="0092245B" w:rsidP="0092245B">
      <w:pPr>
        <w:pStyle w:val="ListParagraph"/>
        <w:numPr>
          <w:ilvl w:val="0"/>
          <w:numId w:val="26"/>
        </w:numPr>
        <w:shd w:val="clear" w:color="auto" w:fill="FFFFFF"/>
        <w:spacing w:after="0" w:line="240" w:lineRule="auto"/>
        <w:ind w:right="10"/>
        <w:jc w:val="both"/>
        <w:rPr>
          <w:rFonts w:ascii="Arial" w:hAnsi="Arial"/>
          <w:sz w:val="20"/>
          <w:szCs w:val="20"/>
        </w:rPr>
      </w:pPr>
      <w:r w:rsidRPr="0092245B">
        <w:rPr>
          <w:rFonts w:ascii="Arial" w:hAnsi="Arial"/>
          <w:sz w:val="20"/>
          <w:szCs w:val="20"/>
        </w:rPr>
        <w:t>overview of geo-technical features of terrain on locations of designed structures,</w:t>
      </w:r>
    </w:p>
    <w:p w14:paraId="53DDFAA1" w14:textId="77777777" w:rsidR="0092245B" w:rsidRPr="0092245B" w:rsidRDefault="0092245B" w:rsidP="0092245B">
      <w:pPr>
        <w:pStyle w:val="ListParagraph"/>
        <w:numPr>
          <w:ilvl w:val="0"/>
          <w:numId w:val="26"/>
        </w:numPr>
        <w:shd w:val="clear" w:color="auto" w:fill="FFFFFF"/>
        <w:spacing w:after="0" w:line="240" w:lineRule="auto"/>
        <w:ind w:right="10"/>
        <w:jc w:val="both"/>
        <w:rPr>
          <w:rFonts w:ascii="Arial" w:hAnsi="Arial"/>
          <w:sz w:val="20"/>
          <w:szCs w:val="20"/>
        </w:rPr>
      </w:pPr>
      <w:r w:rsidRPr="0092245B">
        <w:rPr>
          <w:rFonts w:ascii="Arial" w:hAnsi="Arial"/>
          <w:sz w:val="20"/>
          <w:szCs w:val="20"/>
        </w:rPr>
        <w:t>calculation of static and filtration stability of soil and defining the conditions for foundation engineering and construction of technical structures for protection from erosion and torrents.</w:t>
      </w:r>
    </w:p>
    <w:p w14:paraId="05E4C669" w14:textId="77777777" w:rsidR="0092245B" w:rsidRPr="0092245B" w:rsidRDefault="0092245B" w:rsidP="0092245B">
      <w:pPr>
        <w:tabs>
          <w:tab w:val="left" w:pos="2166"/>
        </w:tabs>
        <w:jc w:val="both"/>
        <w:rPr>
          <w:b/>
        </w:rPr>
      </w:pPr>
    </w:p>
    <w:p w14:paraId="349C6E68" w14:textId="21C77E13" w:rsidR="0092245B" w:rsidRPr="0092245B" w:rsidRDefault="00D26927" w:rsidP="0092245B">
      <w:pPr>
        <w:tabs>
          <w:tab w:val="left" w:pos="2166"/>
        </w:tabs>
        <w:jc w:val="both"/>
        <w:rPr>
          <w:b/>
        </w:rPr>
      </w:pPr>
      <w:r>
        <w:rPr>
          <w:b/>
        </w:rPr>
        <w:t>3</w:t>
      </w:r>
      <w:r w:rsidR="0092245B" w:rsidRPr="0092245B">
        <w:rPr>
          <w:b/>
        </w:rPr>
        <w:t>.5. Hydrological maps</w:t>
      </w:r>
    </w:p>
    <w:p w14:paraId="07F6193A" w14:textId="77777777" w:rsidR="0092245B" w:rsidRPr="0092245B" w:rsidRDefault="0092245B" w:rsidP="0092245B">
      <w:pPr>
        <w:overflowPunct w:val="0"/>
        <w:autoSpaceDE w:val="0"/>
        <w:autoSpaceDN w:val="0"/>
        <w:adjustRightInd w:val="0"/>
        <w:jc w:val="both"/>
        <w:textAlignment w:val="baseline"/>
      </w:pPr>
      <w:r w:rsidRPr="0092245B">
        <w:t>For the purposes of producing technical documentation, it is necessary to perform hydrological calculation of high waters from different return periods for watercourses within Vlasina river basin. This calculation should be done with the newest methods for un-investigated river basins using a solid series of data from the closest rain gauge stations for Q</w:t>
      </w:r>
      <w:r w:rsidRPr="0092245B">
        <w:rPr>
          <w:vertAlign w:val="subscript"/>
        </w:rPr>
        <w:t>1%</w:t>
      </w:r>
      <w:r w:rsidRPr="0092245B">
        <w:t>, Q</w:t>
      </w:r>
      <w:r w:rsidRPr="0092245B">
        <w:rPr>
          <w:vertAlign w:val="subscript"/>
        </w:rPr>
        <w:t>2%</w:t>
      </w:r>
      <w:r w:rsidRPr="0092245B">
        <w:t xml:space="preserve"> and Q</w:t>
      </w:r>
      <w:r w:rsidRPr="0092245B">
        <w:rPr>
          <w:vertAlign w:val="subscript"/>
        </w:rPr>
        <w:t>5%</w:t>
      </w:r>
      <w:r w:rsidRPr="0092245B">
        <w:t>. For calculated water Q</w:t>
      </w:r>
      <w:r w:rsidRPr="0092245B">
        <w:rPr>
          <w:vertAlign w:val="subscript"/>
        </w:rPr>
        <w:t>1%</w:t>
      </w:r>
      <w:r w:rsidRPr="0092245B">
        <w:t xml:space="preserve"> should be adopted. The opinion of Republic Hydro-meteorological Service of Serbia is required for the obtained results.</w:t>
      </w:r>
    </w:p>
    <w:p w14:paraId="07327534" w14:textId="77777777" w:rsidR="0092245B" w:rsidRPr="0092245B" w:rsidRDefault="0092245B" w:rsidP="0092245B">
      <w:pPr>
        <w:tabs>
          <w:tab w:val="left" w:pos="2166"/>
        </w:tabs>
        <w:jc w:val="both"/>
        <w:rPr>
          <w:b/>
        </w:rPr>
      </w:pPr>
    </w:p>
    <w:p w14:paraId="35C70908" w14:textId="0F70368F" w:rsidR="0092245B" w:rsidRPr="0092245B" w:rsidRDefault="00D26927" w:rsidP="0092245B">
      <w:pPr>
        <w:tabs>
          <w:tab w:val="left" w:pos="2166"/>
        </w:tabs>
        <w:jc w:val="both"/>
        <w:rPr>
          <w:b/>
        </w:rPr>
      </w:pPr>
      <w:r>
        <w:rPr>
          <w:b/>
        </w:rPr>
        <w:t>3</w:t>
      </w:r>
      <w:r w:rsidR="0092245B" w:rsidRPr="0092245B">
        <w:rPr>
          <w:b/>
        </w:rPr>
        <w:t>.6. Hydraulic maps</w:t>
      </w:r>
    </w:p>
    <w:p w14:paraId="6838CF92" w14:textId="77777777" w:rsidR="0092245B" w:rsidRDefault="0092245B" w:rsidP="0092245B">
      <w:pPr>
        <w:tabs>
          <w:tab w:val="left" w:pos="2166"/>
        </w:tabs>
        <w:jc w:val="both"/>
      </w:pPr>
      <w:r w:rsidRPr="0092245B">
        <w:t>Based on the completed geodetic, geological and hydrological mapping as well as the obtained required opinions, requirements and consents from the competent institutions, a hydraulic calculation should be done with the previous analysis of the existing terrain and structures on the said sections, with calculated high water. Based on the calculated water level and longitudinal falls, the structures for retaining the eroded sediments should be designed as well as the stabilization of the bottom of the river –bed, having in mind the characteristics of the Vlasina River, the damage caused by torrential watercourses and sediments.</w:t>
      </w:r>
    </w:p>
    <w:p w14:paraId="52CBB070" w14:textId="77777777" w:rsidR="0092245B" w:rsidRDefault="0092245B" w:rsidP="0092245B">
      <w:pPr>
        <w:tabs>
          <w:tab w:val="left" w:pos="2166"/>
        </w:tabs>
        <w:jc w:val="both"/>
      </w:pPr>
    </w:p>
    <w:p w14:paraId="6B3C9D04" w14:textId="77777777" w:rsidR="0092245B" w:rsidRPr="0092245B" w:rsidRDefault="0092245B" w:rsidP="0092245B">
      <w:pPr>
        <w:tabs>
          <w:tab w:val="left" w:pos="2166"/>
        </w:tabs>
        <w:jc w:val="both"/>
      </w:pPr>
    </w:p>
    <w:p w14:paraId="66801297" w14:textId="77777777" w:rsidR="0092245B" w:rsidRPr="0092245B" w:rsidRDefault="0092245B" w:rsidP="0092245B">
      <w:pPr>
        <w:tabs>
          <w:tab w:val="left" w:pos="2166"/>
        </w:tabs>
        <w:jc w:val="both"/>
      </w:pPr>
    </w:p>
    <w:p w14:paraId="358B1DF6" w14:textId="48C345DF" w:rsidR="0092245B" w:rsidRPr="0092245B" w:rsidRDefault="00D26927" w:rsidP="0092245B">
      <w:pPr>
        <w:tabs>
          <w:tab w:val="left" w:pos="2166"/>
        </w:tabs>
        <w:jc w:val="both"/>
        <w:rPr>
          <w:rStyle w:val="StyleHelveticaSC"/>
          <w:rFonts w:ascii="Arial" w:eastAsia="Calibri" w:hAnsi="Arial"/>
          <w:b/>
        </w:rPr>
      </w:pPr>
      <w:r>
        <w:rPr>
          <w:rStyle w:val="StyleHelveticaSC"/>
          <w:rFonts w:ascii="Arial" w:eastAsia="Calibri" w:hAnsi="Arial"/>
          <w:b/>
        </w:rPr>
        <w:t>4</w:t>
      </w:r>
      <w:r w:rsidR="0092245B" w:rsidRPr="0092245B">
        <w:rPr>
          <w:rStyle w:val="StyleHelveticaSC"/>
          <w:rFonts w:ascii="Arial" w:eastAsia="Calibri" w:hAnsi="Arial"/>
          <w:b/>
        </w:rPr>
        <w:t>. ACTIVITIES ON DRAFTING DESIGNS AND THE CONTENT OF DESIGNS</w:t>
      </w:r>
    </w:p>
    <w:p w14:paraId="35092C5A" w14:textId="77777777" w:rsidR="0092245B" w:rsidRPr="0092245B" w:rsidRDefault="0092245B" w:rsidP="0092245B">
      <w:pPr>
        <w:tabs>
          <w:tab w:val="left" w:pos="2166"/>
        </w:tabs>
        <w:jc w:val="both"/>
      </w:pPr>
    </w:p>
    <w:p w14:paraId="3BF74533" w14:textId="2144C7A0" w:rsidR="0092245B" w:rsidRPr="0092245B" w:rsidRDefault="00D26927" w:rsidP="0092245B">
      <w:pPr>
        <w:tabs>
          <w:tab w:val="left" w:pos="2166"/>
        </w:tabs>
        <w:jc w:val="both"/>
        <w:rPr>
          <w:b/>
        </w:rPr>
      </w:pPr>
      <w:r>
        <w:rPr>
          <w:b/>
        </w:rPr>
        <w:t>4</w:t>
      </w:r>
      <w:r w:rsidR="0092245B" w:rsidRPr="0092245B">
        <w:rPr>
          <w:b/>
        </w:rPr>
        <w:t>.1. Conceptual solution</w:t>
      </w:r>
    </w:p>
    <w:p w14:paraId="18267A77" w14:textId="77777777" w:rsidR="0092245B" w:rsidRPr="0092245B" w:rsidRDefault="0092245B" w:rsidP="0092245B">
      <w:pPr>
        <w:tabs>
          <w:tab w:val="left" w:pos="2166"/>
        </w:tabs>
        <w:jc w:val="both"/>
        <w:rPr>
          <w:b/>
        </w:rPr>
      </w:pPr>
    </w:p>
    <w:p w14:paraId="1734DEE8" w14:textId="77777777" w:rsidR="0092245B" w:rsidRPr="0092245B" w:rsidRDefault="0092245B" w:rsidP="0092245B">
      <w:pPr>
        <w:jc w:val="both"/>
      </w:pPr>
      <w:r w:rsidRPr="0092245B">
        <w:rPr>
          <w:u w:val="single"/>
        </w:rPr>
        <w:t>Conceptual solution for protection from erosion and torrents in the Vlasina river basin</w:t>
      </w:r>
      <w:r w:rsidRPr="0092245B">
        <w:t xml:space="preserve"> should contain:</w:t>
      </w:r>
    </w:p>
    <w:p w14:paraId="62581C2F" w14:textId="77777777" w:rsidR="0092245B" w:rsidRPr="0092245B" w:rsidRDefault="0092245B" w:rsidP="0092245B">
      <w:pPr>
        <w:pStyle w:val="ListParagraph"/>
        <w:numPr>
          <w:ilvl w:val="0"/>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 xml:space="preserve">The main book of conceptual solution consisting of the basic content from Annex 1, </w:t>
      </w:r>
      <w:r w:rsidRPr="0092245B">
        <w:rPr>
          <w:rFonts w:ascii="Arial" w:hAnsi="Arial"/>
          <w:i/>
          <w:sz w:val="20"/>
          <w:szCs w:val="20"/>
        </w:rPr>
        <w:t>Rulebook on content, manner and procedure for preparing and performing control of technical documentation by class and purpose of the structure</w:t>
      </w:r>
      <w:r w:rsidRPr="0092245B">
        <w:rPr>
          <w:rFonts w:ascii="Arial" w:hAnsi="Arial"/>
          <w:sz w:val="20"/>
          <w:szCs w:val="20"/>
        </w:rPr>
        <w:t xml:space="preserve"> (“Official Gazette of RS”, number 23/2015):</w:t>
      </w:r>
    </w:p>
    <w:p w14:paraId="693E0FDD" w14:textId="77777777" w:rsidR="0092245B" w:rsidRPr="0092245B" w:rsidRDefault="0092245B" w:rsidP="0092245B">
      <w:pPr>
        <w:numPr>
          <w:ilvl w:val="1"/>
          <w:numId w:val="21"/>
        </w:numPr>
        <w:spacing w:after="200"/>
        <w:ind w:left="786"/>
        <w:contextualSpacing/>
        <w:jc w:val="both"/>
      </w:pPr>
      <w:r w:rsidRPr="0092245B">
        <w:t xml:space="preserve">Data on name and address of the Investor for the building of structure </w:t>
      </w:r>
    </w:p>
    <w:p w14:paraId="0CF3747E" w14:textId="77777777" w:rsidR="0092245B" w:rsidRPr="0092245B" w:rsidRDefault="0092245B" w:rsidP="0092245B">
      <w:pPr>
        <w:numPr>
          <w:ilvl w:val="1"/>
          <w:numId w:val="21"/>
        </w:numPr>
        <w:spacing w:after="200"/>
        <w:ind w:left="786"/>
        <w:contextualSpacing/>
        <w:jc w:val="both"/>
      </w:pPr>
      <w:r w:rsidRPr="0092245B">
        <w:t xml:space="preserve">Excerpt from the court registry for the company that developed the design </w:t>
      </w:r>
    </w:p>
    <w:p w14:paraId="72C8CC21" w14:textId="77777777" w:rsidR="0092245B" w:rsidRPr="0092245B" w:rsidRDefault="0092245B" w:rsidP="0092245B">
      <w:pPr>
        <w:numPr>
          <w:ilvl w:val="1"/>
          <w:numId w:val="21"/>
        </w:numPr>
        <w:spacing w:after="200"/>
        <w:ind w:left="786"/>
        <w:contextualSpacing/>
        <w:jc w:val="both"/>
      </w:pPr>
      <w:r w:rsidRPr="0092245B">
        <w:t xml:space="preserve">Authorizations for designing for persons participating in the design development </w:t>
      </w:r>
    </w:p>
    <w:p w14:paraId="1C4BFD56" w14:textId="77777777" w:rsidR="0092245B" w:rsidRPr="0092245B" w:rsidRDefault="0092245B" w:rsidP="0092245B">
      <w:pPr>
        <w:numPr>
          <w:ilvl w:val="1"/>
          <w:numId w:val="21"/>
        </w:numPr>
        <w:spacing w:after="200"/>
        <w:ind w:left="786"/>
        <w:contextualSpacing/>
        <w:jc w:val="both"/>
      </w:pPr>
      <w:r w:rsidRPr="0092245B">
        <w:t xml:space="preserve">Decision on determining the main and responsible designer </w:t>
      </w:r>
    </w:p>
    <w:p w14:paraId="2A427CB9" w14:textId="77777777" w:rsidR="0092245B" w:rsidRPr="0092245B" w:rsidRDefault="0092245B" w:rsidP="0092245B">
      <w:pPr>
        <w:autoSpaceDE w:val="0"/>
        <w:autoSpaceDN w:val="0"/>
        <w:adjustRightInd w:val="0"/>
        <w:jc w:val="both"/>
      </w:pPr>
    </w:p>
    <w:p w14:paraId="53B78CB0" w14:textId="77777777" w:rsidR="0092245B" w:rsidRPr="0092245B" w:rsidRDefault="0092245B" w:rsidP="0092245B">
      <w:pPr>
        <w:pStyle w:val="ListParagraph"/>
        <w:numPr>
          <w:ilvl w:val="0"/>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 xml:space="preserve">General documentation of Conceptual solution consists only of the mandatory content specified in Article 28 of the </w:t>
      </w:r>
      <w:r w:rsidRPr="0092245B">
        <w:rPr>
          <w:rFonts w:ascii="Arial" w:hAnsi="Arial"/>
          <w:i/>
          <w:sz w:val="20"/>
          <w:szCs w:val="20"/>
        </w:rPr>
        <w:t>Rulebook</w:t>
      </w:r>
      <w:r w:rsidRPr="0092245B">
        <w:rPr>
          <w:rFonts w:ascii="Arial" w:hAnsi="Arial"/>
          <w:sz w:val="20"/>
          <w:szCs w:val="20"/>
        </w:rPr>
        <w:t>, from Annex 9.</w:t>
      </w:r>
    </w:p>
    <w:p w14:paraId="439D20B7" w14:textId="77777777" w:rsidR="0092245B" w:rsidRPr="0092245B" w:rsidRDefault="0092245B" w:rsidP="0092245B">
      <w:pPr>
        <w:pStyle w:val="ListParagraph"/>
        <w:numPr>
          <w:ilvl w:val="1"/>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Textual documentation of Conceptual solution contains the technical description of designed structures</w:t>
      </w:r>
    </w:p>
    <w:p w14:paraId="7DFCF214" w14:textId="77777777" w:rsidR="0092245B" w:rsidRPr="0092245B" w:rsidRDefault="0092245B" w:rsidP="0092245B">
      <w:pPr>
        <w:pStyle w:val="ListParagraph"/>
        <w:numPr>
          <w:ilvl w:val="1"/>
          <w:numId w:val="22"/>
        </w:numPr>
        <w:rPr>
          <w:rFonts w:ascii="Arial" w:hAnsi="Arial"/>
          <w:sz w:val="20"/>
          <w:szCs w:val="20"/>
        </w:rPr>
      </w:pPr>
      <w:r w:rsidRPr="0092245B">
        <w:rPr>
          <w:rFonts w:ascii="Arial" w:hAnsi="Arial"/>
          <w:sz w:val="20"/>
          <w:szCs w:val="20"/>
        </w:rPr>
        <w:t>Numerical documentation of Conceptual solution contains the overview of structures with their use and number of functional units</w:t>
      </w:r>
    </w:p>
    <w:p w14:paraId="6BDFF528" w14:textId="77777777" w:rsidR="0092245B" w:rsidRPr="0092245B" w:rsidRDefault="0092245B" w:rsidP="0092245B">
      <w:pPr>
        <w:pStyle w:val="ListParagraph"/>
        <w:numPr>
          <w:ilvl w:val="1"/>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Graphic documentation of Conceptual solution contains the graphic annexes at appropriate scale:</w:t>
      </w:r>
    </w:p>
    <w:p w14:paraId="09CCDE2B" w14:textId="77777777" w:rsidR="0092245B" w:rsidRPr="0092245B" w:rsidRDefault="0092245B" w:rsidP="0092245B">
      <w:pPr>
        <w:pStyle w:val="ListParagraph"/>
        <w:numPr>
          <w:ilvl w:val="2"/>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layout drawing with the position of structures on the location, shown outline, dimensions, characteristic elevation points, distance from the neighbouring plots and neighbouring structures (1:1000–1:200),</w:t>
      </w:r>
    </w:p>
    <w:p w14:paraId="1373DAFC" w14:textId="77777777" w:rsidR="0092245B" w:rsidRPr="0092245B" w:rsidRDefault="0092245B" w:rsidP="0092245B">
      <w:pPr>
        <w:pStyle w:val="ListParagraph"/>
        <w:numPr>
          <w:ilvl w:val="2"/>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 xml:space="preserve">plans, characteristic cross-sections and appearance of structures (1:500–1:200). </w:t>
      </w:r>
    </w:p>
    <w:p w14:paraId="5EA4B456" w14:textId="77777777" w:rsidR="0092245B" w:rsidRPr="0092245B" w:rsidRDefault="0092245B" w:rsidP="0092245B">
      <w:pPr>
        <w:pStyle w:val="ListParagraph"/>
        <w:numPr>
          <w:ilvl w:val="1"/>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Graphic documentation of Conceptual solution for line regulation structures contains the graphic annexes at appropriate scale:</w:t>
      </w:r>
    </w:p>
    <w:p w14:paraId="6FA72952" w14:textId="77777777" w:rsidR="0092245B" w:rsidRPr="0092245B" w:rsidRDefault="0092245B" w:rsidP="0092245B">
      <w:pPr>
        <w:pStyle w:val="ListParagraph"/>
        <w:numPr>
          <w:ilvl w:val="2"/>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layout drawing and longitudinal profile of the route (1:25000–1:2500),</w:t>
      </w:r>
    </w:p>
    <w:p w14:paraId="7AE92612" w14:textId="77777777" w:rsidR="0092245B" w:rsidRPr="0092245B" w:rsidRDefault="0092245B" w:rsidP="0092245B">
      <w:pPr>
        <w:pStyle w:val="ListParagraph"/>
        <w:numPr>
          <w:ilvl w:val="2"/>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general dispositions of larger structures,</w:t>
      </w:r>
    </w:p>
    <w:p w14:paraId="5D668755" w14:textId="77777777" w:rsidR="0092245B" w:rsidRPr="0092245B" w:rsidRDefault="0092245B" w:rsidP="0092245B">
      <w:pPr>
        <w:pStyle w:val="ListParagraph"/>
        <w:numPr>
          <w:ilvl w:val="2"/>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characteristic cross sections (1:100–1:25).</w:t>
      </w:r>
    </w:p>
    <w:p w14:paraId="4162BF64" w14:textId="77777777" w:rsidR="0092245B" w:rsidRPr="0092245B" w:rsidRDefault="0092245B" w:rsidP="0092245B">
      <w:pPr>
        <w:pStyle w:val="ListParagraph"/>
        <w:numPr>
          <w:ilvl w:val="0"/>
          <w:numId w:val="22"/>
        </w:numPr>
        <w:autoSpaceDE w:val="0"/>
        <w:autoSpaceDN w:val="0"/>
        <w:adjustRightInd w:val="0"/>
        <w:spacing w:after="0" w:line="240" w:lineRule="auto"/>
        <w:jc w:val="both"/>
        <w:rPr>
          <w:rFonts w:ascii="Arial" w:hAnsi="Arial"/>
          <w:sz w:val="20"/>
          <w:szCs w:val="20"/>
        </w:rPr>
      </w:pPr>
      <w:r w:rsidRPr="0092245B">
        <w:rPr>
          <w:rFonts w:ascii="Arial" w:hAnsi="Arial"/>
          <w:sz w:val="20"/>
          <w:szCs w:val="20"/>
        </w:rPr>
        <w:t>Conceptual solution for engineering structures contains only those parts that are necessary for issuing of location requirements, according to the rules of profession.</w:t>
      </w:r>
    </w:p>
    <w:p w14:paraId="04552E4E" w14:textId="77777777" w:rsidR="0092245B" w:rsidRPr="0092245B" w:rsidRDefault="0092245B" w:rsidP="0092245B">
      <w:pPr>
        <w:pStyle w:val="ListParagraph"/>
        <w:numPr>
          <w:ilvl w:val="0"/>
          <w:numId w:val="22"/>
        </w:numPr>
        <w:spacing w:after="0" w:line="240" w:lineRule="auto"/>
        <w:jc w:val="both"/>
        <w:rPr>
          <w:rFonts w:ascii="Arial" w:hAnsi="Arial"/>
          <w:sz w:val="20"/>
          <w:szCs w:val="20"/>
        </w:rPr>
      </w:pPr>
      <w:r w:rsidRPr="0092245B">
        <w:rPr>
          <w:rFonts w:ascii="Arial" w:hAnsi="Arial"/>
          <w:sz w:val="20"/>
          <w:szCs w:val="20"/>
        </w:rPr>
        <w:t xml:space="preserve">Obtaining the complete documents (information on location, copies of plans, certificate of title, </w:t>
      </w:r>
      <w:r w:rsidRPr="0092245B">
        <w:rPr>
          <w:rFonts w:ascii="Arial" w:hAnsi="Arial"/>
          <w:bCs/>
          <w:sz w:val="20"/>
          <w:szCs w:val="20"/>
        </w:rPr>
        <w:t>topographic - cadastral mapping etc.) necessary for issuing location requirements.</w:t>
      </w:r>
    </w:p>
    <w:p w14:paraId="52DE2B0B" w14:textId="77777777" w:rsidR="0092245B" w:rsidRPr="0092245B" w:rsidRDefault="0092245B" w:rsidP="0092245B">
      <w:pPr>
        <w:pStyle w:val="ListParagraph"/>
        <w:numPr>
          <w:ilvl w:val="0"/>
          <w:numId w:val="22"/>
        </w:numPr>
        <w:spacing w:after="0" w:line="240" w:lineRule="auto"/>
        <w:jc w:val="both"/>
        <w:rPr>
          <w:rFonts w:ascii="Arial" w:hAnsi="Arial"/>
          <w:sz w:val="20"/>
          <w:szCs w:val="20"/>
        </w:rPr>
      </w:pPr>
      <w:r w:rsidRPr="0092245B">
        <w:rPr>
          <w:rFonts w:ascii="Arial" w:hAnsi="Arial"/>
          <w:bCs/>
          <w:sz w:val="20"/>
          <w:szCs w:val="20"/>
        </w:rPr>
        <w:t>Obtaining of location requirements.</w:t>
      </w:r>
    </w:p>
    <w:p w14:paraId="3026347E" w14:textId="77777777" w:rsidR="0092245B" w:rsidRPr="0092245B" w:rsidRDefault="0092245B" w:rsidP="0092245B">
      <w:pPr>
        <w:pStyle w:val="ListParagraph"/>
        <w:spacing w:after="0" w:line="240" w:lineRule="auto"/>
        <w:ind w:left="360"/>
        <w:jc w:val="both"/>
        <w:rPr>
          <w:rFonts w:ascii="Arial" w:hAnsi="Arial"/>
          <w:sz w:val="20"/>
          <w:szCs w:val="20"/>
        </w:rPr>
      </w:pPr>
    </w:p>
    <w:p w14:paraId="44B8840A" w14:textId="4B011BBC" w:rsidR="0092245B" w:rsidRPr="0092245B" w:rsidRDefault="00D26927" w:rsidP="0092245B">
      <w:pPr>
        <w:tabs>
          <w:tab w:val="left" w:pos="2166"/>
        </w:tabs>
        <w:jc w:val="both"/>
        <w:rPr>
          <w:b/>
        </w:rPr>
      </w:pPr>
      <w:r>
        <w:rPr>
          <w:b/>
        </w:rPr>
        <w:t>4</w:t>
      </w:r>
      <w:r w:rsidR="0092245B" w:rsidRPr="0092245B">
        <w:rPr>
          <w:b/>
        </w:rPr>
        <w:t xml:space="preserve">.2. Design for Construction Permit and Execution Design </w:t>
      </w:r>
    </w:p>
    <w:p w14:paraId="75AE4B4C" w14:textId="77777777" w:rsidR="0092245B" w:rsidRPr="0092245B" w:rsidRDefault="0092245B" w:rsidP="0092245B">
      <w:pPr>
        <w:tabs>
          <w:tab w:val="left" w:pos="2166"/>
        </w:tabs>
        <w:jc w:val="both"/>
        <w:rPr>
          <w:b/>
        </w:rPr>
      </w:pPr>
    </w:p>
    <w:p w14:paraId="3A8B9061" w14:textId="77777777" w:rsidR="0092245B" w:rsidRPr="0092245B" w:rsidRDefault="0092245B" w:rsidP="0092245B">
      <w:pPr>
        <w:pStyle w:val="Default"/>
        <w:jc w:val="both"/>
        <w:rPr>
          <w:noProof/>
          <w:color w:val="auto"/>
        </w:rPr>
      </w:pPr>
      <w:r w:rsidRPr="0092245B">
        <w:rPr>
          <w:noProof/>
          <w:color w:val="auto"/>
        </w:rPr>
        <w:t>Design for construction permit is developed in order to obtain the decision on construciton permit. The design for construction permit has to contain the statement of the main designer, responsible designer and the person executing technical control, confirming that the design was done in accordance with the location requirements, regulations and rules of profession.</w:t>
      </w:r>
    </w:p>
    <w:p w14:paraId="172EB720" w14:textId="77777777" w:rsidR="0092245B" w:rsidRPr="0092245B" w:rsidRDefault="0092245B" w:rsidP="0092245B">
      <w:pPr>
        <w:pStyle w:val="Default"/>
        <w:jc w:val="both"/>
        <w:rPr>
          <w:noProof/>
          <w:color w:val="auto"/>
        </w:rPr>
      </w:pPr>
    </w:p>
    <w:p w14:paraId="763410F3" w14:textId="7417F4BC" w:rsidR="0092245B" w:rsidRPr="0092245B" w:rsidRDefault="0092245B" w:rsidP="0092245B">
      <w:pPr>
        <w:pStyle w:val="Default"/>
        <w:jc w:val="both"/>
        <w:rPr>
          <w:noProof/>
          <w:color w:val="auto"/>
        </w:rPr>
      </w:pPr>
      <w:r w:rsidRPr="0092245B">
        <w:rPr>
          <w:color w:val="auto"/>
        </w:rPr>
        <w:t>Detailed</w:t>
      </w:r>
      <w:r w:rsidRPr="0092245B">
        <w:rPr>
          <w:noProof/>
          <w:color w:val="auto"/>
        </w:rPr>
        <w:t xml:space="preserve"> project is developed for executing the construction works. The </w:t>
      </w:r>
      <w:r w:rsidRPr="0092245B">
        <w:rPr>
          <w:color w:val="auto"/>
        </w:rPr>
        <w:t>detailed</w:t>
      </w:r>
      <w:r w:rsidRPr="0092245B">
        <w:rPr>
          <w:noProof/>
          <w:color w:val="auto"/>
        </w:rPr>
        <w:t xml:space="preserve"> design is a set of harmonized designs determining construction, technical, technological and exploitation features of the structure with equipement and installations, technical, technological and organisational solutions for the construction of structure, investment value of the structure and conditions for maintenance of the structure. The </w:t>
      </w:r>
      <w:r w:rsidRPr="0092245B">
        <w:rPr>
          <w:color w:val="auto"/>
        </w:rPr>
        <w:t>detailed</w:t>
      </w:r>
      <w:r w:rsidRPr="0092245B">
        <w:rPr>
          <w:noProof/>
          <w:color w:val="auto"/>
        </w:rPr>
        <w:t xml:space="preserve"> design has to contain the statement of the main designer and responsible designers confirming that the design was done in accordance with the location requirements, construction permit, design for construction permit, regulations and rules of profession.</w:t>
      </w:r>
    </w:p>
    <w:p w14:paraId="467B41AC" w14:textId="77777777" w:rsidR="0092245B" w:rsidRPr="0092245B" w:rsidRDefault="0092245B" w:rsidP="0092245B">
      <w:pPr>
        <w:jc w:val="both"/>
        <w:rPr>
          <w:u w:val="single"/>
        </w:rPr>
      </w:pPr>
    </w:p>
    <w:p w14:paraId="01934605" w14:textId="47C4EE07" w:rsidR="0092245B" w:rsidRPr="0092245B" w:rsidRDefault="0092245B" w:rsidP="0092245B">
      <w:pPr>
        <w:jc w:val="both"/>
      </w:pPr>
      <w:r w:rsidRPr="0092245B">
        <w:rPr>
          <w:u w:val="single"/>
        </w:rPr>
        <w:t xml:space="preserve">Design for Construction Permit and Detailed Design for Protection from Erosion and Torrents in the Vlasina river basin </w:t>
      </w:r>
      <w:r w:rsidRPr="0092245B">
        <w:t>should contain:</w:t>
      </w:r>
    </w:p>
    <w:p w14:paraId="09F1DBD3"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General documentation for the design,</w:t>
      </w:r>
    </w:p>
    <w:p w14:paraId="1E8AF55D"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Terms of reference verified by the Investor,</w:t>
      </w:r>
    </w:p>
    <w:p w14:paraId="53F3A93E"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Textual documentation:</w:t>
      </w:r>
    </w:p>
    <w:p w14:paraId="45B09769" w14:textId="77777777" w:rsidR="0092245B" w:rsidRPr="0092245B" w:rsidRDefault="0092245B" w:rsidP="0092245B">
      <w:pPr>
        <w:pStyle w:val="ListParagraph"/>
        <w:numPr>
          <w:ilvl w:val="1"/>
          <w:numId w:val="21"/>
        </w:numPr>
        <w:tabs>
          <w:tab w:val="left" w:pos="2166"/>
        </w:tabs>
        <w:spacing w:after="0" w:line="240" w:lineRule="auto"/>
        <w:ind w:left="786"/>
        <w:jc w:val="both"/>
        <w:rPr>
          <w:rFonts w:ascii="Arial" w:hAnsi="Arial"/>
          <w:sz w:val="20"/>
          <w:szCs w:val="20"/>
        </w:rPr>
      </w:pPr>
      <w:r w:rsidRPr="0092245B">
        <w:rPr>
          <w:rFonts w:ascii="Arial" w:hAnsi="Arial"/>
          <w:sz w:val="20"/>
          <w:szCs w:val="20"/>
        </w:rPr>
        <w:t xml:space="preserve"> </w:t>
      </w:r>
      <w:r w:rsidRPr="0092245B">
        <w:rPr>
          <w:rFonts w:ascii="Arial" w:hAnsi="Arial"/>
          <w:noProof/>
          <w:sz w:val="20"/>
          <w:szCs w:val="20"/>
        </w:rPr>
        <w:t xml:space="preserve">Technical report: </w:t>
      </w:r>
    </w:p>
    <w:p w14:paraId="22AD7E3F"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 xml:space="preserve">Description of river basin and river bed </w:t>
      </w:r>
    </w:p>
    <w:p w14:paraId="74D10E53"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 xml:space="preserve">Basic parameters of the river basin </w:t>
      </w:r>
    </w:p>
    <w:p w14:paraId="131F8562"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 xml:space="preserve">Overview of the main problems in the river basin, on the main watercourse and tributaries </w:t>
      </w:r>
    </w:p>
    <w:p w14:paraId="3B4CC490"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 xml:space="preserve">Hydrographic features of the river basin (hydrograpic map) </w:t>
      </w:r>
    </w:p>
    <w:p w14:paraId="0B1D987D"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Geological features of the river basin (geological map)</w:t>
      </w:r>
    </w:p>
    <w:p w14:paraId="096FB487"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Pedologic features of the river basin (pedologic map)</w:t>
      </w:r>
    </w:p>
    <w:p w14:paraId="1D6D4C9A"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Manner of soil usage (Map of soil usage)</w:t>
      </w:r>
    </w:p>
    <w:p w14:paraId="05207435"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 xml:space="preserve">Erosion in river basin (Map of erosion) </w:t>
      </w:r>
    </w:p>
    <w:p w14:paraId="4916DAF0" w14:textId="77777777" w:rsidR="0092245B" w:rsidRPr="0092245B" w:rsidRDefault="0092245B" w:rsidP="0092245B">
      <w:pPr>
        <w:pStyle w:val="ListParagraph"/>
        <w:numPr>
          <w:ilvl w:val="1"/>
          <w:numId w:val="21"/>
        </w:numPr>
        <w:tabs>
          <w:tab w:val="left" w:pos="2166"/>
        </w:tabs>
        <w:spacing w:after="0" w:line="240" w:lineRule="auto"/>
        <w:ind w:left="786"/>
        <w:jc w:val="both"/>
        <w:rPr>
          <w:rFonts w:ascii="Arial" w:hAnsi="Arial"/>
          <w:noProof/>
          <w:sz w:val="20"/>
          <w:szCs w:val="20"/>
        </w:rPr>
      </w:pPr>
      <w:r w:rsidRPr="0092245B">
        <w:rPr>
          <w:rFonts w:ascii="Arial" w:hAnsi="Arial"/>
          <w:bCs/>
          <w:noProof/>
          <w:sz w:val="20"/>
          <w:szCs w:val="20"/>
        </w:rPr>
        <w:t>Bill of quantities - BoQ</w:t>
      </w:r>
    </w:p>
    <w:p w14:paraId="0CDA002F" w14:textId="77777777" w:rsidR="0092245B" w:rsidRPr="0092245B" w:rsidRDefault="0092245B" w:rsidP="0092245B">
      <w:pPr>
        <w:pStyle w:val="ListParagraph"/>
        <w:numPr>
          <w:ilvl w:val="1"/>
          <w:numId w:val="21"/>
        </w:numPr>
        <w:tabs>
          <w:tab w:val="left" w:pos="2166"/>
        </w:tabs>
        <w:spacing w:after="0" w:line="240" w:lineRule="auto"/>
        <w:ind w:left="786"/>
        <w:jc w:val="both"/>
        <w:rPr>
          <w:rFonts w:ascii="Arial" w:hAnsi="Arial"/>
          <w:noProof/>
          <w:sz w:val="20"/>
          <w:szCs w:val="20"/>
        </w:rPr>
      </w:pPr>
      <w:r w:rsidRPr="0092245B">
        <w:rPr>
          <w:rFonts w:ascii="Arial" w:hAnsi="Arial"/>
          <w:bCs/>
          <w:noProof/>
          <w:sz w:val="20"/>
          <w:szCs w:val="20"/>
        </w:rPr>
        <w:t>Estimated BoQ</w:t>
      </w:r>
    </w:p>
    <w:p w14:paraId="2245BA22" w14:textId="77777777" w:rsidR="0092245B" w:rsidRPr="0092245B" w:rsidRDefault="0092245B" w:rsidP="0092245B">
      <w:pPr>
        <w:pStyle w:val="ListParagraph"/>
        <w:numPr>
          <w:ilvl w:val="1"/>
          <w:numId w:val="21"/>
        </w:numPr>
        <w:tabs>
          <w:tab w:val="left" w:pos="2166"/>
        </w:tabs>
        <w:spacing w:after="0" w:line="240" w:lineRule="auto"/>
        <w:ind w:left="786"/>
        <w:jc w:val="both"/>
        <w:rPr>
          <w:rFonts w:ascii="Arial" w:hAnsi="Arial"/>
          <w:noProof/>
          <w:sz w:val="20"/>
          <w:szCs w:val="20"/>
        </w:rPr>
      </w:pPr>
      <w:r w:rsidRPr="0092245B">
        <w:rPr>
          <w:rFonts w:ascii="Arial" w:hAnsi="Arial"/>
          <w:noProof/>
          <w:sz w:val="20"/>
          <w:szCs w:val="20"/>
        </w:rPr>
        <w:t xml:space="preserve">Technical conditions for execution of works </w:t>
      </w:r>
    </w:p>
    <w:p w14:paraId="68026086"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Numerical documentation:</w:t>
      </w:r>
    </w:p>
    <w:p w14:paraId="3E3DDB08" w14:textId="77777777" w:rsidR="0092245B" w:rsidRPr="0092245B" w:rsidRDefault="0092245B" w:rsidP="0092245B">
      <w:pPr>
        <w:pStyle w:val="ListParagraph"/>
        <w:numPr>
          <w:ilvl w:val="1"/>
          <w:numId w:val="21"/>
        </w:numPr>
        <w:tabs>
          <w:tab w:val="left" w:pos="2166"/>
        </w:tabs>
        <w:spacing w:after="0" w:line="240" w:lineRule="auto"/>
        <w:ind w:left="786"/>
        <w:jc w:val="both"/>
        <w:rPr>
          <w:rFonts w:ascii="Arial" w:hAnsi="Arial"/>
          <w:sz w:val="20"/>
          <w:szCs w:val="20"/>
        </w:rPr>
      </w:pPr>
      <w:r w:rsidRPr="0092245B">
        <w:rPr>
          <w:rFonts w:ascii="Arial" w:hAnsi="Arial"/>
          <w:sz w:val="20"/>
          <w:szCs w:val="20"/>
        </w:rPr>
        <w:t xml:space="preserve">Coordinates and levels of geodetic points that will be used during the construction </w:t>
      </w:r>
    </w:p>
    <w:p w14:paraId="6608A064"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 xml:space="preserve">Workplace safety  measures </w:t>
      </w:r>
    </w:p>
    <w:p w14:paraId="73FDF80A"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 xml:space="preserve">Measures for prevention of negative impacts on the environment in the period of works execution </w:t>
      </w:r>
    </w:p>
    <w:p w14:paraId="71217E0F"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bCs/>
          <w:sz w:val="20"/>
          <w:szCs w:val="20"/>
        </w:rPr>
        <w:t>Survey maps (topographic - cadastral maps)</w:t>
      </w:r>
    </w:p>
    <w:p w14:paraId="2CEDEAFB"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Clear map of the area at the scale of 1: 25 000</w:t>
      </w:r>
    </w:p>
    <w:p w14:paraId="3E5C5775"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Hydrologic calculation (maximum water discharge)</w:t>
      </w:r>
    </w:p>
    <w:p w14:paraId="7793E6C9"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 xml:space="preserve">Calculation of production and carrying through the sedimentation </w:t>
      </w:r>
    </w:p>
    <w:p w14:paraId="0009B192"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Concept of designed solutions with explanation for adopted solutions for protection from sedimentation</w:t>
      </w:r>
    </w:p>
    <w:p w14:paraId="0EEDEDF5"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Order of executing works</w:t>
      </w:r>
    </w:p>
    <w:p w14:paraId="58CE8128" w14:textId="77777777" w:rsidR="0092245B" w:rsidRPr="0092245B" w:rsidRDefault="0092245B" w:rsidP="0092245B">
      <w:pPr>
        <w:pStyle w:val="ListParagraph"/>
        <w:numPr>
          <w:ilvl w:val="0"/>
          <w:numId w:val="25"/>
        </w:numPr>
        <w:spacing w:line="240" w:lineRule="auto"/>
        <w:ind w:right="-1"/>
        <w:jc w:val="both"/>
        <w:rPr>
          <w:rFonts w:ascii="Arial" w:hAnsi="Arial"/>
          <w:noProof/>
          <w:sz w:val="20"/>
          <w:szCs w:val="20"/>
        </w:rPr>
      </w:pPr>
      <w:r w:rsidRPr="0092245B">
        <w:rPr>
          <w:rFonts w:ascii="Arial" w:hAnsi="Arial"/>
          <w:sz w:val="20"/>
          <w:szCs w:val="20"/>
        </w:rPr>
        <w:t>Graphic annexes</w:t>
      </w:r>
      <w:r w:rsidRPr="0092245B">
        <w:rPr>
          <w:rFonts w:ascii="Arial" w:hAnsi="Arial"/>
          <w:noProof/>
          <w:sz w:val="20"/>
          <w:szCs w:val="20"/>
        </w:rPr>
        <w:t>:</w:t>
      </w:r>
    </w:p>
    <w:p w14:paraId="053DC906"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Layout drawing, scale of 1:1000</w:t>
      </w:r>
    </w:p>
    <w:p w14:paraId="2E55A540"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bCs/>
          <w:noProof/>
          <w:sz w:val="20"/>
          <w:szCs w:val="20"/>
        </w:rPr>
        <w:t>Longitudinal section</w:t>
      </w:r>
      <w:r w:rsidRPr="0092245B">
        <w:rPr>
          <w:rFonts w:ascii="Arial" w:hAnsi="Arial"/>
          <w:noProof/>
          <w:sz w:val="20"/>
          <w:szCs w:val="20"/>
        </w:rPr>
        <w:t>, scale of 1:100/1000</w:t>
      </w:r>
    </w:p>
    <w:p w14:paraId="26B15953"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Cross section, scale of 1:100</w:t>
      </w:r>
    </w:p>
    <w:p w14:paraId="7CBC8D28" w14:textId="77777777" w:rsidR="0092245B" w:rsidRPr="0092245B" w:rsidRDefault="0092245B" w:rsidP="0092245B">
      <w:pPr>
        <w:pStyle w:val="ListParagraph"/>
        <w:numPr>
          <w:ilvl w:val="2"/>
          <w:numId w:val="21"/>
        </w:numPr>
        <w:tabs>
          <w:tab w:val="left" w:pos="1418"/>
        </w:tabs>
        <w:spacing w:after="0" w:line="240" w:lineRule="auto"/>
        <w:ind w:left="993" w:hanging="284"/>
        <w:jc w:val="both"/>
        <w:rPr>
          <w:rFonts w:ascii="Arial" w:hAnsi="Arial"/>
          <w:noProof/>
          <w:sz w:val="20"/>
          <w:szCs w:val="20"/>
        </w:rPr>
      </w:pPr>
      <w:r w:rsidRPr="0092245B">
        <w:rPr>
          <w:rFonts w:ascii="Arial" w:hAnsi="Arial"/>
          <w:noProof/>
          <w:sz w:val="20"/>
          <w:szCs w:val="20"/>
        </w:rPr>
        <w:t>Drawings of transverse structures scale of 1:100</w:t>
      </w:r>
    </w:p>
    <w:p w14:paraId="688026B9" w14:textId="77777777" w:rsidR="0092245B" w:rsidRPr="0092245B" w:rsidRDefault="0092245B" w:rsidP="0092245B">
      <w:pPr>
        <w:pStyle w:val="ListParagraph"/>
        <w:numPr>
          <w:ilvl w:val="2"/>
          <w:numId w:val="21"/>
        </w:numPr>
        <w:tabs>
          <w:tab w:val="left" w:pos="1418"/>
          <w:tab w:val="left" w:pos="2166"/>
        </w:tabs>
        <w:spacing w:after="0" w:line="240" w:lineRule="auto"/>
        <w:ind w:left="993" w:hanging="284"/>
        <w:jc w:val="both"/>
        <w:rPr>
          <w:rFonts w:ascii="Arial" w:hAnsi="Arial"/>
          <w:b/>
          <w:sz w:val="20"/>
          <w:szCs w:val="20"/>
        </w:rPr>
      </w:pPr>
      <w:r w:rsidRPr="0092245B">
        <w:rPr>
          <w:rFonts w:ascii="Arial" w:hAnsi="Arial"/>
          <w:noProof/>
          <w:sz w:val="20"/>
          <w:szCs w:val="20"/>
        </w:rPr>
        <w:t>Structure details, scale of 1:20</w:t>
      </w:r>
    </w:p>
    <w:p w14:paraId="175A7654" w14:textId="77777777" w:rsidR="0092245B" w:rsidRPr="0092245B" w:rsidRDefault="0092245B" w:rsidP="0092245B">
      <w:pPr>
        <w:pStyle w:val="ListParagraph"/>
        <w:tabs>
          <w:tab w:val="left" w:pos="1418"/>
          <w:tab w:val="left" w:pos="2166"/>
        </w:tabs>
        <w:spacing w:after="0" w:line="240" w:lineRule="auto"/>
        <w:ind w:left="993"/>
        <w:jc w:val="both"/>
        <w:rPr>
          <w:rFonts w:ascii="Arial" w:hAnsi="Arial"/>
          <w:b/>
          <w:sz w:val="20"/>
          <w:szCs w:val="20"/>
        </w:rPr>
      </w:pPr>
    </w:p>
    <w:p w14:paraId="047A364E" w14:textId="77777777" w:rsidR="0092245B" w:rsidRPr="0092245B" w:rsidRDefault="0092245B" w:rsidP="0092245B">
      <w:pPr>
        <w:tabs>
          <w:tab w:val="left" w:pos="1418"/>
          <w:tab w:val="left" w:pos="2166"/>
        </w:tabs>
        <w:jc w:val="both"/>
        <w:rPr>
          <w:b/>
        </w:rPr>
      </w:pPr>
      <w:r w:rsidRPr="0092245B">
        <w:rPr>
          <w:b/>
        </w:rPr>
        <w:t>NOTE:</w:t>
      </w:r>
    </w:p>
    <w:p w14:paraId="5F82143E"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The Investor does not have at his disposal other technical documentation specified in the part 4.1. The existing technical documentation. The Investor had insight into the stated technical documentation during the work on individual cases. It is presumed that technical documentation is to be found at local governments or competent public enterprises that were entrusted with the tasks from this area.</w:t>
      </w:r>
    </w:p>
    <w:p w14:paraId="1C4F7A6C" w14:textId="77777777" w:rsidR="0092245B" w:rsidRPr="0092245B" w:rsidRDefault="0092245B" w:rsidP="0092245B">
      <w:pPr>
        <w:pStyle w:val="ListParagraph"/>
        <w:numPr>
          <w:ilvl w:val="0"/>
          <w:numId w:val="25"/>
        </w:numPr>
        <w:spacing w:line="240" w:lineRule="auto"/>
        <w:ind w:right="-1"/>
        <w:jc w:val="both"/>
        <w:rPr>
          <w:rFonts w:ascii="Arial" w:hAnsi="Arial"/>
          <w:sz w:val="20"/>
          <w:szCs w:val="20"/>
        </w:rPr>
      </w:pPr>
      <w:r w:rsidRPr="0092245B">
        <w:rPr>
          <w:rFonts w:ascii="Arial" w:hAnsi="Arial"/>
          <w:sz w:val="20"/>
          <w:szCs w:val="20"/>
        </w:rPr>
        <w:t>All necessary requirements for design stipulated in the Law on Planning and Construction, will be obtained by the designer on behalf of Public Water Management Company “Srbijavode” at his own expense, which involves the preparation and submission of request and production of offprints and documents needed to get the requirements, opinions and consents that they will obtain with authorization (proxy) issued by the PWMC “Srbijavode”. The costs of the document preparation will be calculated in the price of production of technical documentation through the specification of works compliant with the terms of reference.</w:t>
      </w:r>
    </w:p>
    <w:p w14:paraId="30184A4A" w14:textId="3FBD12B3" w:rsidR="0092245B" w:rsidRPr="0092245B" w:rsidRDefault="0092245B" w:rsidP="0092245B">
      <w:pPr>
        <w:pStyle w:val="ListParagraph"/>
        <w:numPr>
          <w:ilvl w:val="0"/>
          <w:numId w:val="25"/>
        </w:numPr>
        <w:tabs>
          <w:tab w:val="left" w:pos="2166"/>
        </w:tabs>
        <w:spacing w:after="0" w:line="240" w:lineRule="auto"/>
        <w:ind w:right="-1"/>
        <w:jc w:val="both"/>
        <w:rPr>
          <w:rFonts w:ascii="Arial" w:hAnsi="Arial"/>
          <w:sz w:val="20"/>
          <w:szCs w:val="20"/>
        </w:rPr>
      </w:pPr>
      <w:r w:rsidRPr="0092245B">
        <w:rPr>
          <w:rFonts w:ascii="Arial" w:hAnsi="Arial"/>
          <w:sz w:val="20"/>
          <w:szCs w:val="20"/>
        </w:rPr>
        <w:t>The financier is obliged to perform the technical control of project documentation after the production of technical documentation for the Design for Construction Permit so that after the commission for technical control provides a positive opinion the designer may continue to obtain other acts (water consent) and construction permits and start with production of the Detailed Design.</w:t>
      </w:r>
    </w:p>
    <w:p w14:paraId="2EE6D68B" w14:textId="77777777" w:rsidR="0092245B" w:rsidRPr="0092245B" w:rsidRDefault="0092245B" w:rsidP="0092245B">
      <w:pPr>
        <w:pStyle w:val="ListParagraph"/>
        <w:tabs>
          <w:tab w:val="left" w:pos="2166"/>
        </w:tabs>
        <w:spacing w:after="0" w:line="240" w:lineRule="auto"/>
        <w:ind w:right="-1"/>
        <w:jc w:val="both"/>
        <w:rPr>
          <w:rFonts w:ascii="Arial" w:hAnsi="Arial"/>
          <w:sz w:val="20"/>
          <w:szCs w:val="20"/>
        </w:rPr>
      </w:pPr>
    </w:p>
    <w:p w14:paraId="68C16E48" w14:textId="77777777" w:rsidR="0092245B" w:rsidRPr="0092245B" w:rsidRDefault="0092245B" w:rsidP="0092245B">
      <w:pPr>
        <w:tabs>
          <w:tab w:val="left" w:pos="2166"/>
        </w:tabs>
        <w:jc w:val="both"/>
      </w:pPr>
      <w:r w:rsidRPr="0092245B">
        <w:t xml:space="preserve">The Design is made in 6 printed copies and 2 digital copies on CDs. The digital copies are submitted so that one copy is in PDF format and the other contains the text in Word, tables in Excel, databases in Access, drawings in DWG and spatial data in Shape format. The design is accompanied by submitted originals of all collected requirements, consents, opinions, solutions and maps (copies of plans and </w:t>
      </w:r>
      <w:r w:rsidRPr="0092245B">
        <w:rPr>
          <w:bCs/>
        </w:rPr>
        <w:t>certificates of title) during the production of technical documentation.</w:t>
      </w:r>
    </w:p>
    <w:p w14:paraId="5FB0AD8D" w14:textId="77777777" w:rsidR="0092245B" w:rsidRPr="0092245B" w:rsidRDefault="0092245B" w:rsidP="0092245B">
      <w:pPr>
        <w:tabs>
          <w:tab w:val="left" w:pos="2166"/>
        </w:tabs>
        <w:jc w:val="both"/>
      </w:pPr>
    </w:p>
    <w:p w14:paraId="17FEDB8F" w14:textId="2389AD11" w:rsidR="0092245B" w:rsidRPr="0092245B" w:rsidRDefault="0092245B" w:rsidP="0092245B">
      <w:pPr>
        <w:tabs>
          <w:tab w:val="left" w:pos="2166"/>
        </w:tabs>
        <w:jc w:val="both"/>
      </w:pPr>
      <w:r w:rsidRPr="0092245B">
        <w:t xml:space="preserve">Deadline for the production of design is </w:t>
      </w:r>
      <w:r w:rsidR="00D26927">
        <w:t xml:space="preserve">twelve months </w:t>
      </w:r>
      <w:r w:rsidRPr="0092245B">
        <w:t>from the day of mutual signing of the contract for the production of design.</w:t>
      </w:r>
    </w:p>
    <w:p w14:paraId="2739AE8E" w14:textId="77777777" w:rsidR="0092245B" w:rsidRPr="0092245B" w:rsidRDefault="0092245B" w:rsidP="0092245B">
      <w:pPr>
        <w:tabs>
          <w:tab w:val="left" w:pos="2166"/>
        </w:tabs>
        <w:jc w:val="both"/>
        <w:rPr>
          <w:rStyle w:val="StyleHelveticaSC"/>
          <w:rFonts w:ascii="Arial" w:hAnsi="Arial"/>
        </w:rPr>
      </w:pPr>
    </w:p>
    <w:p w14:paraId="538331D8" w14:textId="77777777" w:rsidR="0092245B" w:rsidRDefault="0092245B" w:rsidP="0092245B">
      <w:pPr>
        <w:spacing w:line="200" w:lineRule="exact"/>
      </w:pPr>
    </w:p>
    <w:p w14:paraId="6B1C1CFC" w14:textId="77777777" w:rsidR="0092245B" w:rsidRPr="0092245B" w:rsidRDefault="0092245B" w:rsidP="0092245B">
      <w:pPr>
        <w:spacing w:line="200" w:lineRule="exact"/>
      </w:pPr>
    </w:p>
    <w:p w14:paraId="36156645" w14:textId="77777777" w:rsidR="0092245B" w:rsidRPr="0092245B" w:rsidRDefault="0092245B" w:rsidP="0092245B">
      <w:pPr>
        <w:spacing w:line="200" w:lineRule="exact"/>
      </w:pPr>
    </w:p>
    <w:p w14:paraId="525B0A87" w14:textId="77777777" w:rsidR="0092245B" w:rsidRPr="0092245B" w:rsidRDefault="0092245B" w:rsidP="0092245B">
      <w:pPr>
        <w:spacing w:before="12" w:line="240" w:lineRule="exact"/>
      </w:pPr>
    </w:p>
    <w:p w14:paraId="3FFB6CE2" w14:textId="77777777" w:rsidR="0092245B" w:rsidRPr="0092245B" w:rsidRDefault="0092245B" w:rsidP="0092245B">
      <w:pPr>
        <w:spacing w:before="12" w:line="260" w:lineRule="exact"/>
      </w:pPr>
    </w:p>
    <w:p w14:paraId="711B6914" w14:textId="77777777" w:rsidR="0092245B" w:rsidRPr="0092245B" w:rsidRDefault="0092245B" w:rsidP="0092245B">
      <w:pPr>
        <w:spacing w:line="200" w:lineRule="exact"/>
      </w:pPr>
    </w:p>
    <w:p w14:paraId="622AB281" w14:textId="77777777" w:rsidR="0092245B" w:rsidRPr="0092245B" w:rsidRDefault="0092245B" w:rsidP="0092245B">
      <w:pPr>
        <w:spacing w:before="20" w:line="240" w:lineRule="exact"/>
      </w:pPr>
    </w:p>
    <w:p w14:paraId="0A289EA3" w14:textId="77777777" w:rsidR="00197F78" w:rsidRDefault="00197F78">
      <w:pPr>
        <w:rPr>
          <w:b/>
          <w:bCs/>
          <w:color w:val="518ECB"/>
          <w:sz w:val="28"/>
          <w:szCs w:val="28"/>
        </w:rPr>
      </w:pPr>
      <w:r>
        <w:br w:type="page"/>
      </w:r>
    </w:p>
    <w:p w14:paraId="4FD03296" w14:textId="3CEDCEF0"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6F475B63" w:rsidR="00356DC0" w:rsidRPr="008D1B29" w:rsidRDefault="00F856A7" w:rsidP="00D26927">
            <w:pPr>
              <w:rPr>
                <w:b/>
                <w:highlight w:val="yellow"/>
              </w:rPr>
            </w:pPr>
            <w:r w:rsidRPr="00F856A7">
              <w:rPr>
                <w:b/>
              </w:rPr>
              <w:t xml:space="preserve">Preparation of Technical Documentation of Conceptual Design, Design for Construction Permit and </w:t>
            </w:r>
            <w:r w:rsidR="00D14EA2">
              <w:rPr>
                <w:b/>
              </w:rPr>
              <w:t>Detailed</w:t>
            </w:r>
            <w:r w:rsidRPr="00F856A7">
              <w:rPr>
                <w:b/>
              </w:rPr>
              <w:t xml:space="preserve"> Design for Protection from Erosion and Torrents in the </w:t>
            </w:r>
            <w:r w:rsidR="00D26927">
              <w:rPr>
                <w:b/>
              </w:rPr>
              <w:t>Vlasina</w:t>
            </w:r>
            <w:r w:rsidRPr="00F856A7">
              <w:rPr>
                <w:b/>
              </w:rPr>
              <w:t xml:space="preserve"> River Basin</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F856A7">
      <w:pPr>
        <w:numPr>
          <w:ilvl w:val="0"/>
          <w:numId w:val="14"/>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30"/>
      <w:footerReference w:type="default" r:id="rId31"/>
      <w:headerReference w:type="first" r:id="rId32"/>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92245B" w:rsidRDefault="0092245B">
      <w:r>
        <w:separator/>
      </w:r>
    </w:p>
  </w:endnote>
  <w:endnote w:type="continuationSeparator" w:id="0">
    <w:p w14:paraId="4059030E" w14:textId="77777777" w:rsidR="0092245B" w:rsidRDefault="0092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92245B" w:rsidRPr="00933BF0" w14:paraId="31AF45E2" w14:textId="77777777" w:rsidTr="0059057B">
      <w:tc>
        <w:tcPr>
          <w:tcW w:w="4596" w:type="dxa"/>
        </w:tcPr>
        <w:p w14:paraId="03BFAECD" w14:textId="77777777" w:rsidR="0092245B" w:rsidRPr="00933BF0" w:rsidRDefault="0092245B"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92245B" w:rsidRPr="00933BF0" w:rsidRDefault="0092245B"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8576ED">
            <w:rPr>
              <w:rFonts w:ascii="Arial" w:hAnsi="Arial"/>
              <w:noProof/>
              <w:sz w:val="18"/>
              <w:szCs w:val="18"/>
            </w:rPr>
            <w:t>1</w:t>
          </w:r>
          <w:r w:rsidRPr="00933BF0">
            <w:rPr>
              <w:sz w:val="18"/>
              <w:szCs w:val="18"/>
            </w:rPr>
            <w:fldChar w:fldCharType="end"/>
          </w:r>
        </w:p>
      </w:tc>
    </w:tr>
  </w:tbl>
  <w:p w14:paraId="4FDF04DC" w14:textId="77777777" w:rsidR="0092245B" w:rsidRDefault="0092245B"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92245B" w:rsidRDefault="0092245B">
      <w:r>
        <w:separator/>
      </w:r>
    </w:p>
  </w:footnote>
  <w:footnote w:type="continuationSeparator" w:id="0">
    <w:p w14:paraId="2E2DEEC6" w14:textId="77777777" w:rsidR="0092245B" w:rsidRDefault="00922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92245B" w:rsidRPr="00933BF0" w14:paraId="6D6814FB" w14:textId="77777777" w:rsidTr="0059057B">
      <w:tc>
        <w:tcPr>
          <w:tcW w:w="9889" w:type="dxa"/>
        </w:tcPr>
        <w:p w14:paraId="52C5129E" w14:textId="1A385E7E" w:rsidR="0092245B" w:rsidRPr="00933BF0" w:rsidRDefault="0092245B" w:rsidP="0092245B">
          <w:pPr>
            <w:pStyle w:val="Footer"/>
            <w:jc w:val="right"/>
            <w:rPr>
              <w:rFonts w:ascii="Arial" w:hAnsi="Arial"/>
              <w:sz w:val="18"/>
              <w:szCs w:val="18"/>
            </w:rPr>
          </w:pPr>
          <w:r>
            <w:rPr>
              <w:rFonts w:ascii="Arial" w:hAnsi="Arial"/>
              <w:sz w:val="18"/>
              <w:szCs w:val="18"/>
            </w:rPr>
            <w:t>RFQ Ref No: UNOPS-EP-2016-S-034</w:t>
          </w:r>
        </w:p>
      </w:tc>
    </w:tr>
  </w:tbl>
  <w:p w14:paraId="5AD02CD2" w14:textId="77777777" w:rsidR="0092245B" w:rsidRDefault="00922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92245B" w:rsidRDefault="0092245B">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03099"/>
    <w:multiLevelType w:val="hybridMultilevel"/>
    <w:tmpl w:val="CB66A492"/>
    <w:lvl w:ilvl="0" w:tplc="CC324C54">
      <w:start w:val="1"/>
      <w:numFmt w:val="bullet"/>
      <w:lvlText w:val=""/>
      <w:lvlJc w:val="left"/>
      <w:pPr>
        <w:ind w:left="2133" w:hanging="675"/>
      </w:pPr>
      <w:rPr>
        <w:rFonts w:ascii="Symbol" w:eastAsia="Calibri" w:hAnsi="Symbol" w:cs="Calibri" w:hint="default"/>
        <w:w w:val="100"/>
      </w:rPr>
    </w:lvl>
    <w:lvl w:ilvl="1" w:tplc="08090003" w:tentative="1">
      <w:start w:val="1"/>
      <w:numFmt w:val="bullet"/>
      <w:lvlText w:val="o"/>
      <w:lvlJc w:val="left"/>
      <w:pPr>
        <w:ind w:left="2538" w:hanging="360"/>
      </w:pPr>
      <w:rPr>
        <w:rFonts w:ascii="Courier New" w:hAnsi="Courier New" w:cs="Courier New" w:hint="default"/>
      </w:rPr>
    </w:lvl>
    <w:lvl w:ilvl="2" w:tplc="08090005" w:tentative="1">
      <w:start w:val="1"/>
      <w:numFmt w:val="bullet"/>
      <w:lvlText w:val=""/>
      <w:lvlJc w:val="left"/>
      <w:pPr>
        <w:ind w:left="3258" w:hanging="360"/>
      </w:pPr>
      <w:rPr>
        <w:rFonts w:ascii="Wingdings" w:hAnsi="Wingdings" w:hint="default"/>
      </w:rPr>
    </w:lvl>
    <w:lvl w:ilvl="3" w:tplc="08090001" w:tentative="1">
      <w:start w:val="1"/>
      <w:numFmt w:val="bullet"/>
      <w:lvlText w:val=""/>
      <w:lvlJc w:val="left"/>
      <w:pPr>
        <w:ind w:left="3978" w:hanging="360"/>
      </w:pPr>
      <w:rPr>
        <w:rFonts w:ascii="Symbol" w:hAnsi="Symbol" w:hint="default"/>
      </w:rPr>
    </w:lvl>
    <w:lvl w:ilvl="4" w:tplc="08090003" w:tentative="1">
      <w:start w:val="1"/>
      <w:numFmt w:val="bullet"/>
      <w:lvlText w:val="o"/>
      <w:lvlJc w:val="left"/>
      <w:pPr>
        <w:ind w:left="4698" w:hanging="360"/>
      </w:pPr>
      <w:rPr>
        <w:rFonts w:ascii="Courier New" w:hAnsi="Courier New" w:cs="Courier New" w:hint="default"/>
      </w:rPr>
    </w:lvl>
    <w:lvl w:ilvl="5" w:tplc="08090005" w:tentative="1">
      <w:start w:val="1"/>
      <w:numFmt w:val="bullet"/>
      <w:lvlText w:val=""/>
      <w:lvlJc w:val="left"/>
      <w:pPr>
        <w:ind w:left="5418" w:hanging="360"/>
      </w:pPr>
      <w:rPr>
        <w:rFonts w:ascii="Wingdings" w:hAnsi="Wingdings" w:hint="default"/>
      </w:rPr>
    </w:lvl>
    <w:lvl w:ilvl="6" w:tplc="08090001" w:tentative="1">
      <w:start w:val="1"/>
      <w:numFmt w:val="bullet"/>
      <w:lvlText w:val=""/>
      <w:lvlJc w:val="left"/>
      <w:pPr>
        <w:ind w:left="6138" w:hanging="360"/>
      </w:pPr>
      <w:rPr>
        <w:rFonts w:ascii="Symbol" w:hAnsi="Symbol" w:hint="default"/>
      </w:rPr>
    </w:lvl>
    <w:lvl w:ilvl="7" w:tplc="08090003" w:tentative="1">
      <w:start w:val="1"/>
      <w:numFmt w:val="bullet"/>
      <w:lvlText w:val="o"/>
      <w:lvlJc w:val="left"/>
      <w:pPr>
        <w:ind w:left="6858" w:hanging="360"/>
      </w:pPr>
      <w:rPr>
        <w:rFonts w:ascii="Courier New" w:hAnsi="Courier New" w:cs="Courier New" w:hint="default"/>
      </w:rPr>
    </w:lvl>
    <w:lvl w:ilvl="8" w:tplc="08090005" w:tentative="1">
      <w:start w:val="1"/>
      <w:numFmt w:val="bullet"/>
      <w:lvlText w:val=""/>
      <w:lvlJc w:val="left"/>
      <w:pPr>
        <w:ind w:left="7578"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9110559"/>
    <w:multiLevelType w:val="multilevel"/>
    <w:tmpl w:val="EE921A4C"/>
    <w:lvl w:ilvl="0">
      <w:numFmt w:val="bullet"/>
      <w:lvlText w:val="-"/>
      <w:lvlJc w:val="left"/>
      <w:pPr>
        <w:ind w:left="1467" w:hanging="900"/>
      </w:pPr>
      <w:rPr>
        <w:rFonts w:ascii="Times New Roman" w:eastAsiaTheme="minorHAnsi" w:hAnsi="Times New Roman" w:cs="Times New Roman" w:hint="default"/>
        <w:b/>
      </w:rPr>
    </w:lvl>
    <w:lvl w:ilvl="1">
      <w:start w:val="4"/>
      <w:numFmt w:val="decimal"/>
      <w:lvlText w:val="%1.%2."/>
      <w:lvlJc w:val="left"/>
      <w:pPr>
        <w:ind w:left="1692" w:hanging="900"/>
      </w:pPr>
      <w:rPr>
        <w:rFonts w:hint="default"/>
      </w:rPr>
    </w:lvl>
    <w:lvl w:ilvl="2">
      <w:start w:val="2"/>
      <w:numFmt w:val="decimal"/>
      <w:lvlText w:val="%1.%2.%3."/>
      <w:lvlJc w:val="left"/>
      <w:pPr>
        <w:ind w:left="1917" w:hanging="900"/>
      </w:pPr>
      <w:rPr>
        <w:rFonts w:hint="default"/>
      </w:rPr>
    </w:lvl>
    <w:lvl w:ilvl="3">
      <w:start w:val="3"/>
      <w:numFmt w:val="decimal"/>
      <w:lvlText w:val="%1.%2.%3.%4."/>
      <w:lvlJc w:val="left"/>
      <w:pPr>
        <w:ind w:left="2142" w:hanging="900"/>
      </w:pPr>
      <w:rPr>
        <w:rFonts w:hint="default"/>
      </w:rPr>
    </w:lvl>
    <w:lvl w:ilvl="4">
      <w:start w:val="1"/>
      <w:numFmt w:val="decimal"/>
      <w:lvlText w:val="%1.%2.%3.%4.%5."/>
      <w:lvlJc w:val="left"/>
      <w:pPr>
        <w:ind w:left="2547" w:hanging="1080"/>
      </w:pPr>
      <w:rPr>
        <w:rFonts w:hint="default"/>
        <w:b w:val="0"/>
      </w:rPr>
    </w:lvl>
    <w:lvl w:ilvl="5">
      <w:start w:val="1"/>
      <w:numFmt w:val="decimal"/>
      <w:lvlText w:val="%1.%2.%3.%4.%5.%6."/>
      <w:lvlJc w:val="left"/>
      <w:pPr>
        <w:ind w:left="2772" w:hanging="1080"/>
      </w:pPr>
      <w:rPr>
        <w:rFonts w:hint="default"/>
      </w:rPr>
    </w:lvl>
    <w:lvl w:ilvl="6">
      <w:start w:val="1"/>
      <w:numFmt w:val="decimal"/>
      <w:lvlText w:val="%1.%2.%3.%4.%5.%6.%7."/>
      <w:lvlJc w:val="left"/>
      <w:pPr>
        <w:ind w:left="3357"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167" w:hanging="1800"/>
      </w:pPr>
      <w:rPr>
        <w:rFonts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E645392"/>
    <w:multiLevelType w:val="hybridMultilevel"/>
    <w:tmpl w:val="D058483A"/>
    <w:lvl w:ilvl="0" w:tplc="ED686010">
      <w:start w:val="5"/>
      <w:numFmt w:val="bullet"/>
      <w:lvlText w:val=""/>
      <w:lvlJc w:val="left"/>
      <w:pPr>
        <w:ind w:left="2298" w:hanging="840"/>
      </w:pPr>
      <w:rPr>
        <w:rFonts w:ascii="Symbol" w:eastAsia="Calibri" w:hAnsi="Symbol" w:cs="Calibri" w:hint="default"/>
      </w:rPr>
    </w:lvl>
    <w:lvl w:ilvl="1" w:tplc="08090003" w:tentative="1">
      <w:start w:val="1"/>
      <w:numFmt w:val="bullet"/>
      <w:lvlText w:val="o"/>
      <w:lvlJc w:val="left"/>
      <w:pPr>
        <w:ind w:left="2538" w:hanging="360"/>
      </w:pPr>
      <w:rPr>
        <w:rFonts w:ascii="Courier New" w:hAnsi="Courier New" w:cs="Courier New" w:hint="default"/>
      </w:rPr>
    </w:lvl>
    <w:lvl w:ilvl="2" w:tplc="08090005" w:tentative="1">
      <w:start w:val="1"/>
      <w:numFmt w:val="bullet"/>
      <w:lvlText w:val=""/>
      <w:lvlJc w:val="left"/>
      <w:pPr>
        <w:ind w:left="3258" w:hanging="360"/>
      </w:pPr>
      <w:rPr>
        <w:rFonts w:ascii="Wingdings" w:hAnsi="Wingdings" w:hint="default"/>
      </w:rPr>
    </w:lvl>
    <w:lvl w:ilvl="3" w:tplc="08090001" w:tentative="1">
      <w:start w:val="1"/>
      <w:numFmt w:val="bullet"/>
      <w:lvlText w:val=""/>
      <w:lvlJc w:val="left"/>
      <w:pPr>
        <w:ind w:left="3978" w:hanging="360"/>
      </w:pPr>
      <w:rPr>
        <w:rFonts w:ascii="Symbol" w:hAnsi="Symbol" w:hint="default"/>
      </w:rPr>
    </w:lvl>
    <w:lvl w:ilvl="4" w:tplc="08090003" w:tentative="1">
      <w:start w:val="1"/>
      <w:numFmt w:val="bullet"/>
      <w:lvlText w:val="o"/>
      <w:lvlJc w:val="left"/>
      <w:pPr>
        <w:ind w:left="4698" w:hanging="360"/>
      </w:pPr>
      <w:rPr>
        <w:rFonts w:ascii="Courier New" w:hAnsi="Courier New" w:cs="Courier New" w:hint="default"/>
      </w:rPr>
    </w:lvl>
    <w:lvl w:ilvl="5" w:tplc="08090005" w:tentative="1">
      <w:start w:val="1"/>
      <w:numFmt w:val="bullet"/>
      <w:lvlText w:val=""/>
      <w:lvlJc w:val="left"/>
      <w:pPr>
        <w:ind w:left="5418" w:hanging="360"/>
      </w:pPr>
      <w:rPr>
        <w:rFonts w:ascii="Wingdings" w:hAnsi="Wingdings" w:hint="default"/>
      </w:rPr>
    </w:lvl>
    <w:lvl w:ilvl="6" w:tplc="08090001" w:tentative="1">
      <w:start w:val="1"/>
      <w:numFmt w:val="bullet"/>
      <w:lvlText w:val=""/>
      <w:lvlJc w:val="left"/>
      <w:pPr>
        <w:ind w:left="6138" w:hanging="360"/>
      </w:pPr>
      <w:rPr>
        <w:rFonts w:ascii="Symbol" w:hAnsi="Symbol" w:hint="default"/>
      </w:rPr>
    </w:lvl>
    <w:lvl w:ilvl="7" w:tplc="08090003" w:tentative="1">
      <w:start w:val="1"/>
      <w:numFmt w:val="bullet"/>
      <w:lvlText w:val="o"/>
      <w:lvlJc w:val="left"/>
      <w:pPr>
        <w:ind w:left="6858" w:hanging="360"/>
      </w:pPr>
      <w:rPr>
        <w:rFonts w:ascii="Courier New" w:hAnsi="Courier New" w:cs="Courier New" w:hint="default"/>
      </w:rPr>
    </w:lvl>
    <w:lvl w:ilvl="8" w:tplc="08090005" w:tentative="1">
      <w:start w:val="1"/>
      <w:numFmt w:val="bullet"/>
      <w:lvlText w:val=""/>
      <w:lvlJc w:val="left"/>
      <w:pPr>
        <w:ind w:left="7578" w:hanging="360"/>
      </w:pPr>
      <w:rPr>
        <w:rFonts w:ascii="Wingdings" w:hAnsi="Wingdings" w:hint="default"/>
      </w:rPr>
    </w:lvl>
  </w:abstractNum>
  <w:abstractNum w:abstractNumId="10">
    <w:nsid w:val="135B3816"/>
    <w:multiLevelType w:val="hybridMultilevel"/>
    <w:tmpl w:val="C7DA87D4"/>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D57385"/>
    <w:multiLevelType w:val="hybridMultilevel"/>
    <w:tmpl w:val="FD707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5474851"/>
    <w:multiLevelType w:val="hybridMultilevel"/>
    <w:tmpl w:val="2A94F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C6566C"/>
    <w:multiLevelType w:val="hybridMultilevel"/>
    <w:tmpl w:val="D3CA9FA4"/>
    <w:lvl w:ilvl="0" w:tplc="020A8EA2">
      <w:start w:val="1"/>
      <w:numFmt w:val="bullet"/>
      <w:lvlText w:val=""/>
      <w:lvlJc w:val="left"/>
      <w:pPr>
        <w:ind w:left="360" w:hanging="360"/>
      </w:pPr>
      <w:rPr>
        <w:rFonts w:ascii="Symbol" w:hAnsi="Symbol" w:hint="default"/>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A371C4"/>
    <w:multiLevelType w:val="hybridMultilevel"/>
    <w:tmpl w:val="706657B6"/>
    <w:lvl w:ilvl="0" w:tplc="8D162D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7040F93"/>
    <w:multiLevelType w:val="hybridMultilevel"/>
    <w:tmpl w:val="C4D246D6"/>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7E35C24"/>
    <w:multiLevelType w:val="hybridMultilevel"/>
    <w:tmpl w:val="3864A7EA"/>
    <w:lvl w:ilvl="0" w:tplc="8D162D00">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FA3468F"/>
    <w:multiLevelType w:val="hybridMultilevel"/>
    <w:tmpl w:val="3F7CCEA8"/>
    <w:lvl w:ilvl="0" w:tplc="C4A4818C">
      <w:start w:val="1"/>
      <w:numFmt w:val="decimal"/>
      <w:lvlText w:val="%1."/>
      <w:lvlJc w:val="left"/>
      <w:pPr>
        <w:ind w:left="1579" w:hanging="360"/>
      </w:pPr>
      <w:rPr>
        <w:rFonts w:hint="default"/>
      </w:rPr>
    </w:lvl>
    <w:lvl w:ilvl="1" w:tplc="08090019" w:tentative="1">
      <w:start w:val="1"/>
      <w:numFmt w:val="lowerLetter"/>
      <w:lvlText w:val="%2."/>
      <w:lvlJc w:val="left"/>
      <w:pPr>
        <w:ind w:left="2299" w:hanging="360"/>
      </w:pPr>
    </w:lvl>
    <w:lvl w:ilvl="2" w:tplc="0809001B" w:tentative="1">
      <w:start w:val="1"/>
      <w:numFmt w:val="lowerRoman"/>
      <w:lvlText w:val="%3."/>
      <w:lvlJc w:val="right"/>
      <w:pPr>
        <w:ind w:left="3019" w:hanging="180"/>
      </w:pPr>
    </w:lvl>
    <w:lvl w:ilvl="3" w:tplc="0809000F" w:tentative="1">
      <w:start w:val="1"/>
      <w:numFmt w:val="decimal"/>
      <w:lvlText w:val="%4."/>
      <w:lvlJc w:val="left"/>
      <w:pPr>
        <w:ind w:left="3739" w:hanging="360"/>
      </w:pPr>
    </w:lvl>
    <w:lvl w:ilvl="4" w:tplc="08090019" w:tentative="1">
      <w:start w:val="1"/>
      <w:numFmt w:val="lowerLetter"/>
      <w:lvlText w:val="%5."/>
      <w:lvlJc w:val="left"/>
      <w:pPr>
        <w:ind w:left="4459" w:hanging="360"/>
      </w:pPr>
    </w:lvl>
    <w:lvl w:ilvl="5" w:tplc="0809001B" w:tentative="1">
      <w:start w:val="1"/>
      <w:numFmt w:val="lowerRoman"/>
      <w:lvlText w:val="%6."/>
      <w:lvlJc w:val="right"/>
      <w:pPr>
        <w:ind w:left="5179" w:hanging="180"/>
      </w:pPr>
    </w:lvl>
    <w:lvl w:ilvl="6" w:tplc="0809000F" w:tentative="1">
      <w:start w:val="1"/>
      <w:numFmt w:val="decimal"/>
      <w:lvlText w:val="%7."/>
      <w:lvlJc w:val="left"/>
      <w:pPr>
        <w:ind w:left="5899" w:hanging="360"/>
      </w:pPr>
    </w:lvl>
    <w:lvl w:ilvl="7" w:tplc="08090019" w:tentative="1">
      <w:start w:val="1"/>
      <w:numFmt w:val="lowerLetter"/>
      <w:lvlText w:val="%8."/>
      <w:lvlJc w:val="left"/>
      <w:pPr>
        <w:ind w:left="6619" w:hanging="360"/>
      </w:pPr>
    </w:lvl>
    <w:lvl w:ilvl="8" w:tplc="0809001B" w:tentative="1">
      <w:start w:val="1"/>
      <w:numFmt w:val="lowerRoman"/>
      <w:lvlText w:val="%9."/>
      <w:lvlJc w:val="right"/>
      <w:pPr>
        <w:ind w:left="7339" w:hanging="180"/>
      </w:pPr>
    </w:lvl>
  </w:abstractNum>
  <w:abstractNum w:abstractNumId="22">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5955962"/>
    <w:multiLevelType w:val="hybridMultilevel"/>
    <w:tmpl w:val="9FE4919C"/>
    <w:lvl w:ilvl="0" w:tplc="8D162D00">
      <w:numFmt w:val="bullet"/>
      <w:lvlText w:val="-"/>
      <w:lvlJc w:val="left"/>
      <w:pPr>
        <w:ind w:left="360" w:hanging="360"/>
      </w:pPr>
      <w:rPr>
        <w:rFonts w:ascii="Times New Roman" w:eastAsiaTheme="minorHAnsi" w:hAnsi="Times New Roman" w:cs="Times New Roman" w:hint="default"/>
      </w:rPr>
    </w:lvl>
    <w:lvl w:ilvl="1" w:tplc="CB74B17C">
      <w:start w:val="1"/>
      <w:numFmt w:val="bullet"/>
      <w:lvlText w:val=""/>
      <w:lvlJc w:val="left"/>
      <w:pPr>
        <w:ind w:left="360" w:hanging="360"/>
      </w:pPr>
      <w:rPr>
        <w:rFonts w:ascii="Symbol" w:hAnsi="Symbol"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800D34"/>
    <w:multiLevelType w:val="hybridMultilevel"/>
    <w:tmpl w:val="A878B656"/>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8A3CA3"/>
    <w:multiLevelType w:val="hybridMultilevel"/>
    <w:tmpl w:val="D640DB74"/>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CB6680"/>
    <w:multiLevelType w:val="multilevel"/>
    <w:tmpl w:val="1DACD83E"/>
    <w:lvl w:ilvl="0">
      <w:start w:val="1"/>
      <w:numFmt w:val="decimal"/>
      <w:lvlText w:val="%1"/>
      <w:lvlJc w:val="left"/>
      <w:pPr>
        <w:ind w:left="360" w:hanging="360"/>
      </w:pPr>
      <w:rPr>
        <w:rFonts w:hint="default"/>
        <w:w w:val="100"/>
        <w:u w:val="none"/>
      </w:rPr>
    </w:lvl>
    <w:lvl w:ilvl="1">
      <w:start w:val="1"/>
      <w:numFmt w:val="decimal"/>
      <w:lvlText w:val="%1.%2"/>
      <w:lvlJc w:val="left"/>
      <w:pPr>
        <w:ind w:left="464" w:hanging="360"/>
      </w:pPr>
      <w:rPr>
        <w:rFonts w:hint="default"/>
        <w:w w:val="100"/>
        <w:u w:val="none"/>
      </w:rPr>
    </w:lvl>
    <w:lvl w:ilvl="2">
      <w:start w:val="1"/>
      <w:numFmt w:val="decimal"/>
      <w:lvlText w:val="%1.%2.%3"/>
      <w:lvlJc w:val="left"/>
      <w:pPr>
        <w:ind w:left="928" w:hanging="720"/>
      </w:pPr>
      <w:rPr>
        <w:rFonts w:hint="default"/>
        <w:w w:val="100"/>
        <w:u w:val="none"/>
      </w:rPr>
    </w:lvl>
    <w:lvl w:ilvl="3">
      <w:start w:val="1"/>
      <w:numFmt w:val="decimal"/>
      <w:lvlText w:val="%1.%2.%3.%4"/>
      <w:lvlJc w:val="left"/>
      <w:pPr>
        <w:ind w:left="1032" w:hanging="720"/>
      </w:pPr>
      <w:rPr>
        <w:rFonts w:hint="default"/>
        <w:w w:val="100"/>
        <w:u w:val="none"/>
      </w:rPr>
    </w:lvl>
    <w:lvl w:ilvl="4">
      <w:start w:val="1"/>
      <w:numFmt w:val="decimal"/>
      <w:lvlText w:val="%1.%2.%3.%4.%5"/>
      <w:lvlJc w:val="left"/>
      <w:pPr>
        <w:ind w:left="1136" w:hanging="720"/>
      </w:pPr>
      <w:rPr>
        <w:rFonts w:hint="default"/>
        <w:w w:val="100"/>
        <w:u w:val="none"/>
      </w:rPr>
    </w:lvl>
    <w:lvl w:ilvl="5">
      <w:start w:val="1"/>
      <w:numFmt w:val="decimal"/>
      <w:lvlText w:val="%1.%2.%3.%4.%5.%6"/>
      <w:lvlJc w:val="left"/>
      <w:pPr>
        <w:ind w:left="1600" w:hanging="1080"/>
      </w:pPr>
      <w:rPr>
        <w:rFonts w:hint="default"/>
        <w:w w:val="100"/>
        <w:u w:val="none"/>
      </w:rPr>
    </w:lvl>
    <w:lvl w:ilvl="6">
      <w:start w:val="1"/>
      <w:numFmt w:val="decimal"/>
      <w:lvlText w:val="%1.%2.%3.%4.%5.%6.%7"/>
      <w:lvlJc w:val="left"/>
      <w:pPr>
        <w:ind w:left="1704" w:hanging="1080"/>
      </w:pPr>
      <w:rPr>
        <w:rFonts w:hint="default"/>
        <w:w w:val="100"/>
        <w:u w:val="none"/>
      </w:rPr>
    </w:lvl>
    <w:lvl w:ilvl="7">
      <w:start w:val="1"/>
      <w:numFmt w:val="decimal"/>
      <w:lvlText w:val="%1.%2.%3.%4.%5.%6.%7.%8"/>
      <w:lvlJc w:val="left"/>
      <w:pPr>
        <w:ind w:left="2168" w:hanging="1440"/>
      </w:pPr>
      <w:rPr>
        <w:rFonts w:hint="default"/>
        <w:w w:val="100"/>
        <w:u w:val="none"/>
      </w:rPr>
    </w:lvl>
    <w:lvl w:ilvl="8">
      <w:start w:val="1"/>
      <w:numFmt w:val="decimal"/>
      <w:lvlText w:val="%1.%2.%3.%4.%5.%6.%7.%8.%9"/>
      <w:lvlJc w:val="left"/>
      <w:pPr>
        <w:ind w:left="2272" w:hanging="1440"/>
      </w:pPr>
      <w:rPr>
        <w:rFonts w:hint="default"/>
        <w:w w:val="100"/>
        <w:u w:val="none"/>
      </w:rPr>
    </w:lvl>
  </w:abstractNum>
  <w:abstractNum w:abstractNumId="32">
    <w:nsid w:val="556F4432"/>
    <w:multiLevelType w:val="hybridMultilevel"/>
    <w:tmpl w:val="69903FD0"/>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A245B0F"/>
    <w:multiLevelType w:val="hybridMultilevel"/>
    <w:tmpl w:val="AE4AC29C"/>
    <w:lvl w:ilvl="0" w:tplc="5664D0C2">
      <w:start w:val="1"/>
      <w:numFmt w:val="bullet"/>
      <w:lvlText w:val=""/>
      <w:lvlJc w:val="left"/>
      <w:pPr>
        <w:ind w:left="360" w:hanging="360"/>
      </w:pPr>
      <w:rPr>
        <w:rFonts w:ascii="Symbol" w:hAnsi="Symbol" w:hint="default"/>
        <w:color w:val="auto"/>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A9519F"/>
    <w:multiLevelType w:val="hybridMultilevel"/>
    <w:tmpl w:val="18B435AE"/>
    <w:lvl w:ilvl="0" w:tplc="CB74B17C">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7">
    <w:nsid w:val="68607C47"/>
    <w:multiLevelType w:val="hybridMultilevel"/>
    <w:tmpl w:val="E0FCC696"/>
    <w:lvl w:ilvl="0" w:tplc="08090001">
      <w:start w:val="1"/>
      <w:numFmt w:val="bullet"/>
      <w:lvlText w:val=""/>
      <w:lvlJc w:val="left"/>
      <w:pPr>
        <w:ind w:left="2178" w:hanging="360"/>
      </w:pPr>
      <w:rPr>
        <w:rFonts w:ascii="Symbol" w:hAnsi="Symbol" w:hint="default"/>
      </w:rPr>
    </w:lvl>
    <w:lvl w:ilvl="1" w:tplc="08090003" w:tentative="1">
      <w:start w:val="1"/>
      <w:numFmt w:val="bullet"/>
      <w:lvlText w:val="o"/>
      <w:lvlJc w:val="left"/>
      <w:pPr>
        <w:ind w:left="2898" w:hanging="360"/>
      </w:pPr>
      <w:rPr>
        <w:rFonts w:ascii="Courier New" w:hAnsi="Courier New" w:cs="Courier New" w:hint="default"/>
      </w:rPr>
    </w:lvl>
    <w:lvl w:ilvl="2" w:tplc="08090005" w:tentative="1">
      <w:start w:val="1"/>
      <w:numFmt w:val="bullet"/>
      <w:lvlText w:val=""/>
      <w:lvlJc w:val="left"/>
      <w:pPr>
        <w:ind w:left="3618" w:hanging="360"/>
      </w:pPr>
      <w:rPr>
        <w:rFonts w:ascii="Wingdings" w:hAnsi="Wingdings" w:hint="default"/>
      </w:rPr>
    </w:lvl>
    <w:lvl w:ilvl="3" w:tplc="08090001" w:tentative="1">
      <w:start w:val="1"/>
      <w:numFmt w:val="bullet"/>
      <w:lvlText w:val=""/>
      <w:lvlJc w:val="left"/>
      <w:pPr>
        <w:ind w:left="4338" w:hanging="360"/>
      </w:pPr>
      <w:rPr>
        <w:rFonts w:ascii="Symbol" w:hAnsi="Symbol" w:hint="default"/>
      </w:rPr>
    </w:lvl>
    <w:lvl w:ilvl="4" w:tplc="08090003" w:tentative="1">
      <w:start w:val="1"/>
      <w:numFmt w:val="bullet"/>
      <w:lvlText w:val="o"/>
      <w:lvlJc w:val="left"/>
      <w:pPr>
        <w:ind w:left="5058" w:hanging="360"/>
      </w:pPr>
      <w:rPr>
        <w:rFonts w:ascii="Courier New" w:hAnsi="Courier New" w:cs="Courier New" w:hint="default"/>
      </w:rPr>
    </w:lvl>
    <w:lvl w:ilvl="5" w:tplc="08090005" w:tentative="1">
      <w:start w:val="1"/>
      <w:numFmt w:val="bullet"/>
      <w:lvlText w:val=""/>
      <w:lvlJc w:val="left"/>
      <w:pPr>
        <w:ind w:left="5778" w:hanging="360"/>
      </w:pPr>
      <w:rPr>
        <w:rFonts w:ascii="Wingdings" w:hAnsi="Wingdings" w:hint="default"/>
      </w:rPr>
    </w:lvl>
    <w:lvl w:ilvl="6" w:tplc="08090001" w:tentative="1">
      <w:start w:val="1"/>
      <w:numFmt w:val="bullet"/>
      <w:lvlText w:val=""/>
      <w:lvlJc w:val="left"/>
      <w:pPr>
        <w:ind w:left="6498" w:hanging="360"/>
      </w:pPr>
      <w:rPr>
        <w:rFonts w:ascii="Symbol" w:hAnsi="Symbol" w:hint="default"/>
      </w:rPr>
    </w:lvl>
    <w:lvl w:ilvl="7" w:tplc="08090003" w:tentative="1">
      <w:start w:val="1"/>
      <w:numFmt w:val="bullet"/>
      <w:lvlText w:val="o"/>
      <w:lvlJc w:val="left"/>
      <w:pPr>
        <w:ind w:left="7218" w:hanging="360"/>
      </w:pPr>
      <w:rPr>
        <w:rFonts w:ascii="Courier New" w:hAnsi="Courier New" w:cs="Courier New" w:hint="default"/>
      </w:rPr>
    </w:lvl>
    <w:lvl w:ilvl="8" w:tplc="08090005" w:tentative="1">
      <w:start w:val="1"/>
      <w:numFmt w:val="bullet"/>
      <w:lvlText w:val=""/>
      <w:lvlJc w:val="left"/>
      <w:pPr>
        <w:ind w:left="7938" w:hanging="360"/>
      </w:pPr>
      <w:rPr>
        <w:rFonts w:ascii="Wingdings" w:hAnsi="Wingdings" w:hint="default"/>
      </w:rPr>
    </w:lvl>
  </w:abstractNum>
  <w:abstractNum w:abstractNumId="38">
    <w:nsid w:val="686F3E57"/>
    <w:multiLevelType w:val="hybridMultilevel"/>
    <w:tmpl w:val="9E5494DA"/>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14038D"/>
    <w:multiLevelType w:val="hybridMultilevel"/>
    <w:tmpl w:val="D99E26DA"/>
    <w:lvl w:ilvl="0" w:tplc="8D162D00">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F729A4"/>
    <w:multiLevelType w:val="hybridMultilevel"/>
    <w:tmpl w:val="529A62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660C1"/>
    <w:multiLevelType w:val="hybridMultilevel"/>
    <w:tmpl w:val="38743418"/>
    <w:lvl w:ilvl="0" w:tplc="08090001">
      <w:start w:val="1"/>
      <w:numFmt w:val="bullet"/>
      <w:lvlText w:val=""/>
      <w:lvlJc w:val="left"/>
      <w:pPr>
        <w:ind w:left="1661" w:hanging="360"/>
      </w:pPr>
      <w:rPr>
        <w:rFonts w:ascii="Symbol" w:hAnsi="Symbol" w:hint="default"/>
      </w:rPr>
    </w:lvl>
    <w:lvl w:ilvl="1" w:tplc="08090003" w:tentative="1">
      <w:start w:val="1"/>
      <w:numFmt w:val="bullet"/>
      <w:lvlText w:val="o"/>
      <w:lvlJc w:val="left"/>
      <w:pPr>
        <w:ind w:left="2381" w:hanging="360"/>
      </w:pPr>
      <w:rPr>
        <w:rFonts w:ascii="Courier New" w:hAnsi="Courier New" w:cs="Courier New" w:hint="default"/>
      </w:rPr>
    </w:lvl>
    <w:lvl w:ilvl="2" w:tplc="08090005" w:tentative="1">
      <w:start w:val="1"/>
      <w:numFmt w:val="bullet"/>
      <w:lvlText w:val=""/>
      <w:lvlJc w:val="left"/>
      <w:pPr>
        <w:ind w:left="3101" w:hanging="360"/>
      </w:pPr>
      <w:rPr>
        <w:rFonts w:ascii="Wingdings" w:hAnsi="Wingdings" w:hint="default"/>
      </w:rPr>
    </w:lvl>
    <w:lvl w:ilvl="3" w:tplc="08090001" w:tentative="1">
      <w:start w:val="1"/>
      <w:numFmt w:val="bullet"/>
      <w:lvlText w:val=""/>
      <w:lvlJc w:val="left"/>
      <w:pPr>
        <w:ind w:left="3821" w:hanging="360"/>
      </w:pPr>
      <w:rPr>
        <w:rFonts w:ascii="Symbol" w:hAnsi="Symbol" w:hint="default"/>
      </w:rPr>
    </w:lvl>
    <w:lvl w:ilvl="4" w:tplc="08090003" w:tentative="1">
      <w:start w:val="1"/>
      <w:numFmt w:val="bullet"/>
      <w:lvlText w:val="o"/>
      <w:lvlJc w:val="left"/>
      <w:pPr>
        <w:ind w:left="4541" w:hanging="360"/>
      </w:pPr>
      <w:rPr>
        <w:rFonts w:ascii="Courier New" w:hAnsi="Courier New" w:cs="Courier New" w:hint="default"/>
      </w:rPr>
    </w:lvl>
    <w:lvl w:ilvl="5" w:tplc="08090005" w:tentative="1">
      <w:start w:val="1"/>
      <w:numFmt w:val="bullet"/>
      <w:lvlText w:val=""/>
      <w:lvlJc w:val="left"/>
      <w:pPr>
        <w:ind w:left="5261" w:hanging="360"/>
      </w:pPr>
      <w:rPr>
        <w:rFonts w:ascii="Wingdings" w:hAnsi="Wingdings" w:hint="default"/>
      </w:rPr>
    </w:lvl>
    <w:lvl w:ilvl="6" w:tplc="08090001" w:tentative="1">
      <w:start w:val="1"/>
      <w:numFmt w:val="bullet"/>
      <w:lvlText w:val=""/>
      <w:lvlJc w:val="left"/>
      <w:pPr>
        <w:ind w:left="5981" w:hanging="360"/>
      </w:pPr>
      <w:rPr>
        <w:rFonts w:ascii="Symbol" w:hAnsi="Symbol" w:hint="default"/>
      </w:rPr>
    </w:lvl>
    <w:lvl w:ilvl="7" w:tplc="08090003" w:tentative="1">
      <w:start w:val="1"/>
      <w:numFmt w:val="bullet"/>
      <w:lvlText w:val="o"/>
      <w:lvlJc w:val="left"/>
      <w:pPr>
        <w:ind w:left="6701" w:hanging="360"/>
      </w:pPr>
      <w:rPr>
        <w:rFonts w:ascii="Courier New" w:hAnsi="Courier New" w:cs="Courier New" w:hint="default"/>
      </w:rPr>
    </w:lvl>
    <w:lvl w:ilvl="8" w:tplc="08090005" w:tentative="1">
      <w:start w:val="1"/>
      <w:numFmt w:val="bullet"/>
      <w:lvlText w:val=""/>
      <w:lvlJc w:val="left"/>
      <w:pPr>
        <w:ind w:left="7421" w:hanging="360"/>
      </w:pPr>
      <w:rPr>
        <w:rFonts w:ascii="Wingdings" w:hAnsi="Wingdings" w:hint="default"/>
      </w:rPr>
    </w:lvl>
  </w:abstractNum>
  <w:abstractNum w:abstractNumId="4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FA0E80"/>
    <w:multiLevelType w:val="hybridMultilevel"/>
    <w:tmpl w:val="F438C74C"/>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71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0"/>
  </w:num>
  <w:num w:numId="3">
    <w:abstractNumId w:val="1"/>
  </w:num>
  <w:num w:numId="4">
    <w:abstractNumId w:val="14"/>
  </w:num>
  <w:num w:numId="5">
    <w:abstractNumId w:val="7"/>
  </w:num>
  <w:num w:numId="6">
    <w:abstractNumId w:val="4"/>
  </w:num>
  <w:num w:numId="7">
    <w:abstractNumId w:val="6"/>
  </w:num>
  <w:num w:numId="8">
    <w:abstractNumId w:val="20"/>
  </w:num>
  <w:num w:numId="9">
    <w:abstractNumId w:val="34"/>
  </w:num>
  <w:num w:numId="10">
    <w:abstractNumId w:val="22"/>
  </w:num>
  <w:num w:numId="11">
    <w:abstractNumId w:val="8"/>
  </w:num>
  <w:num w:numId="12">
    <w:abstractNumId w:val="28"/>
  </w:num>
  <w:num w:numId="13">
    <w:abstractNumId w:val="2"/>
  </w:num>
  <w:num w:numId="14">
    <w:abstractNumId w:val="43"/>
  </w:num>
  <w:num w:numId="15">
    <w:abstractNumId w:val="13"/>
  </w:num>
  <w:num w:numId="16">
    <w:abstractNumId w:val="26"/>
  </w:num>
  <w:num w:numId="17">
    <w:abstractNumId w:val="12"/>
  </w:num>
  <w:num w:numId="18">
    <w:abstractNumId w:val="33"/>
  </w:num>
  <w:num w:numId="19">
    <w:abstractNumId w:val="25"/>
  </w:num>
  <w:num w:numId="20">
    <w:abstractNumId w:val="29"/>
  </w:num>
  <w:num w:numId="21">
    <w:abstractNumId w:val="23"/>
  </w:num>
  <w:num w:numId="22">
    <w:abstractNumId w:val="44"/>
  </w:num>
  <w:num w:numId="23">
    <w:abstractNumId w:val="18"/>
  </w:num>
  <w:num w:numId="24">
    <w:abstractNumId w:val="35"/>
  </w:num>
  <w:num w:numId="25">
    <w:abstractNumId w:val="10"/>
  </w:num>
  <w:num w:numId="26">
    <w:abstractNumId w:val="36"/>
  </w:num>
  <w:num w:numId="27">
    <w:abstractNumId w:val="16"/>
  </w:num>
  <w:num w:numId="28">
    <w:abstractNumId w:val="32"/>
  </w:num>
  <w:num w:numId="29">
    <w:abstractNumId w:val="17"/>
  </w:num>
  <w:num w:numId="30">
    <w:abstractNumId w:val="27"/>
  </w:num>
  <w:num w:numId="31">
    <w:abstractNumId w:val="24"/>
  </w:num>
  <w:num w:numId="32">
    <w:abstractNumId w:val="30"/>
  </w:num>
  <w:num w:numId="33">
    <w:abstractNumId w:val="15"/>
  </w:num>
  <w:num w:numId="34">
    <w:abstractNumId w:val="21"/>
  </w:num>
  <w:num w:numId="35">
    <w:abstractNumId w:val="37"/>
  </w:num>
  <w:num w:numId="36">
    <w:abstractNumId w:val="9"/>
  </w:num>
  <w:num w:numId="37">
    <w:abstractNumId w:val="40"/>
  </w:num>
  <w:num w:numId="38">
    <w:abstractNumId w:val="3"/>
  </w:num>
  <w:num w:numId="39">
    <w:abstractNumId w:val="31"/>
  </w:num>
  <w:num w:numId="40">
    <w:abstractNumId w:val="5"/>
  </w:num>
  <w:num w:numId="41">
    <w:abstractNumId w:val="38"/>
  </w:num>
  <w:num w:numId="42">
    <w:abstractNumId w:val="41"/>
  </w:num>
  <w:num w:numId="43">
    <w:abstractNumId w:val="11"/>
  </w:num>
  <w:num w:numId="44">
    <w:abstractNumId w:val="39"/>
  </w:num>
  <w:num w:numId="4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97F78"/>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5736"/>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6CDC"/>
    <w:rsid w:val="007700A9"/>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6ED"/>
    <w:rsid w:val="00862CF0"/>
    <w:rsid w:val="008647DF"/>
    <w:rsid w:val="00864D03"/>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4CD8"/>
    <w:rsid w:val="008D533D"/>
    <w:rsid w:val="008D67E0"/>
    <w:rsid w:val="008D756B"/>
    <w:rsid w:val="008E1929"/>
    <w:rsid w:val="008E2358"/>
    <w:rsid w:val="008E2BCC"/>
    <w:rsid w:val="008E472A"/>
    <w:rsid w:val="008E7295"/>
    <w:rsid w:val="008F1A69"/>
    <w:rsid w:val="008F2D60"/>
    <w:rsid w:val="008F38D4"/>
    <w:rsid w:val="008F5409"/>
    <w:rsid w:val="009013E9"/>
    <w:rsid w:val="0090413D"/>
    <w:rsid w:val="00907706"/>
    <w:rsid w:val="00910569"/>
    <w:rsid w:val="00911068"/>
    <w:rsid w:val="00912871"/>
    <w:rsid w:val="0091408B"/>
    <w:rsid w:val="0091450F"/>
    <w:rsid w:val="009154B5"/>
    <w:rsid w:val="009163C7"/>
    <w:rsid w:val="0092245B"/>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6927"/>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5CB"/>
    <w:rsid w:val="00E45E81"/>
    <w:rsid w:val="00E50A62"/>
    <w:rsid w:val="00E53100"/>
    <w:rsid w:val="00E547D4"/>
    <w:rsid w:val="00E6029D"/>
    <w:rsid w:val="00E61FF8"/>
    <w:rsid w:val="00E7035B"/>
    <w:rsid w:val="00E70C96"/>
    <w:rsid w:val="00E71AB4"/>
    <w:rsid w:val="00E72285"/>
    <w:rsid w:val="00E754FB"/>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gradimodom.org" TargetMode="External"/><Relationship Id="rId18" Type="http://schemas.openxmlformats.org/officeDocument/2006/relationships/hyperlink" Target="https://www.unops.org/english/Opportunities/suppliers/how-we-procure/Pages/default.aspx" TargetMode="External"/><Relationship Id="rId26" Type="http://schemas.openxmlformats.org/officeDocument/2006/relationships/hyperlink" Target="http://www.unglobalcompact.org/" TargetMode="External"/><Relationship Id="rId3" Type="http://schemas.openxmlformats.org/officeDocument/2006/relationships/customXml" Target="../customXml/item3.xml"/><Relationship Id="rId21" Type="http://schemas.openxmlformats.org/officeDocument/2006/relationships/hyperlink" Target="http://www.un.org/sc/committees/consolidated_list.shtm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pc.procurement@unops.org" TargetMode="External"/><Relationship Id="rId17" Type="http://schemas.openxmlformats.org/officeDocument/2006/relationships/hyperlink" Target="http://www.ungm.org" TargetMode="External"/><Relationship Id="rId25" Type="http://schemas.openxmlformats.org/officeDocument/2006/relationships/hyperlink" Target="http://www.un.org/Depts/ptd/sites/dr7.un.org.Depts.ptd/files/files/attachment/page/2014/February%202014/conduct_englis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ops.org/english/Opportunities/suppliers/how-we-procure/Pages/default.aspx" TargetMode="External"/><Relationship Id="rId20" Type="http://schemas.openxmlformats.org/officeDocument/2006/relationships/hyperlink" Target="https://intra.unops.org/g/Procurement/Documents/UNOPS-Ineligibility-List.xlsx" TargetMode="External"/><Relationship Id="rId29" Type="http://schemas.openxmlformats.org/officeDocument/2006/relationships/hyperlink" Target="http://www.unop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eb.worldbank.org/external/default/main?theSitePK=84266&amp;contentMDK=64069844&amp;menuPK=116730&amp;pagePK=64148989&amp;piPK=64148984"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rpc.bids@unops.org" TargetMode="External"/><Relationship Id="rId23" Type="http://schemas.openxmlformats.org/officeDocument/2006/relationships/hyperlink" Target="http://web.worldbank.org/WBSITE/EXTERNAL/OPPORTUNITIES/EXTCORPPROCUREMENT/0%2c%2ccontentMDK:22030810~pagePK:64147231~piPK:64147158~resourceurlname:ContractorCode%5e%24%5epdf~theSitePK:438017%2c00.html" TargetMode="External"/><Relationship Id="rId28" Type="http://schemas.openxmlformats.org/officeDocument/2006/relationships/hyperlink" Target="https://www.unops.org/english/Opportunities/suppliers/Pages/Vendor-sanctions.aspx" TargetMode="External"/><Relationship Id="rId10" Type="http://schemas.openxmlformats.org/officeDocument/2006/relationships/footnotes" Target="footnotes.xml"/><Relationship Id="rId19" Type="http://schemas.openxmlformats.org/officeDocument/2006/relationships/hyperlink" Target="https://www.ungm.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opeanprogres.org" TargetMode="External"/><Relationship Id="rId22" Type="http://schemas.openxmlformats.org/officeDocument/2006/relationships/hyperlink" Target="http://www.un.org/sc/committees/1267/narrative.shtml" TargetMode="External"/><Relationship Id="rId27" Type="http://schemas.openxmlformats.org/officeDocument/2006/relationships/hyperlink" Target="https://data.unops.org"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documentManagement/types"/>
    <ds:schemaRef ds:uri="d60b91ee-4ba4-48a8-8c59-a18bab22a9a9"/>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4"/>
    <ds:schemaRef ds:uri="http://www.w3.org/XML/1998/namespace"/>
    <ds:schemaRef ds:uri="http://schemas.microsoft.com/sharepoint/v3/fields"/>
    <ds:schemaRef ds:uri="8d1789be-2b34-414d-b761-149aa1689c70"/>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68DE7518-5A50-4FE6-A94C-FB44C947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6700</Words>
  <Characters>38191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44802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2016-04-07T12:22:00Z</cp:lastPrinted>
  <dcterms:created xsi:type="dcterms:W3CDTF">2016-04-15T11:55:00Z</dcterms:created>
  <dcterms:modified xsi:type="dcterms:W3CDTF">2016-04-15T11:55:00Z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