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9FD" w:rsidRPr="00D37A19" w:rsidRDefault="003F19FD" w:rsidP="002F5192">
      <w:pPr>
        <w:jc w:val="center"/>
        <w:rPr>
          <w:rFonts w:asciiTheme="minorHAnsi" w:hAnsiTheme="minorHAnsi"/>
          <w:b/>
          <w:bCs/>
          <w:iCs/>
          <w:color w:val="000000"/>
          <w:sz w:val="22"/>
          <w:szCs w:val="22"/>
          <w:lang w:val="en-GB"/>
        </w:rPr>
      </w:pPr>
      <w:r w:rsidRPr="00D37A19">
        <w:rPr>
          <w:rFonts w:asciiTheme="minorHAnsi" w:hAnsiTheme="minorHAnsi"/>
          <w:b/>
          <w:bCs/>
          <w:iCs/>
          <w:color w:val="000000"/>
          <w:sz w:val="22"/>
          <w:szCs w:val="22"/>
          <w:lang w:val="en-GB"/>
        </w:rPr>
        <w:t xml:space="preserve">BILL OF QUANTITIES FOR </w:t>
      </w:r>
      <w:bookmarkStart w:id="0" w:name="_GoBack"/>
      <w:bookmarkEnd w:id="0"/>
      <w:r w:rsidR="00D37A19" w:rsidRPr="00D37A19">
        <w:rPr>
          <w:rFonts w:asciiTheme="minorHAnsi" w:hAnsiTheme="minorHAnsi"/>
          <w:b/>
          <w:bCs/>
          <w:iCs/>
          <w:color w:val="000000"/>
          <w:sz w:val="22"/>
          <w:szCs w:val="22"/>
          <w:lang w:val="en-GB"/>
        </w:rPr>
        <w:t xml:space="preserve">REHABILITATION </w:t>
      </w:r>
      <w:r w:rsidRPr="00D37A19">
        <w:rPr>
          <w:rFonts w:asciiTheme="minorHAnsi" w:hAnsiTheme="minorHAnsi"/>
          <w:b/>
          <w:bCs/>
          <w:iCs/>
          <w:color w:val="000000"/>
          <w:sz w:val="22"/>
          <w:szCs w:val="22"/>
          <w:lang w:val="en-GB"/>
        </w:rPr>
        <w:t>WORK</w:t>
      </w:r>
      <w:r w:rsidR="00D37A19">
        <w:rPr>
          <w:rFonts w:asciiTheme="minorHAnsi" w:hAnsiTheme="minorHAnsi"/>
          <w:b/>
          <w:bCs/>
          <w:iCs/>
          <w:color w:val="000000"/>
          <w:sz w:val="22"/>
          <w:szCs w:val="22"/>
          <w:lang w:val="en-GB"/>
        </w:rPr>
        <w:t xml:space="preserve">S </w:t>
      </w:r>
      <w:r w:rsidRPr="00D37A19">
        <w:rPr>
          <w:rFonts w:asciiTheme="minorHAnsi" w:hAnsiTheme="minorHAnsi"/>
          <w:b/>
          <w:bCs/>
          <w:iCs/>
          <w:color w:val="000000"/>
          <w:sz w:val="22"/>
          <w:szCs w:val="22"/>
          <w:lang w:val="en-GB"/>
        </w:rPr>
        <w:t>ON</w:t>
      </w:r>
      <w:r w:rsidR="00D37A19">
        <w:rPr>
          <w:rFonts w:asciiTheme="minorHAnsi" w:hAnsiTheme="minorHAnsi"/>
          <w:b/>
          <w:bCs/>
          <w:iCs/>
          <w:color w:val="000000"/>
          <w:sz w:val="22"/>
          <w:szCs w:val="22"/>
          <w:lang w:val="en-GB"/>
        </w:rPr>
        <w:t xml:space="preserve"> THE ROOF OF KINDERGARTEN IN UB</w:t>
      </w:r>
    </w:p>
    <w:p w:rsidR="002F5192" w:rsidRPr="00D37A19" w:rsidRDefault="002F5192" w:rsidP="002F5192">
      <w:pPr>
        <w:rPr>
          <w:rFonts w:asciiTheme="minorHAnsi" w:hAnsiTheme="minorHAnsi"/>
          <w:bCs/>
          <w:iCs/>
          <w:color w:val="000000"/>
          <w:sz w:val="22"/>
          <w:szCs w:val="22"/>
          <w:lang w:val="en-GB"/>
        </w:rPr>
      </w:pPr>
    </w:p>
    <w:p w:rsidR="003F19FD" w:rsidRPr="00D37A19" w:rsidRDefault="003F19FD" w:rsidP="002F5192">
      <w:p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DESCRIPTION OF THE SITUATION AND REQUIRED REHABILITATION WORK </w:t>
      </w:r>
    </w:p>
    <w:p w:rsidR="002F5192" w:rsidRPr="00D37A19" w:rsidRDefault="002F5192" w:rsidP="002F5192">
      <w:pPr>
        <w:rPr>
          <w:rFonts w:asciiTheme="minorHAnsi" w:hAnsiTheme="minorHAnsi"/>
          <w:bCs/>
          <w:iCs/>
          <w:color w:val="000000"/>
          <w:sz w:val="22"/>
          <w:szCs w:val="22"/>
          <w:lang w:val="en-GB"/>
        </w:rPr>
      </w:pPr>
    </w:p>
    <w:p w:rsidR="00D37A19" w:rsidRDefault="00D37A19" w:rsidP="00D37A19">
      <w:pPr>
        <w:jc w:val="both"/>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Building of Kin</w:t>
      </w:r>
      <w:r>
        <w:rPr>
          <w:rFonts w:asciiTheme="minorHAnsi" w:hAnsiTheme="minorHAnsi"/>
          <w:bCs/>
          <w:iCs/>
          <w:color w:val="000000"/>
          <w:sz w:val="22"/>
          <w:szCs w:val="22"/>
          <w:lang w:val="en-GB"/>
        </w:rPr>
        <w:t xml:space="preserve">dergarten in </w:t>
      </w:r>
      <w:proofErr w:type="spellStart"/>
      <w:r>
        <w:rPr>
          <w:rFonts w:asciiTheme="minorHAnsi" w:hAnsiTheme="minorHAnsi"/>
          <w:bCs/>
          <w:iCs/>
          <w:color w:val="000000"/>
          <w:sz w:val="22"/>
          <w:szCs w:val="22"/>
          <w:lang w:val="en-GB"/>
        </w:rPr>
        <w:t>Ub</w:t>
      </w:r>
      <w:proofErr w:type="spellEnd"/>
      <w:r>
        <w:rPr>
          <w:rFonts w:asciiTheme="minorHAnsi" w:hAnsiTheme="minorHAnsi"/>
          <w:bCs/>
          <w:iCs/>
          <w:color w:val="000000"/>
          <w:sz w:val="22"/>
          <w:szCs w:val="22"/>
          <w:lang w:val="en-GB"/>
        </w:rPr>
        <w:t xml:space="preserve"> </w:t>
      </w:r>
      <w:r w:rsidR="009E6885">
        <w:rPr>
          <w:rFonts w:asciiTheme="minorHAnsi" w:hAnsiTheme="minorHAnsi"/>
          <w:bCs/>
          <w:iCs/>
          <w:color w:val="000000"/>
          <w:sz w:val="22"/>
          <w:szCs w:val="22"/>
          <w:lang w:val="en-GB"/>
        </w:rPr>
        <w:t xml:space="preserve">is of gross built surface on terrain of </w:t>
      </w:r>
      <w:r w:rsidR="009E6885" w:rsidRPr="00D37A19">
        <w:rPr>
          <w:rFonts w:asciiTheme="minorHAnsi" w:hAnsiTheme="minorHAnsi"/>
          <w:bCs/>
          <w:iCs/>
          <w:color w:val="000000"/>
          <w:sz w:val="22"/>
          <w:szCs w:val="22"/>
          <w:lang w:val="en-GB"/>
        </w:rPr>
        <w:t>1</w:t>
      </w:r>
      <w:r w:rsidR="009E6885">
        <w:rPr>
          <w:rFonts w:asciiTheme="minorHAnsi" w:hAnsiTheme="minorHAnsi"/>
          <w:bCs/>
          <w:iCs/>
          <w:color w:val="000000"/>
          <w:sz w:val="22"/>
          <w:szCs w:val="22"/>
          <w:lang w:val="en-GB"/>
        </w:rPr>
        <w:t>,</w:t>
      </w:r>
      <w:r w:rsidR="009E6885" w:rsidRPr="00D37A19">
        <w:rPr>
          <w:rFonts w:asciiTheme="minorHAnsi" w:hAnsiTheme="minorHAnsi"/>
          <w:bCs/>
          <w:iCs/>
          <w:color w:val="000000"/>
          <w:sz w:val="22"/>
          <w:szCs w:val="22"/>
          <w:lang w:val="en-GB"/>
        </w:rPr>
        <w:t>129</w:t>
      </w:r>
      <w:r w:rsidR="009E6885">
        <w:rPr>
          <w:rFonts w:asciiTheme="minorHAnsi" w:hAnsiTheme="minorHAnsi"/>
          <w:bCs/>
          <w:iCs/>
          <w:color w:val="000000"/>
          <w:sz w:val="22"/>
          <w:szCs w:val="22"/>
          <w:lang w:val="en-GB"/>
        </w:rPr>
        <w:t>.</w:t>
      </w:r>
      <w:r w:rsidR="009E6885" w:rsidRPr="00D37A19">
        <w:rPr>
          <w:rFonts w:asciiTheme="minorHAnsi" w:hAnsiTheme="minorHAnsi"/>
          <w:bCs/>
          <w:iCs/>
          <w:color w:val="000000"/>
          <w:sz w:val="22"/>
          <w:szCs w:val="22"/>
          <w:lang w:val="en-GB"/>
        </w:rPr>
        <w:t>00 m</w:t>
      </w:r>
      <w:r w:rsidR="009E6885" w:rsidRPr="00D37A19">
        <w:rPr>
          <w:rFonts w:asciiTheme="minorHAnsi" w:hAnsiTheme="minorHAnsi"/>
          <w:bCs/>
          <w:iCs/>
          <w:color w:val="000000"/>
          <w:sz w:val="22"/>
          <w:szCs w:val="22"/>
          <w:vertAlign w:val="superscript"/>
          <w:lang w:val="en-GB"/>
        </w:rPr>
        <w:t>2</w:t>
      </w:r>
      <w:r w:rsidR="009E6885">
        <w:rPr>
          <w:rFonts w:asciiTheme="minorHAnsi" w:hAnsiTheme="minorHAnsi"/>
          <w:bCs/>
          <w:iCs/>
          <w:color w:val="000000"/>
          <w:sz w:val="22"/>
          <w:szCs w:val="22"/>
          <w:vertAlign w:val="superscript"/>
          <w:lang w:val="en-GB"/>
        </w:rPr>
        <w:t xml:space="preserve"> </w:t>
      </w:r>
      <w:r w:rsidR="009E6885">
        <w:rPr>
          <w:rFonts w:asciiTheme="minorHAnsi" w:hAnsiTheme="minorHAnsi"/>
          <w:bCs/>
          <w:iCs/>
          <w:color w:val="000000"/>
          <w:sz w:val="22"/>
          <w:szCs w:val="22"/>
          <w:lang w:val="en-GB"/>
        </w:rPr>
        <w:t xml:space="preserve">and </w:t>
      </w:r>
      <w:r>
        <w:rPr>
          <w:rFonts w:asciiTheme="minorHAnsi" w:hAnsiTheme="minorHAnsi"/>
          <w:bCs/>
          <w:iCs/>
          <w:color w:val="000000"/>
          <w:sz w:val="22"/>
          <w:szCs w:val="22"/>
          <w:lang w:val="en-GB"/>
        </w:rPr>
        <w:t xml:space="preserve">has two stories, ground floor and </w:t>
      </w:r>
      <w:r w:rsidR="009E6885">
        <w:rPr>
          <w:rFonts w:asciiTheme="minorHAnsi" w:hAnsiTheme="minorHAnsi"/>
          <w:bCs/>
          <w:iCs/>
          <w:color w:val="000000"/>
          <w:sz w:val="22"/>
          <w:szCs w:val="22"/>
          <w:lang w:val="en-GB"/>
        </w:rPr>
        <w:t>one upper floor. Roof is covered with flat galvanised steel sheet. Leaking is noticeable on multiple positions on the upper floor of the building, where the administrative facilities and rooms for children are situated.</w:t>
      </w:r>
    </w:p>
    <w:p w:rsidR="009E6885" w:rsidRDefault="009E6885" w:rsidP="00D37A19">
      <w:pPr>
        <w:jc w:val="both"/>
        <w:rPr>
          <w:rFonts w:asciiTheme="minorHAnsi" w:hAnsiTheme="minorHAnsi"/>
          <w:bCs/>
          <w:iCs/>
          <w:color w:val="000000"/>
          <w:sz w:val="22"/>
          <w:szCs w:val="22"/>
          <w:lang w:val="en-GB"/>
        </w:rPr>
      </w:pPr>
    </w:p>
    <w:p w:rsidR="009E6885" w:rsidRPr="00D37A19" w:rsidRDefault="009E6885" w:rsidP="00D37A19">
      <w:pPr>
        <w:jc w:val="both"/>
        <w:rPr>
          <w:rFonts w:asciiTheme="minorHAnsi" w:hAnsiTheme="minorHAnsi"/>
          <w:bCs/>
          <w:iCs/>
          <w:color w:val="000000"/>
          <w:sz w:val="22"/>
          <w:szCs w:val="22"/>
          <w:lang w:val="en-GB"/>
        </w:rPr>
      </w:pPr>
      <w:r>
        <w:rPr>
          <w:rFonts w:asciiTheme="minorHAnsi" w:hAnsiTheme="minorHAnsi"/>
          <w:bCs/>
          <w:iCs/>
          <w:color w:val="000000"/>
          <w:sz w:val="22"/>
          <w:szCs w:val="22"/>
          <w:lang w:val="en-GB"/>
        </w:rPr>
        <w:t>Required works include rehabilitation of the roof cover, i.e. removal of existing roof cover and installation of new roof cover of hydro-insulating PVC membrane with a thermal-insulating layer and all other necessary works as described in the attached detailed Bill of Quantities.</w:t>
      </w:r>
    </w:p>
    <w:p w:rsidR="002F5192" w:rsidRPr="00D37A19" w:rsidRDefault="002F5192" w:rsidP="002F5192">
      <w:pPr>
        <w:rPr>
          <w:rFonts w:asciiTheme="minorHAnsi" w:hAnsiTheme="minorHAnsi"/>
          <w:bCs/>
          <w:iCs/>
          <w:color w:val="000000"/>
          <w:sz w:val="22"/>
          <w:szCs w:val="22"/>
          <w:lang w:val="en-GB"/>
        </w:rPr>
      </w:pPr>
    </w:p>
    <w:p w:rsidR="003033D7" w:rsidRPr="00D37A19" w:rsidRDefault="003033D7" w:rsidP="003033D7">
      <w:pPr>
        <w:pStyle w:val="ListParagraph"/>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GENERAL CONDITIONS AND WORK EXECUTION CONDITIONS</w:t>
      </w:r>
    </w:p>
    <w:p w:rsidR="002F5192" w:rsidRPr="00D37A19" w:rsidRDefault="002F5192" w:rsidP="002F5192">
      <w:pPr>
        <w:pStyle w:val="ListParagraph"/>
        <w:rPr>
          <w:rFonts w:asciiTheme="minorHAnsi" w:hAnsiTheme="minorHAnsi"/>
          <w:bCs/>
          <w:iCs/>
          <w:color w:val="000000"/>
          <w:sz w:val="22"/>
          <w:szCs w:val="22"/>
          <w:lang w:val="en-GB"/>
        </w:rPr>
      </w:pPr>
    </w:p>
    <w:p w:rsidR="008A2C75" w:rsidRPr="00D37A19" w:rsidRDefault="008A2C75"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For all work that needs to be done it shall be assumed that the contractor has included in the unit price of the priced bill of quantities all required preparatory and finishing work, any surpluses and unforeseen work that shall have to be performed to ensure high quality of performed work </w:t>
      </w:r>
      <w:r w:rsidR="00900862" w:rsidRPr="00D37A19">
        <w:rPr>
          <w:rFonts w:asciiTheme="minorHAnsi" w:hAnsiTheme="minorHAnsi"/>
          <w:bCs/>
          <w:iCs/>
          <w:color w:val="000000"/>
          <w:sz w:val="22"/>
          <w:szCs w:val="22"/>
          <w:lang w:val="en-GB"/>
        </w:rPr>
        <w:t xml:space="preserve">and the completion of the assignment </w:t>
      </w:r>
      <w:r w:rsidRPr="00D37A19">
        <w:rPr>
          <w:rFonts w:asciiTheme="minorHAnsi" w:hAnsiTheme="minorHAnsi"/>
          <w:bCs/>
          <w:iCs/>
          <w:color w:val="000000"/>
          <w:sz w:val="22"/>
          <w:szCs w:val="22"/>
          <w:lang w:val="en-GB"/>
        </w:rPr>
        <w:t xml:space="preserve">according to standing regulations, norms and standards. </w:t>
      </w:r>
    </w:p>
    <w:p w:rsidR="008A2C75" w:rsidRPr="00D37A19" w:rsidRDefault="008A2C75"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The contractor shall be obligated to get familiarized in a timely and detailed manner with the building, required work and the </w:t>
      </w:r>
      <w:r w:rsidR="00900862" w:rsidRPr="00D37A19">
        <w:rPr>
          <w:rFonts w:asciiTheme="minorHAnsi" w:hAnsiTheme="minorHAnsi"/>
          <w:bCs/>
          <w:iCs/>
          <w:color w:val="000000"/>
          <w:sz w:val="22"/>
          <w:szCs w:val="22"/>
          <w:lang w:val="en-GB"/>
        </w:rPr>
        <w:t xml:space="preserve">Bill of Quantities </w:t>
      </w:r>
      <w:r w:rsidRPr="00D37A19">
        <w:rPr>
          <w:rFonts w:asciiTheme="minorHAnsi" w:hAnsiTheme="minorHAnsi"/>
          <w:bCs/>
          <w:iCs/>
          <w:color w:val="000000"/>
          <w:sz w:val="22"/>
          <w:szCs w:val="22"/>
          <w:lang w:val="en-GB"/>
        </w:rPr>
        <w:t xml:space="preserve">based on which </w:t>
      </w:r>
      <w:r w:rsidR="00900862" w:rsidRPr="00D37A19">
        <w:rPr>
          <w:rFonts w:asciiTheme="minorHAnsi" w:hAnsiTheme="minorHAnsi"/>
          <w:bCs/>
          <w:iCs/>
          <w:color w:val="000000"/>
          <w:sz w:val="22"/>
          <w:szCs w:val="22"/>
          <w:lang w:val="en-GB"/>
        </w:rPr>
        <w:t xml:space="preserve">the contracted </w:t>
      </w:r>
      <w:r w:rsidRPr="00D37A19">
        <w:rPr>
          <w:rFonts w:asciiTheme="minorHAnsi" w:hAnsiTheme="minorHAnsi"/>
          <w:bCs/>
          <w:iCs/>
          <w:color w:val="000000"/>
          <w:sz w:val="22"/>
          <w:szCs w:val="22"/>
          <w:lang w:val="en-GB"/>
        </w:rPr>
        <w:t xml:space="preserve">work shall be performed and to </w:t>
      </w:r>
      <w:r w:rsidR="00900862" w:rsidRPr="00D37A19">
        <w:rPr>
          <w:rFonts w:asciiTheme="minorHAnsi" w:hAnsiTheme="minorHAnsi"/>
          <w:bCs/>
          <w:iCs/>
          <w:color w:val="000000"/>
          <w:sz w:val="22"/>
          <w:szCs w:val="22"/>
          <w:lang w:val="en-GB"/>
        </w:rPr>
        <w:t xml:space="preserve">ask </w:t>
      </w:r>
      <w:r w:rsidRPr="00D37A19">
        <w:rPr>
          <w:rFonts w:asciiTheme="minorHAnsi" w:hAnsiTheme="minorHAnsi"/>
          <w:bCs/>
          <w:iCs/>
          <w:color w:val="000000"/>
          <w:sz w:val="22"/>
          <w:szCs w:val="22"/>
          <w:lang w:val="en-GB"/>
        </w:rPr>
        <w:t xml:space="preserve">the </w:t>
      </w:r>
      <w:r w:rsidR="00900862" w:rsidRPr="00D37A19">
        <w:rPr>
          <w:rFonts w:asciiTheme="minorHAnsi" w:hAnsiTheme="minorHAnsi"/>
          <w:bCs/>
          <w:iCs/>
          <w:color w:val="000000"/>
          <w:sz w:val="22"/>
          <w:szCs w:val="22"/>
          <w:lang w:val="en-GB"/>
        </w:rPr>
        <w:t xml:space="preserve">contracting authority in a timely manner for all and any clarifications regarding insufficiently specified items on the Bill of Quantities. </w:t>
      </w:r>
    </w:p>
    <w:p w:rsidR="00900862" w:rsidRPr="00D37A19" w:rsidRDefault="00900862" w:rsidP="0090086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The contractor shall be obligated to perform contracted work in a manner and within the deadlines specified in the contract, regulations and rules of the profession. </w:t>
      </w:r>
    </w:p>
    <w:p w:rsidR="00900862" w:rsidRPr="00D37A19" w:rsidRDefault="00900862"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The contractor shall be considered competent and experienced and that the examination of the building has provided him with a precise estimate of the scope and type of work that must be performed in order to hand over the building to the user in a fully functional state in terms of necessary rehabilitation work. </w:t>
      </w:r>
    </w:p>
    <w:p w:rsidR="00900862" w:rsidRPr="00D37A19" w:rsidRDefault="00900862"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The contractor shall also be obligated to perform all and any unforeseen work. The price established in the total amount shall not be changed due to surpluses or shortages or unforeseen work of any kind. </w:t>
      </w:r>
    </w:p>
    <w:p w:rsidR="00900862" w:rsidRPr="00D37A19" w:rsidRDefault="00900862"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The ‘turnkey’ provision in the contract and other similar phrases shall entail that the price shall also include the value of all unforeseen work and surplus work and that the contracted price shall not be affected by any shortage of work. </w:t>
      </w:r>
    </w:p>
    <w:p w:rsidR="00900862" w:rsidRPr="00D37A19" w:rsidRDefault="00900862"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All work must be fully completed and the building shall be handed over ready-to-use; this shall be considered as included in the contracted price. </w:t>
      </w:r>
    </w:p>
    <w:p w:rsidR="001D785B" w:rsidRPr="00D37A19" w:rsidRDefault="001D785B"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Entire work must be performed professionally and precisely. Prior to use all materials shall be checked and approved for use by the Supervisor, and all and any objections and orders the Supervisor shall have in view of the quality of work or materials shall be binding for the Contractor.  </w:t>
      </w:r>
    </w:p>
    <w:p w:rsidR="001D785B" w:rsidRPr="00D37A19" w:rsidRDefault="001D785B"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It shall be considered that the Contractor has calculated all costs related to the finalisation of each work item including the value of all required material with distribution, human and machine work, interior and exterior work and transportation, manufacture and utilization of tools, scaffolding, formwork </w:t>
      </w:r>
      <w:proofErr w:type="spellStart"/>
      <w:r w:rsidRPr="00D37A19">
        <w:rPr>
          <w:rFonts w:asciiTheme="minorHAnsi" w:hAnsiTheme="minorHAnsi"/>
          <w:bCs/>
          <w:iCs/>
          <w:color w:val="000000"/>
          <w:sz w:val="22"/>
          <w:szCs w:val="22"/>
          <w:lang w:val="en-GB"/>
        </w:rPr>
        <w:t>etc</w:t>
      </w:r>
      <w:proofErr w:type="spellEnd"/>
      <w:r w:rsidRPr="00D37A19">
        <w:rPr>
          <w:rFonts w:asciiTheme="minorHAnsi" w:hAnsiTheme="minorHAnsi"/>
          <w:bCs/>
          <w:iCs/>
          <w:color w:val="000000"/>
          <w:sz w:val="22"/>
          <w:szCs w:val="22"/>
          <w:lang w:val="en-GB"/>
        </w:rPr>
        <w:t xml:space="preserve"> as well as all and any other costs and expenditures related to work execution such as: overheads, salaries, social contributions, taxes, fees and all other costs and expenditures conditioned by the standing regulations. </w:t>
      </w:r>
    </w:p>
    <w:p w:rsidR="001D785B" w:rsidRPr="00D37A19" w:rsidRDefault="001D785B" w:rsidP="002F5192">
      <w:pPr>
        <w:pStyle w:val="ListParagraph"/>
        <w:numPr>
          <w:ilvl w:val="0"/>
          <w:numId w:val="1"/>
        </w:numPr>
        <w:rPr>
          <w:rFonts w:asciiTheme="minorHAnsi" w:hAnsiTheme="minorHAnsi"/>
          <w:bCs/>
          <w:iCs/>
          <w:color w:val="000000"/>
          <w:sz w:val="22"/>
          <w:szCs w:val="22"/>
          <w:lang w:val="en-GB"/>
        </w:rPr>
      </w:pPr>
      <w:r w:rsidRPr="00D37A19">
        <w:rPr>
          <w:rFonts w:asciiTheme="minorHAnsi" w:hAnsiTheme="minorHAnsi"/>
          <w:bCs/>
          <w:iCs/>
          <w:color w:val="000000"/>
          <w:sz w:val="22"/>
          <w:szCs w:val="22"/>
          <w:lang w:val="en-GB"/>
        </w:rPr>
        <w:t xml:space="preserve">It shall be considered that the Contractor, after having familiarised himself with the terrain and building in question, has included in the price all possible special conditions and circumstances under which the work in question shall be performed in compliance with the technical regulations for the performance of any type of work. </w:t>
      </w:r>
    </w:p>
    <w:sectPr w:rsidR="001D785B" w:rsidRPr="00D37A19" w:rsidSect="00892144">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34335F"/>
    <w:multiLevelType w:val="hybridMultilevel"/>
    <w:tmpl w:val="295C0F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92"/>
    <w:rsid w:val="001D785B"/>
    <w:rsid w:val="00201626"/>
    <w:rsid w:val="00257171"/>
    <w:rsid w:val="00275A79"/>
    <w:rsid w:val="002822A2"/>
    <w:rsid w:val="002F5192"/>
    <w:rsid w:val="003033D7"/>
    <w:rsid w:val="003F19FD"/>
    <w:rsid w:val="00404770"/>
    <w:rsid w:val="00692BA7"/>
    <w:rsid w:val="00892144"/>
    <w:rsid w:val="008A2C75"/>
    <w:rsid w:val="00900862"/>
    <w:rsid w:val="00921BFF"/>
    <w:rsid w:val="009E6885"/>
    <w:rsid w:val="00B02B58"/>
    <w:rsid w:val="00D37A19"/>
    <w:rsid w:val="00DD14F5"/>
    <w:rsid w:val="00E26599"/>
    <w:rsid w:val="00E84127"/>
    <w:rsid w:val="00EB216C"/>
    <w:rsid w:val="00F405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6F86C-E6B2-45DE-B226-1488D665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192"/>
    <w:pPr>
      <w:suppressAutoHyphens/>
      <w:spacing w:after="0" w:line="240" w:lineRule="auto"/>
    </w:pPr>
    <w:rPr>
      <w:rFonts w:ascii="TimesRoman" w:eastAsia="Times New Roman" w:hAnsi="Times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Jovan Dzeletovic</cp:lastModifiedBy>
  <cp:revision>4</cp:revision>
  <dcterms:created xsi:type="dcterms:W3CDTF">2015-03-18T11:03:00Z</dcterms:created>
  <dcterms:modified xsi:type="dcterms:W3CDTF">2015-03-18T12:11:00Z</dcterms:modified>
</cp:coreProperties>
</file>